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eastAsiaTheme="minorHAnsi" w:hAnsiTheme="majorHAnsi" w:cstheme="minorBidi"/>
          <w:color w:val="auto"/>
          <w:lang w:eastAsia="en-US"/>
        </w:rPr>
        <w:id w:val="-817501967"/>
        <w:docPartObj>
          <w:docPartGallery w:val="Cover Pages"/>
          <w:docPartUnique/>
        </w:docPartObj>
      </w:sdtPr>
      <w:sdtEndPr/>
      <w:sdtContent>
        <w:p w14:paraId="14DAF1C4" w14:textId="1E77140C" w:rsidR="00BF2BD3" w:rsidRDefault="00BF2BD3">
          <w:pPr>
            <w:spacing w:line="259" w:lineRule="auto"/>
            <w:jc w:val="left"/>
            <w:rPr>
              <w:rFonts w:asciiTheme="majorHAnsi" w:eastAsiaTheme="minorHAnsi" w:hAnsiTheme="majorHAnsi" w:cstheme="minorBidi"/>
              <w:noProof/>
              <w:color w:val="auto"/>
              <w:shd w:val="clear" w:color="auto" w:fill="E6E6E6"/>
            </w:rPr>
          </w:pPr>
          <w:r>
            <w:rPr>
              <w:noProof/>
            </w:rPr>
            <w:drawing>
              <wp:anchor distT="0" distB="0" distL="114300" distR="114300" simplePos="0" relativeHeight="251658242" behindDoc="0" locked="0" layoutInCell="1" allowOverlap="1" wp14:anchorId="4B99C98A" wp14:editId="4D706260">
                <wp:simplePos x="0" y="0"/>
                <wp:positionH relativeFrom="column">
                  <wp:posOffset>1464945</wp:posOffset>
                </wp:positionH>
                <wp:positionV relativeFrom="paragraph">
                  <wp:posOffset>0</wp:posOffset>
                </wp:positionV>
                <wp:extent cx="2763520" cy="923925"/>
                <wp:effectExtent l="0" t="0" r="0" b="9525"/>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665" t="20738" r="50648" b="27153"/>
                        <a:stretch/>
                      </pic:blipFill>
                      <pic:spPr bwMode="auto">
                        <a:xfrm>
                          <a:off x="0" y="0"/>
                          <a:ext cx="2763520" cy="923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HAnsi" w:eastAsiaTheme="minorHAnsi" w:hAnsiTheme="majorHAnsi" w:cstheme="minorBidi"/>
              <w:noProof/>
              <w:color w:val="auto"/>
            </w:rPr>
            <mc:AlternateContent>
              <mc:Choice Requires="wps">
                <w:drawing>
                  <wp:anchor distT="0" distB="0" distL="114300" distR="114300" simplePos="0" relativeHeight="251658241" behindDoc="0" locked="0" layoutInCell="1" allowOverlap="1" wp14:anchorId="3BD22211" wp14:editId="5143389C">
                    <wp:simplePos x="0" y="0"/>
                    <wp:positionH relativeFrom="column">
                      <wp:posOffset>-381000</wp:posOffset>
                    </wp:positionH>
                    <wp:positionV relativeFrom="paragraph">
                      <wp:posOffset>-295275</wp:posOffset>
                    </wp:positionV>
                    <wp:extent cx="6715125" cy="9115425"/>
                    <wp:effectExtent l="19050" t="19050" r="28575" b="28575"/>
                    <wp:wrapNone/>
                    <wp:docPr id="128" name="Rectangle 128"/>
                    <wp:cNvGraphicFramePr/>
                    <a:graphic xmlns:a="http://schemas.openxmlformats.org/drawingml/2006/main">
                      <a:graphicData uri="http://schemas.microsoft.com/office/word/2010/wordprocessingShape">
                        <wps:wsp>
                          <wps:cNvSpPr/>
                          <wps:spPr>
                            <a:xfrm>
                              <a:off x="0" y="0"/>
                              <a:ext cx="6715125" cy="9115425"/>
                            </a:xfrm>
                            <a:prstGeom prst="rect">
                              <a:avLst/>
                            </a:prstGeom>
                            <a:noFill/>
                            <a:ln w="28575" cap="flat" cmpd="sng" algn="ctr">
                              <a:solidFill>
                                <a:schemeClr val="accent4"/>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C5E1A95" id="Rectangle 128" o:spid="_x0000_s1026" style="position:absolute;margin-left:-30pt;margin-top:-23.25pt;width:528.75pt;height:717.7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" filled="f" strokecolor="#ffc000 [3207]" strokeweight="2.25pt">
                    <v:stroke joinstyle="round"/>
                  </v:rect>
                </w:pict>
              </mc:Fallback>
            </mc:AlternateContent>
          </w:r>
          <w:r>
            <w:rPr>
              <w:rFonts w:asciiTheme="majorHAnsi" w:eastAsiaTheme="minorHAnsi" w:hAnsiTheme="majorHAnsi" w:cstheme="minorBidi"/>
              <w:noProof/>
              <w:color w:val="auto"/>
              <w:shd w:val="clear" w:color="auto" w:fill="E6E6E6"/>
            </w:rPr>
            <w:t xml:space="preserve"> </w:t>
          </w:r>
        </w:p>
        <w:p w14:paraId="08F7B9D1" w14:textId="358B8074" w:rsidR="00BF2BD3" w:rsidRDefault="00BF2BD3">
          <w:pPr>
            <w:spacing w:line="259" w:lineRule="auto"/>
            <w:jc w:val="left"/>
            <w:rPr>
              <w:rFonts w:asciiTheme="majorHAnsi" w:eastAsiaTheme="minorHAnsi" w:hAnsiTheme="majorHAnsi" w:cstheme="minorBidi"/>
              <w:noProof/>
              <w:color w:val="auto"/>
              <w:shd w:val="clear" w:color="auto" w:fill="E6E6E6"/>
            </w:rPr>
          </w:pPr>
        </w:p>
        <w:p w14:paraId="45F7A8C2" w14:textId="49BAA1D7" w:rsidR="00BF2BD3" w:rsidRDefault="00BF2BD3">
          <w:pPr>
            <w:spacing w:line="259" w:lineRule="auto"/>
            <w:jc w:val="left"/>
            <w:rPr>
              <w:rFonts w:asciiTheme="majorHAnsi" w:eastAsiaTheme="minorHAnsi" w:hAnsiTheme="majorHAnsi" w:cstheme="minorBidi"/>
              <w:noProof/>
              <w:color w:val="auto"/>
              <w:shd w:val="clear" w:color="auto" w:fill="E6E6E6"/>
            </w:rPr>
          </w:pPr>
        </w:p>
        <w:p w14:paraId="641450B1" w14:textId="17DFA0DB" w:rsidR="00703723" w:rsidRDefault="005F49C0" w:rsidP="00703723">
          <w:pPr>
            <w:ind w:left="1440" w:firstLine="720"/>
            <w:jc w:val="center"/>
            <w:rPr>
              <w:rFonts w:asciiTheme="majorHAnsi" w:hAnsiTheme="majorHAnsi" w:cstheme="majorHAnsi"/>
              <w:b/>
              <w:smallCaps/>
              <w:color w:val="0070C0"/>
              <w:sz w:val="72"/>
              <w:szCs w:val="72"/>
            </w:rPr>
          </w:pPr>
          <w:r w:rsidRPr="005F49C0">
            <w:rPr>
              <w:noProof/>
            </w:rPr>
            <w:drawing>
              <wp:anchor distT="0" distB="0" distL="114300" distR="114300" simplePos="0" relativeHeight="251659268" behindDoc="1" locked="0" layoutInCell="1" allowOverlap="1" wp14:anchorId="1A2044CB" wp14:editId="46450352">
                <wp:simplePos x="0" y="0"/>
                <wp:positionH relativeFrom="margin">
                  <wp:posOffset>327547</wp:posOffset>
                </wp:positionH>
                <wp:positionV relativeFrom="paragraph">
                  <wp:posOffset>11013</wp:posOffset>
                </wp:positionV>
                <wp:extent cx="1268730" cy="2142698"/>
                <wp:effectExtent l="0" t="0" r="7620" b="0"/>
                <wp:wrapTight wrapText="bothSides">
                  <wp:wrapPolygon edited="0">
                    <wp:start x="0" y="0"/>
                    <wp:lineTo x="0" y="21318"/>
                    <wp:lineTo x="21405" y="21318"/>
                    <wp:lineTo x="2140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8095" t="1666" r="69762" b="11107"/>
                        <a:stretch/>
                      </pic:blipFill>
                      <pic:spPr bwMode="auto">
                        <a:xfrm>
                          <a:off x="0" y="0"/>
                          <a:ext cx="1268730" cy="21426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3723">
            <w:rPr>
              <w:rFonts w:asciiTheme="majorHAnsi" w:hAnsiTheme="majorHAnsi" w:cstheme="majorHAnsi"/>
              <w:b/>
              <w:smallCaps/>
              <w:color w:val="0070C0"/>
              <w:sz w:val="72"/>
              <w:szCs w:val="72"/>
            </w:rPr>
            <w:t>early years teacher</w:t>
          </w:r>
        </w:p>
        <w:p w14:paraId="7FCD0D2A" w14:textId="68036345" w:rsidR="00690E43" w:rsidRPr="00703723" w:rsidRDefault="00CE412D" w:rsidP="00CE412D">
          <w:pPr>
            <w:ind w:left="1440" w:firstLine="720"/>
            <w:rPr>
              <w:rFonts w:asciiTheme="majorHAnsi" w:hAnsiTheme="majorHAnsi" w:cstheme="majorHAnsi"/>
              <w:b/>
              <w:smallCaps/>
              <w:color w:val="0070C0"/>
              <w:sz w:val="52"/>
              <w:szCs w:val="52"/>
            </w:rPr>
          </w:pPr>
          <w:r>
            <w:rPr>
              <w:rFonts w:asciiTheme="majorHAnsi" w:hAnsiTheme="majorHAnsi" w:cstheme="majorHAnsi"/>
              <w:b/>
              <w:smallCaps/>
              <w:color w:val="0070C0"/>
              <w:sz w:val="52"/>
              <w:szCs w:val="52"/>
            </w:rPr>
            <w:t xml:space="preserve">                   </w:t>
          </w:r>
          <w:r w:rsidR="00690E43" w:rsidRPr="00703723">
            <w:rPr>
              <w:rFonts w:asciiTheme="majorHAnsi" w:hAnsiTheme="majorHAnsi" w:cstheme="majorHAnsi"/>
              <w:b/>
              <w:smallCaps/>
              <w:color w:val="0070C0"/>
              <w:sz w:val="52"/>
              <w:szCs w:val="52"/>
            </w:rPr>
            <w:t>SCITT</w:t>
          </w:r>
        </w:p>
        <w:p w14:paraId="18AFA825" w14:textId="77777777" w:rsidR="00CE412D" w:rsidRDefault="00CE412D" w:rsidP="00CE412D">
          <w:pPr>
            <w:ind w:left="1440"/>
            <w:jc w:val="center"/>
            <w:rPr>
              <w:rFonts w:asciiTheme="majorHAnsi" w:hAnsiTheme="majorHAnsi" w:cstheme="majorHAnsi"/>
              <w:b/>
              <w:smallCaps/>
              <w:color w:val="0070C0"/>
              <w:sz w:val="72"/>
              <w:szCs w:val="72"/>
            </w:rPr>
          </w:pPr>
          <w:r>
            <w:rPr>
              <w:rFonts w:asciiTheme="majorHAnsi" w:hAnsiTheme="majorHAnsi" w:cstheme="majorHAnsi"/>
              <w:b/>
              <w:smallCaps/>
              <w:color w:val="0070C0"/>
              <w:sz w:val="72"/>
              <w:szCs w:val="72"/>
            </w:rPr>
            <w:t>Placement</w:t>
          </w:r>
        </w:p>
        <w:p w14:paraId="643C072B" w14:textId="71385206" w:rsidR="00690E43" w:rsidRPr="00690E43" w:rsidRDefault="00690E43" w:rsidP="00CE412D">
          <w:pPr>
            <w:ind w:left="1440"/>
            <w:jc w:val="center"/>
            <w:rPr>
              <w:rFonts w:asciiTheme="majorHAnsi" w:hAnsiTheme="majorHAnsi" w:cstheme="majorHAnsi"/>
              <w:b/>
              <w:smallCaps/>
              <w:color w:val="0070C0"/>
              <w:sz w:val="72"/>
              <w:szCs w:val="72"/>
            </w:rPr>
          </w:pPr>
          <w:r w:rsidRPr="003F5899">
            <w:rPr>
              <w:rFonts w:asciiTheme="majorHAnsi" w:hAnsiTheme="majorHAnsi" w:cstheme="majorHAnsi"/>
              <w:b/>
              <w:smallCaps/>
              <w:color w:val="0070C0"/>
              <w:sz w:val="72"/>
              <w:szCs w:val="72"/>
            </w:rPr>
            <w:t>handbook</w:t>
          </w:r>
        </w:p>
        <w:p w14:paraId="6DEBF9D3" w14:textId="7A96C8E5" w:rsidR="00690E43" w:rsidRDefault="00690E43" w:rsidP="00690E43">
          <w:pPr>
            <w:ind w:left="2880"/>
          </w:pPr>
        </w:p>
        <w:p w14:paraId="510D0F9D" w14:textId="4FD8F743" w:rsidR="00BF2BD3" w:rsidRDefault="00BF2BD3">
          <w:pPr>
            <w:spacing w:line="259" w:lineRule="auto"/>
            <w:jc w:val="left"/>
            <w:rPr>
              <w:rFonts w:asciiTheme="majorHAnsi" w:eastAsiaTheme="minorHAnsi" w:hAnsiTheme="majorHAnsi" w:cstheme="minorBidi"/>
              <w:noProof/>
              <w:color w:val="auto"/>
              <w:shd w:val="clear" w:color="auto" w:fill="E6E6E6"/>
            </w:rPr>
          </w:pPr>
        </w:p>
        <w:p w14:paraId="68C39DAF" w14:textId="5B87CB5C" w:rsidR="00BF2BD3" w:rsidRDefault="00BF2BD3">
          <w:pPr>
            <w:spacing w:line="259" w:lineRule="auto"/>
            <w:jc w:val="left"/>
            <w:rPr>
              <w:rFonts w:asciiTheme="majorHAnsi" w:eastAsiaTheme="minorHAnsi" w:hAnsiTheme="majorHAnsi" w:cstheme="minorBidi"/>
              <w:noProof/>
              <w:color w:val="auto"/>
              <w:shd w:val="clear" w:color="auto" w:fill="E6E6E6"/>
            </w:rPr>
          </w:pPr>
        </w:p>
        <w:p w14:paraId="563AFAEC" w14:textId="5B55DB1F" w:rsidR="00BF2BD3" w:rsidRDefault="00690E43">
          <w:pPr>
            <w:spacing w:line="259" w:lineRule="auto"/>
            <w:jc w:val="left"/>
            <w:rPr>
              <w:rFonts w:asciiTheme="majorHAnsi" w:eastAsiaTheme="minorHAnsi" w:hAnsiTheme="majorHAnsi" w:cstheme="minorBidi"/>
              <w:noProof/>
              <w:color w:val="auto"/>
              <w:shd w:val="clear" w:color="auto" w:fill="E6E6E6"/>
            </w:rPr>
          </w:pPr>
          <w:r>
            <w:rPr>
              <w:noProof/>
            </w:rPr>
            <w:drawing>
              <wp:inline distT="0" distB="0" distL="0" distR="0" wp14:anchorId="07C41F57" wp14:editId="43C437A2">
                <wp:extent cx="5732145" cy="2380398"/>
                <wp:effectExtent l="0" t="0" r="1905" b="127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9327" t="31253" r="9332" b="27087"/>
                        <a:stretch/>
                      </pic:blipFill>
                      <pic:spPr bwMode="auto">
                        <a:xfrm>
                          <a:off x="0" y="0"/>
                          <a:ext cx="5732145" cy="2380398"/>
                        </a:xfrm>
                        <a:prstGeom prst="rect">
                          <a:avLst/>
                        </a:prstGeom>
                        <a:ln>
                          <a:noFill/>
                        </a:ln>
                        <a:extLst>
                          <a:ext uri="{53640926-AAD7-44D8-BBD7-CCE9431645EC}">
                            <a14:shadowObscured xmlns:a14="http://schemas.microsoft.com/office/drawing/2010/main"/>
                          </a:ext>
                        </a:extLst>
                      </pic:spPr>
                    </pic:pic>
                  </a:graphicData>
                </a:graphic>
              </wp:inline>
            </w:drawing>
          </w:r>
        </w:p>
        <w:p w14:paraId="6CAAFF90" w14:textId="085B8AC3" w:rsidR="00BF2BD3" w:rsidRDefault="00BF2BD3">
          <w:pPr>
            <w:spacing w:line="259" w:lineRule="auto"/>
            <w:jc w:val="left"/>
            <w:rPr>
              <w:rFonts w:asciiTheme="majorHAnsi" w:eastAsiaTheme="minorHAnsi" w:hAnsiTheme="majorHAnsi" w:cstheme="minorBidi"/>
              <w:noProof/>
              <w:color w:val="auto"/>
              <w:shd w:val="clear" w:color="auto" w:fill="E6E6E6"/>
            </w:rPr>
          </w:pPr>
        </w:p>
        <w:p w14:paraId="74E8B609" w14:textId="16F0B3BF" w:rsidR="00BF2BD3" w:rsidRDefault="00BF2BD3">
          <w:pPr>
            <w:spacing w:line="259" w:lineRule="auto"/>
            <w:jc w:val="left"/>
            <w:rPr>
              <w:rFonts w:asciiTheme="majorHAnsi" w:eastAsiaTheme="minorHAnsi" w:hAnsiTheme="majorHAnsi" w:cstheme="minorBidi"/>
              <w:noProof/>
              <w:color w:val="auto"/>
              <w:shd w:val="clear" w:color="auto" w:fill="E6E6E6"/>
            </w:rPr>
          </w:pPr>
        </w:p>
        <w:p w14:paraId="07B8AA10" w14:textId="6E7BBEE4" w:rsidR="00BF2BD3" w:rsidRDefault="00BF2BD3">
          <w:pPr>
            <w:spacing w:line="259" w:lineRule="auto"/>
            <w:jc w:val="left"/>
            <w:rPr>
              <w:rFonts w:asciiTheme="majorHAnsi" w:eastAsiaTheme="minorHAnsi" w:hAnsiTheme="majorHAnsi" w:cstheme="minorBidi"/>
              <w:noProof/>
              <w:color w:val="auto"/>
              <w:shd w:val="clear" w:color="auto" w:fill="E6E6E6"/>
            </w:rPr>
          </w:pPr>
        </w:p>
        <w:p w14:paraId="566017BB" w14:textId="73B04174" w:rsidR="00BF2BD3" w:rsidRDefault="00BF2BD3">
          <w:pPr>
            <w:spacing w:line="259" w:lineRule="auto"/>
            <w:jc w:val="left"/>
            <w:rPr>
              <w:rFonts w:asciiTheme="majorHAnsi" w:eastAsiaTheme="minorHAnsi" w:hAnsiTheme="majorHAnsi" w:cstheme="minorBidi"/>
              <w:noProof/>
              <w:color w:val="auto"/>
              <w:shd w:val="clear" w:color="auto" w:fill="E6E6E6"/>
            </w:rPr>
          </w:pPr>
        </w:p>
        <w:p w14:paraId="68770035" w14:textId="33E1D1D3" w:rsidR="00BF2BD3" w:rsidRDefault="00690E43">
          <w:pPr>
            <w:spacing w:line="259" w:lineRule="auto"/>
            <w:jc w:val="left"/>
            <w:rPr>
              <w:rFonts w:asciiTheme="majorHAnsi" w:eastAsiaTheme="minorHAnsi" w:hAnsiTheme="majorHAnsi" w:cstheme="minorBidi"/>
              <w:noProof/>
              <w:color w:val="auto"/>
              <w:shd w:val="clear" w:color="auto" w:fill="E6E6E6"/>
            </w:rPr>
          </w:pPr>
          <w:r>
            <w:rPr>
              <w:noProof/>
            </w:rPr>
            <w:lastRenderedPageBreak/>
            <w:drawing>
              <wp:anchor distT="0" distB="0" distL="114300" distR="114300" simplePos="0" relativeHeight="251658244" behindDoc="0" locked="0" layoutInCell="1" allowOverlap="1" wp14:anchorId="673C954E" wp14:editId="704E26CA">
                <wp:simplePos x="0" y="0"/>
                <wp:positionH relativeFrom="margin">
                  <wp:posOffset>4019550</wp:posOffset>
                </wp:positionH>
                <wp:positionV relativeFrom="paragraph">
                  <wp:posOffset>356870</wp:posOffset>
                </wp:positionV>
                <wp:extent cx="2139950" cy="718185"/>
                <wp:effectExtent l="0" t="0" r="0" b="5715"/>
                <wp:wrapTopAndBottom/>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667" t="21800" r="50812" b="26090"/>
                        <a:stretch/>
                      </pic:blipFill>
                      <pic:spPr bwMode="auto">
                        <a:xfrm>
                          <a:off x="0" y="0"/>
                          <a:ext cx="2139950" cy="718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3" behindDoc="0" locked="0" layoutInCell="1" allowOverlap="1" wp14:anchorId="5E1DF281" wp14:editId="531A8A70">
                <wp:simplePos x="0" y="0"/>
                <wp:positionH relativeFrom="margin">
                  <wp:align>left</wp:align>
                </wp:positionH>
                <wp:positionV relativeFrom="paragraph">
                  <wp:posOffset>383540</wp:posOffset>
                </wp:positionV>
                <wp:extent cx="2162175" cy="691515"/>
                <wp:effectExtent l="0" t="0" r="9525" b="0"/>
                <wp:wrapTopAndBottom/>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t="22865" r="50150" b="26090"/>
                        <a:stretch/>
                      </pic:blipFill>
                      <pic:spPr bwMode="auto">
                        <a:xfrm>
                          <a:off x="0" y="0"/>
                          <a:ext cx="2162175" cy="691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969B67" w14:textId="18572F36" w:rsidR="00BF2BD3" w:rsidRDefault="00BF2BD3">
          <w:pPr>
            <w:spacing w:line="259" w:lineRule="auto"/>
            <w:jc w:val="left"/>
            <w:rPr>
              <w:rFonts w:asciiTheme="majorHAnsi" w:eastAsiaTheme="minorHAnsi" w:hAnsiTheme="majorHAnsi" w:cstheme="minorBidi"/>
              <w:noProof/>
              <w:color w:val="auto"/>
              <w:shd w:val="clear" w:color="auto" w:fill="E6E6E6"/>
            </w:rPr>
          </w:pPr>
        </w:p>
        <w:p w14:paraId="5D693F5B" w14:textId="29B8E49F" w:rsidR="00BF2BD3" w:rsidRDefault="00BF2BD3">
          <w:pPr>
            <w:spacing w:line="259" w:lineRule="auto"/>
            <w:jc w:val="left"/>
            <w:rPr>
              <w:rFonts w:asciiTheme="majorHAnsi" w:eastAsiaTheme="minorHAnsi" w:hAnsiTheme="majorHAnsi" w:cstheme="minorBidi"/>
              <w:noProof/>
              <w:color w:val="auto"/>
              <w:shd w:val="clear" w:color="auto" w:fill="E6E6E6"/>
            </w:rPr>
          </w:pPr>
        </w:p>
        <w:p w14:paraId="689EEE85" w14:textId="11940CBD" w:rsidR="0055675A" w:rsidRDefault="00975A2E">
          <w:pPr>
            <w:spacing w:line="259" w:lineRule="auto"/>
            <w:jc w:val="left"/>
            <w:rPr>
              <w:rFonts w:asciiTheme="majorHAnsi" w:eastAsiaTheme="minorHAnsi" w:hAnsiTheme="majorHAnsi" w:cstheme="minorBidi"/>
              <w:color w:val="auto"/>
              <w:lang w:eastAsia="en-US"/>
            </w:rPr>
          </w:pPr>
        </w:p>
      </w:sdtContent>
    </w:sdt>
    <w:sdt>
      <w:sdtPr>
        <w:rPr>
          <w:rFonts w:asciiTheme="majorHAnsi" w:eastAsia="Museo 300" w:hAnsiTheme="majorHAnsi" w:cs="Museo 300"/>
          <w:smallCaps/>
          <w:color w:val="BF8F00"/>
          <w:sz w:val="44"/>
          <w:szCs w:val="44"/>
          <w:shd w:val="clear" w:color="auto" w:fill="E6E6E6"/>
        </w:rPr>
        <w:alias w:val="Title"/>
        <w:tag w:val=""/>
        <w:id w:val="-2087066713"/>
        <w:placeholder>
          <w:docPart w:val="5643D5532C9E445984D800DDD5BCFD05"/>
        </w:placeholder>
        <w:dataBinding w:prefixMappings="xmlns:ns0='http://purl.org/dc/elements/1.1/' xmlns:ns1='http://schemas.openxmlformats.org/package/2006/metadata/core-properties' " w:xpath="/ns1:coreProperties[1]/ns0:title[1]" w:storeItemID="{6C3C8BC8-F283-45AE-878A-BAB7291924A1}"/>
        <w:text/>
      </w:sdtPr>
      <w:sdtEndPr/>
      <w:sdtContent>
        <w:p w14:paraId="6FA115F2" w14:textId="5771FCE5" w:rsidR="00F07D80" w:rsidRPr="00CE412D" w:rsidRDefault="00CE412D" w:rsidP="00F07D80">
          <w:pPr>
            <w:keepNext/>
            <w:keepLines/>
            <w:pBdr>
              <w:top w:val="single" w:sz="4" w:space="1" w:color="auto"/>
              <w:left w:val="single" w:sz="4" w:space="4" w:color="auto"/>
              <w:bottom w:val="single" w:sz="4" w:space="1" w:color="auto"/>
              <w:right w:val="single" w:sz="4" w:space="4" w:color="auto"/>
            </w:pBdr>
            <w:shd w:val="clear" w:color="auto" w:fill="D5DCE4" w:themeFill="text2" w:themeFillTint="33"/>
            <w:spacing w:after="120"/>
            <w:rPr>
              <w:rFonts w:asciiTheme="majorHAnsi" w:eastAsia="Museo 300" w:hAnsiTheme="majorHAnsi" w:cs="Museo 300"/>
              <w:smallCaps/>
              <w:color w:val="BF8F00"/>
              <w:sz w:val="44"/>
              <w:szCs w:val="44"/>
            </w:rPr>
          </w:pPr>
          <w:r w:rsidRPr="00CE412D">
            <w:rPr>
              <w:rFonts w:asciiTheme="majorHAnsi" w:eastAsia="Museo 300" w:hAnsiTheme="majorHAnsi" w:cs="Museo 300"/>
              <w:smallCaps/>
              <w:color w:val="BF8F00"/>
              <w:sz w:val="44"/>
              <w:szCs w:val="44"/>
              <w:shd w:val="clear" w:color="auto" w:fill="E6E6E6"/>
            </w:rPr>
            <w:t>Early YEARS TRAINEE</w:t>
          </w:r>
          <w:r w:rsidR="007236B3" w:rsidRPr="00CE412D">
            <w:rPr>
              <w:rFonts w:asciiTheme="majorHAnsi" w:eastAsia="Museo 300" w:hAnsiTheme="majorHAnsi" w:cs="Museo 300"/>
              <w:smallCaps/>
              <w:color w:val="BF8F00"/>
              <w:sz w:val="44"/>
              <w:szCs w:val="44"/>
              <w:shd w:val="clear" w:color="auto" w:fill="E6E6E6"/>
            </w:rPr>
            <w:t xml:space="preserve"> Placement handbook</w:t>
          </w:r>
        </w:p>
      </w:sdtContent>
    </w:sdt>
    <w:p w14:paraId="07CD5229" w14:textId="77777777" w:rsidR="003A18D9" w:rsidRDefault="003A18D9" w:rsidP="003A18D9">
      <w:pPr>
        <w:pStyle w:val="TOC1"/>
      </w:pPr>
    </w:p>
    <w:p w14:paraId="27E4F42B" w14:textId="77777777" w:rsidR="003A18D9" w:rsidRPr="003A18D9" w:rsidRDefault="003A18D9" w:rsidP="003A18D9">
      <w:pPr>
        <w:pStyle w:val="TOC1"/>
      </w:pPr>
      <w:r w:rsidRPr="003A18D9">
        <w:t>Chapter I Introduction to the course</w:t>
      </w:r>
      <w:r w:rsidRPr="003A18D9">
        <w:tab/>
        <w:t>3</w:t>
      </w:r>
    </w:p>
    <w:p w14:paraId="1577D8FC" w14:textId="77777777" w:rsidR="003A18D9" w:rsidRDefault="003A18D9" w:rsidP="003A18D9">
      <w:pPr>
        <w:pStyle w:val="TOC1"/>
      </w:pPr>
    </w:p>
    <w:p w14:paraId="31CBFA57" w14:textId="30E4CB4F" w:rsidR="003A18D9" w:rsidRPr="00DD2B90" w:rsidRDefault="00DD2B90" w:rsidP="003A18D9">
      <w:pPr>
        <w:pStyle w:val="TOC1"/>
        <w:rPr>
          <w:rStyle w:val="Hyperlink"/>
          <w:sz w:val="24"/>
        </w:rPr>
      </w:pPr>
      <w:r>
        <w:rPr>
          <w:sz w:val="24"/>
        </w:rPr>
        <w:fldChar w:fldCharType="begin"/>
      </w:r>
      <w:r>
        <w:rPr>
          <w:sz w:val="24"/>
        </w:rPr>
        <w:instrText xml:space="preserve"> HYPERLINK  \l "aims" </w:instrText>
      </w:r>
      <w:r>
        <w:rPr>
          <w:sz w:val="24"/>
        </w:rPr>
        <w:fldChar w:fldCharType="separate"/>
      </w:r>
      <w:r w:rsidR="003A18D9" w:rsidRPr="00DD2B90">
        <w:rPr>
          <w:rStyle w:val="Hyperlink"/>
          <w:sz w:val="24"/>
        </w:rPr>
        <w:t>Aims of the course</w:t>
      </w:r>
      <w:r w:rsidR="003A18D9" w:rsidRPr="00DD2B90">
        <w:rPr>
          <w:rStyle w:val="Hyperlink"/>
          <w:sz w:val="24"/>
        </w:rPr>
        <w:tab/>
        <w:t>3</w:t>
      </w:r>
    </w:p>
    <w:p w14:paraId="794F9752" w14:textId="1A8318D3" w:rsidR="003A18D9" w:rsidRPr="00DD2B90" w:rsidRDefault="00DD2B90" w:rsidP="003A18D9">
      <w:pPr>
        <w:pStyle w:val="TOC1"/>
        <w:rPr>
          <w:rStyle w:val="Hyperlink"/>
          <w:sz w:val="24"/>
        </w:rPr>
      </w:pPr>
      <w:r>
        <w:rPr>
          <w:sz w:val="24"/>
        </w:rPr>
        <w:fldChar w:fldCharType="end"/>
      </w:r>
      <w:r>
        <w:rPr>
          <w:sz w:val="24"/>
        </w:rPr>
        <w:fldChar w:fldCharType="begin"/>
      </w:r>
      <w:r>
        <w:rPr>
          <w:sz w:val="24"/>
        </w:rPr>
        <w:instrText xml:space="preserve"> HYPERLINK  \l "contact" </w:instrText>
      </w:r>
      <w:r>
        <w:rPr>
          <w:sz w:val="24"/>
        </w:rPr>
        <w:fldChar w:fldCharType="separate"/>
      </w:r>
      <w:r w:rsidR="003A18D9" w:rsidRPr="00DD2B90">
        <w:rPr>
          <w:rStyle w:val="Hyperlink"/>
          <w:sz w:val="24"/>
        </w:rPr>
        <w:t>SCITT contact information</w:t>
      </w:r>
      <w:r w:rsidR="003A18D9" w:rsidRPr="00DD2B90">
        <w:rPr>
          <w:rStyle w:val="Hyperlink"/>
          <w:sz w:val="24"/>
        </w:rPr>
        <w:tab/>
        <w:t>3</w:t>
      </w:r>
    </w:p>
    <w:p w14:paraId="7D6D1C12" w14:textId="373A4C35" w:rsidR="003A18D9" w:rsidRDefault="00DD2B90" w:rsidP="003A18D9">
      <w:pPr>
        <w:pStyle w:val="TOC1"/>
      </w:pPr>
      <w:r>
        <w:rPr>
          <w:sz w:val="24"/>
        </w:rPr>
        <w:fldChar w:fldCharType="end"/>
      </w:r>
    </w:p>
    <w:p w14:paraId="5DDAE555" w14:textId="77777777" w:rsidR="003A18D9" w:rsidRDefault="003A18D9" w:rsidP="003A18D9">
      <w:pPr>
        <w:pStyle w:val="TOC1"/>
      </w:pPr>
      <w:r>
        <w:t>Chapter II Course information</w:t>
      </w:r>
      <w:r>
        <w:tab/>
        <w:t>4</w:t>
      </w:r>
    </w:p>
    <w:p w14:paraId="319CE564" w14:textId="77777777" w:rsidR="003A18D9" w:rsidRDefault="003A18D9" w:rsidP="003A18D9">
      <w:pPr>
        <w:pStyle w:val="TOC1"/>
      </w:pPr>
    </w:p>
    <w:p w14:paraId="6B18FC4D" w14:textId="7946803F" w:rsidR="003A18D9" w:rsidRPr="003A18D9" w:rsidRDefault="00975A2E" w:rsidP="003A18D9">
      <w:pPr>
        <w:pStyle w:val="TOC1"/>
        <w:rPr>
          <w:sz w:val="24"/>
        </w:rPr>
      </w:pPr>
      <w:hyperlink w:anchor="placement" w:history="1">
        <w:r w:rsidR="003A18D9" w:rsidRPr="00DD2B90">
          <w:rPr>
            <w:rStyle w:val="Hyperlink"/>
            <w:sz w:val="24"/>
          </w:rPr>
          <w:t>School Placements</w:t>
        </w:r>
        <w:r w:rsidR="003A18D9" w:rsidRPr="00DD2B90">
          <w:rPr>
            <w:rStyle w:val="Hyperlink"/>
            <w:sz w:val="24"/>
          </w:rPr>
          <w:tab/>
          <w:t>4</w:t>
        </w:r>
      </w:hyperlink>
    </w:p>
    <w:p w14:paraId="3894010C" w14:textId="4708A373" w:rsidR="003A18D9" w:rsidRPr="003A18D9" w:rsidRDefault="00975A2E" w:rsidP="003A18D9">
      <w:pPr>
        <w:pStyle w:val="TOC1"/>
        <w:rPr>
          <w:sz w:val="24"/>
        </w:rPr>
      </w:pPr>
      <w:hyperlink w:anchor="calendar" w:history="1">
        <w:r w:rsidR="00873CE0">
          <w:rPr>
            <w:rStyle w:val="Hyperlink"/>
            <w:sz w:val="24"/>
          </w:rPr>
          <w:t xml:space="preserve">Course calendar for </w:t>
        </w:r>
        <w:r w:rsidR="003A18D9" w:rsidRPr="00DD2B90">
          <w:rPr>
            <w:rStyle w:val="Hyperlink"/>
            <w:sz w:val="24"/>
          </w:rPr>
          <w:t xml:space="preserve">trainees </w:t>
        </w:r>
        <w:r w:rsidR="003A18D9" w:rsidRPr="00DD2B90">
          <w:rPr>
            <w:rStyle w:val="Hyperlink"/>
            <w:sz w:val="24"/>
          </w:rPr>
          <w:tab/>
          <w:t>5</w:t>
        </w:r>
      </w:hyperlink>
    </w:p>
    <w:p w14:paraId="097E69EA" w14:textId="0BF9DB05" w:rsidR="003A18D9" w:rsidRPr="003A18D9" w:rsidRDefault="00975A2E" w:rsidP="003A18D9">
      <w:pPr>
        <w:pStyle w:val="TOC1"/>
        <w:rPr>
          <w:sz w:val="24"/>
        </w:rPr>
      </w:pPr>
      <w:hyperlink w:anchor="prevent" w:history="1">
        <w:r w:rsidR="003A18D9" w:rsidRPr="00DD2B90">
          <w:rPr>
            <w:rStyle w:val="Hyperlink"/>
            <w:sz w:val="24"/>
          </w:rPr>
          <w:t xml:space="preserve">Safeguarding and Prevent </w:t>
        </w:r>
        <w:r w:rsidR="003A18D9" w:rsidRPr="00DD2B90">
          <w:rPr>
            <w:rStyle w:val="Hyperlink"/>
            <w:sz w:val="24"/>
          </w:rPr>
          <w:tab/>
        </w:r>
      </w:hyperlink>
      <w:r w:rsidR="001A788A">
        <w:rPr>
          <w:rStyle w:val="Hyperlink"/>
          <w:sz w:val="24"/>
        </w:rPr>
        <w:t>7</w:t>
      </w:r>
    </w:p>
    <w:p w14:paraId="51B1E330" w14:textId="1EC0DA3A" w:rsidR="003A18D9" w:rsidRPr="003A18D9" w:rsidRDefault="00975A2E" w:rsidP="003A18D9">
      <w:pPr>
        <w:pStyle w:val="TOC1"/>
        <w:rPr>
          <w:sz w:val="24"/>
        </w:rPr>
      </w:pPr>
      <w:hyperlink w:anchor="professional" w:history="1">
        <w:r w:rsidR="003A18D9" w:rsidRPr="00F74110">
          <w:rPr>
            <w:rStyle w:val="Hyperlink"/>
            <w:sz w:val="24"/>
          </w:rPr>
          <w:t>Understanding practice/Professionalism</w:t>
        </w:r>
        <w:r w:rsidR="003A18D9" w:rsidRPr="00F74110">
          <w:rPr>
            <w:rStyle w:val="Hyperlink"/>
            <w:sz w:val="24"/>
          </w:rPr>
          <w:tab/>
        </w:r>
      </w:hyperlink>
      <w:r w:rsidR="001A788A">
        <w:rPr>
          <w:rStyle w:val="Hyperlink"/>
          <w:sz w:val="24"/>
        </w:rPr>
        <w:t>7</w:t>
      </w:r>
    </w:p>
    <w:p w14:paraId="30659695" w14:textId="5938E99F" w:rsidR="003A18D9" w:rsidRPr="003A18D9" w:rsidRDefault="00975A2E" w:rsidP="003A18D9">
      <w:pPr>
        <w:pStyle w:val="TOC1"/>
        <w:rPr>
          <w:sz w:val="24"/>
        </w:rPr>
      </w:pPr>
      <w:hyperlink w:anchor="esafety" w:history="1">
        <w:r w:rsidR="003A18D9" w:rsidRPr="00DD2B90">
          <w:rPr>
            <w:rStyle w:val="Hyperlink"/>
            <w:sz w:val="24"/>
          </w:rPr>
          <w:t xml:space="preserve">E-Safety </w:t>
        </w:r>
        <w:r w:rsidR="003A18D9" w:rsidRPr="00DD2B90">
          <w:rPr>
            <w:rStyle w:val="Hyperlink"/>
            <w:sz w:val="24"/>
          </w:rPr>
          <w:tab/>
        </w:r>
      </w:hyperlink>
      <w:r w:rsidR="001A788A">
        <w:rPr>
          <w:rStyle w:val="Hyperlink"/>
          <w:sz w:val="24"/>
        </w:rPr>
        <w:t>7</w:t>
      </w:r>
    </w:p>
    <w:p w14:paraId="444EAC6B" w14:textId="00E0ECFC" w:rsidR="003A18D9" w:rsidRPr="003A18D9" w:rsidRDefault="00975A2E" w:rsidP="003A18D9">
      <w:pPr>
        <w:pStyle w:val="TOC1"/>
        <w:rPr>
          <w:sz w:val="24"/>
        </w:rPr>
      </w:pPr>
      <w:hyperlink w:anchor="mentors" w:history="1">
        <w:r w:rsidR="003A18D9" w:rsidRPr="00DD2B90">
          <w:rPr>
            <w:rStyle w:val="Hyperlink"/>
            <w:sz w:val="24"/>
          </w:rPr>
          <w:t>Professional Mentor responsibilities</w:t>
        </w:r>
        <w:r w:rsidR="003A18D9" w:rsidRPr="00DD2B90">
          <w:rPr>
            <w:rStyle w:val="Hyperlink"/>
            <w:sz w:val="24"/>
          </w:rPr>
          <w:tab/>
        </w:r>
      </w:hyperlink>
      <w:r w:rsidR="001A788A">
        <w:rPr>
          <w:rStyle w:val="Hyperlink"/>
          <w:sz w:val="24"/>
        </w:rPr>
        <w:t>8</w:t>
      </w:r>
    </w:p>
    <w:p w14:paraId="483E25F0" w14:textId="6F467ADF" w:rsidR="003A18D9" w:rsidRPr="003A18D9" w:rsidRDefault="00975A2E" w:rsidP="003A18D9">
      <w:pPr>
        <w:pStyle w:val="TOC1"/>
        <w:rPr>
          <w:sz w:val="24"/>
        </w:rPr>
      </w:pPr>
      <w:hyperlink w:anchor="standards" w:history="1">
        <w:r w:rsidR="003A18D9" w:rsidRPr="00DD2B90">
          <w:rPr>
            <w:rStyle w:val="Hyperlink"/>
            <w:sz w:val="24"/>
          </w:rPr>
          <w:t>Mentor Standards</w:t>
        </w:r>
        <w:r w:rsidR="00C735CB">
          <w:rPr>
            <w:rStyle w:val="Hyperlink"/>
            <w:sz w:val="24"/>
          </w:rPr>
          <w:t>/relationships….</w:t>
        </w:r>
        <w:r w:rsidR="003A18D9" w:rsidRPr="00DD2B90">
          <w:rPr>
            <w:rStyle w:val="Hyperlink"/>
            <w:sz w:val="24"/>
          </w:rPr>
          <w:t>…………………………………………………………………………………..………………..</w:t>
        </w:r>
      </w:hyperlink>
      <w:r w:rsidR="00C735CB">
        <w:rPr>
          <w:rStyle w:val="Hyperlink"/>
          <w:sz w:val="24"/>
        </w:rPr>
        <w:t>..</w:t>
      </w:r>
      <w:r w:rsidR="001A788A">
        <w:rPr>
          <w:rStyle w:val="Hyperlink"/>
          <w:sz w:val="24"/>
        </w:rPr>
        <w:t>9</w:t>
      </w:r>
      <w:r w:rsidR="003A18D9" w:rsidRPr="003A18D9">
        <w:rPr>
          <w:sz w:val="24"/>
        </w:rPr>
        <w:t xml:space="preserve"> </w:t>
      </w:r>
    </w:p>
    <w:p w14:paraId="134238AA" w14:textId="1E73BBCC" w:rsidR="003A18D9" w:rsidRPr="003A18D9" w:rsidRDefault="00975A2E" w:rsidP="003A18D9">
      <w:pPr>
        <w:pStyle w:val="TOC1"/>
        <w:rPr>
          <w:sz w:val="24"/>
        </w:rPr>
      </w:pPr>
      <w:hyperlink w:anchor="lead" w:history="1">
        <w:r w:rsidR="003A18D9" w:rsidRPr="00DD2B90">
          <w:rPr>
            <w:rStyle w:val="Hyperlink"/>
            <w:sz w:val="24"/>
          </w:rPr>
          <w:t xml:space="preserve">Role of the </w:t>
        </w:r>
        <w:r w:rsidR="00C735CB">
          <w:rPr>
            <w:rStyle w:val="Hyperlink"/>
            <w:sz w:val="24"/>
          </w:rPr>
          <w:t>Early Years</w:t>
        </w:r>
        <w:r w:rsidR="003A18D9" w:rsidRPr="00DD2B90">
          <w:rPr>
            <w:rStyle w:val="Hyperlink"/>
            <w:sz w:val="24"/>
          </w:rPr>
          <w:t xml:space="preserve">  Leader …………………………………………………………………………………………….</w:t>
        </w:r>
      </w:hyperlink>
      <w:r w:rsidR="00C735CB">
        <w:rPr>
          <w:rStyle w:val="Hyperlink"/>
          <w:sz w:val="24"/>
        </w:rPr>
        <w:t>..</w:t>
      </w:r>
      <w:r w:rsidR="001A788A">
        <w:rPr>
          <w:rStyle w:val="Hyperlink"/>
          <w:sz w:val="24"/>
        </w:rPr>
        <w:t>9</w:t>
      </w:r>
    </w:p>
    <w:p w14:paraId="6E848861" w14:textId="68B20F2D" w:rsidR="003A18D9" w:rsidRPr="003A18D9" w:rsidRDefault="00975A2E" w:rsidP="003A18D9">
      <w:pPr>
        <w:pStyle w:val="TOC1"/>
        <w:rPr>
          <w:sz w:val="24"/>
        </w:rPr>
      </w:pPr>
      <w:hyperlink w:anchor="trainee" w:history="1">
        <w:r w:rsidR="003A18D9" w:rsidRPr="00DD2B90">
          <w:rPr>
            <w:rStyle w:val="Hyperlink"/>
            <w:sz w:val="24"/>
          </w:rPr>
          <w:t>Role of the trainee ……………………………………………………………………………………………………………….</w:t>
        </w:r>
      </w:hyperlink>
      <w:r w:rsidR="001A788A">
        <w:rPr>
          <w:rStyle w:val="Hyperlink"/>
          <w:sz w:val="24"/>
        </w:rPr>
        <w:t>10</w:t>
      </w:r>
    </w:p>
    <w:p w14:paraId="6D70DB09" w14:textId="416F660B" w:rsidR="003A18D9" w:rsidRPr="003A18D9" w:rsidRDefault="00975A2E" w:rsidP="003A18D9">
      <w:pPr>
        <w:pStyle w:val="TOC1"/>
        <w:rPr>
          <w:sz w:val="24"/>
        </w:rPr>
      </w:pPr>
      <w:hyperlink w:anchor="communication" w:history="1">
        <w:r w:rsidR="003A18D9" w:rsidRPr="00DD2B90">
          <w:rPr>
            <w:rStyle w:val="Hyperlink"/>
            <w:sz w:val="24"/>
          </w:rPr>
          <w:t>Support and lines of communication</w:t>
        </w:r>
        <w:r w:rsidR="003A18D9" w:rsidRPr="00DD2B90">
          <w:rPr>
            <w:rStyle w:val="Hyperlink"/>
            <w:sz w:val="24"/>
          </w:rPr>
          <w:tab/>
          <w:t>1</w:t>
        </w:r>
      </w:hyperlink>
      <w:r w:rsidR="001A788A">
        <w:rPr>
          <w:rStyle w:val="Hyperlink"/>
          <w:sz w:val="24"/>
        </w:rPr>
        <w:t>2</w:t>
      </w:r>
    </w:p>
    <w:p w14:paraId="31D3DE5D" w14:textId="77777777" w:rsidR="003A18D9" w:rsidRDefault="003A18D9" w:rsidP="003A18D9">
      <w:pPr>
        <w:pStyle w:val="TOC1"/>
      </w:pPr>
    </w:p>
    <w:p w14:paraId="28066E0D" w14:textId="49A8C63D" w:rsidR="003A18D9" w:rsidRDefault="003A18D9" w:rsidP="003A18D9">
      <w:pPr>
        <w:pStyle w:val="TOC1"/>
      </w:pPr>
      <w:r>
        <w:t>Chapter III Evaluation of qualified teacher status (</w:t>
      </w:r>
      <w:r w:rsidR="00C735CB">
        <w:t>EY</w:t>
      </w:r>
      <w:r>
        <w:t>TS)</w:t>
      </w:r>
      <w:r>
        <w:tab/>
        <w:t>1</w:t>
      </w:r>
      <w:r w:rsidR="001A788A">
        <w:t>3</w:t>
      </w:r>
    </w:p>
    <w:p w14:paraId="41E2D2C4" w14:textId="77777777" w:rsidR="003A18D9" w:rsidRDefault="003A18D9" w:rsidP="003A18D9">
      <w:pPr>
        <w:pStyle w:val="TOC1"/>
      </w:pPr>
    </w:p>
    <w:p w14:paraId="19B8C184" w14:textId="7BA6442F" w:rsidR="003A18D9" w:rsidRPr="003A18D9" w:rsidRDefault="00975A2E" w:rsidP="003A18D9">
      <w:pPr>
        <w:pStyle w:val="TOC1"/>
        <w:rPr>
          <w:sz w:val="24"/>
        </w:rPr>
      </w:pPr>
      <w:hyperlink w:anchor="QTS" w:history="1">
        <w:r w:rsidR="003A18D9" w:rsidRPr="00DD2B90">
          <w:rPr>
            <w:rStyle w:val="Hyperlink"/>
            <w:sz w:val="24"/>
          </w:rPr>
          <w:t>The QTS evidence</w:t>
        </w:r>
        <w:r w:rsidR="003A18D9" w:rsidRPr="00DD2B90">
          <w:rPr>
            <w:rStyle w:val="Hyperlink"/>
            <w:sz w:val="24"/>
          </w:rPr>
          <w:tab/>
          <w:t>1</w:t>
        </w:r>
      </w:hyperlink>
      <w:r w:rsidR="001A788A">
        <w:rPr>
          <w:rStyle w:val="Hyperlink"/>
          <w:sz w:val="24"/>
        </w:rPr>
        <w:t>3</w:t>
      </w:r>
    </w:p>
    <w:p w14:paraId="5FE4A1CB" w14:textId="2087F276" w:rsidR="003A18D9" w:rsidRPr="00DD2B90" w:rsidRDefault="00DD2B90" w:rsidP="003A18D9">
      <w:pPr>
        <w:pStyle w:val="TOC1"/>
        <w:rPr>
          <w:rStyle w:val="Hyperlink"/>
          <w:sz w:val="24"/>
        </w:rPr>
      </w:pPr>
      <w:r>
        <w:rPr>
          <w:sz w:val="24"/>
        </w:rPr>
        <w:fldChar w:fldCharType="begin"/>
      </w:r>
      <w:r>
        <w:rPr>
          <w:sz w:val="24"/>
        </w:rPr>
        <w:instrText xml:space="preserve"> HYPERLINK  \l "Journal" </w:instrText>
      </w:r>
      <w:r>
        <w:rPr>
          <w:sz w:val="24"/>
        </w:rPr>
        <w:fldChar w:fldCharType="separate"/>
      </w:r>
      <w:r w:rsidR="003A18D9" w:rsidRPr="00DD2B90">
        <w:rPr>
          <w:rStyle w:val="Hyperlink"/>
          <w:sz w:val="24"/>
        </w:rPr>
        <w:t>QTS reflective journal/evidence</w:t>
      </w:r>
      <w:r w:rsidR="003A18D9" w:rsidRPr="00DD2B90">
        <w:rPr>
          <w:rStyle w:val="Hyperlink"/>
          <w:sz w:val="24"/>
        </w:rPr>
        <w:tab/>
        <w:t>1</w:t>
      </w:r>
      <w:r w:rsidR="001A788A">
        <w:rPr>
          <w:rStyle w:val="Hyperlink"/>
          <w:sz w:val="24"/>
        </w:rPr>
        <w:t>3</w:t>
      </w:r>
    </w:p>
    <w:p w14:paraId="611FD577" w14:textId="439B2874" w:rsidR="003A18D9" w:rsidRDefault="00DD2B90" w:rsidP="003A18D9">
      <w:pPr>
        <w:pStyle w:val="TOC1"/>
        <w:rPr>
          <w:sz w:val="24"/>
        </w:rPr>
      </w:pPr>
      <w:r>
        <w:rPr>
          <w:sz w:val="24"/>
        </w:rPr>
        <w:fldChar w:fldCharType="end"/>
      </w:r>
      <w:r w:rsidR="00C735CB">
        <w:rPr>
          <w:sz w:val="24"/>
        </w:rPr>
        <w:t>Reporting ……………………………………………………………………………………………………………………………1</w:t>
      </w:r>
      <w:r w:rsidR="001A788A">
        <w:rPr>
          <w:sz w:val="24"/>
        </w:rPr>
        <w:t>4</w:t>
      </w:r>
    </w:p>
    <w:p w14:paraId="4E7639E2" w14:textId="06161745" w:rsidR="00C735CB" w:rsidRPr="00C735CB" w:rsidRDefault="00C735CB" w:rsidP="00C735CB">
      <w:pPr>
        <w:rPr>
          <w:lang w:eastAsia="en-US"/>
        </w:rPr>
      </w:pPr>
      <w:r>
        <w:rPr>
          <w:lang w:eastAsia="en-US"/>
        </w:rPr>
        <w:lastRenderedPageBreak/>
        <w:t>Moderation ……………………………………………………………………………………………………………………………………..1</w:t>
      </w:r>
      <w:r w:rsidR="001A788A">
        <w:rPr>
          <w:lang w:eastAsia="en-US"/>
        </w:rPr>
        <w:t>4</w:t>
      </w:r>
    </w:p>
    <w:p w14:paraId="44E483AA" w14:textId="77777777" w:rsidR="00C735CB" w:rsidRPr="00C735CB" w:rsidRDefault="00C735CB" w:rsidP="00C735CB">
      <w:pPr>
        <w:rPr>
          <w:lang w:eastAsia="en-US"/>
        </w:rPr>
      </w:pPr>
    </w:p>
    <w:p w14:paraId="1D4D2594" w14:textId="77777777" w:rsidR="003A18D9" w:rsidRDefault="003A18D9" w:rsidP="003A18D9">
      <w:pPr>
        <w:pStyle w:val="TOC1"/>
      </w:pPr>
    </w:p>
    <w:p w14:paraId="33A74F18" w14:textId="77777777" w:rsidR="003A18D9" w:rsidRDefault="003A18D9" w:rsidP="003A18D9">
      <w:pPr>
        <w:pStyle w:val="TOC1"/>
      </w:pPr>
    </w:p>
    <w:p w14:paraId="34922BA1" w14:textId="39ADFBE0" w:rsidR="003A18D9" w:rsidRDefault="003A18D9" w:rsidP="003A18D9">
      <w:pPr>
        <w:pStyle w:val="TOC1"/>
      </w:pPr>
      <w:r>
        <w:t xml:space="preserve">Chapter IV Trainee assessment record </w:t>
      </w:r>
      <w:r>
        <w:tab/>
      </w:r>
      <w:r w:rsidR="001A788A">
        <w:t>15</w:t>
      </w:r>
    </w:p>
    <w:p w14:paraId="66A08625" w14:textId="77777777" w:rsidR="003A18D9" w:rsidRDefault="003A18D9" w:rsidP="003A18D9">
      <w:pPr>
        <w:pStyle w:val="TOC1"/>
      </w:pPr>
    </w:p>
    <w:p w14:paraId="37471E4C" w14:textId="4CEA1A54" w:rsidR="003A18D9" w:rsidRPr="00D76D9E" w:rsidRDefault="00975A2E" w:rsidP="003A18D9">
      <w:pPr>
        <w:pStyle w:val="TOC1"/>
        <w:rPr>
          <w:sz w:val="24"/>
        </w:rPr>
      </w:pPr>
      <w:hyperlink w:anchor="assessment" w:history="1">
        <w:r w:rsidR="003A18D9" w:rsidRPr="00F74110">
          <w:rPr>
            <w:rStyle w:val="Hyperlink"/>
            <w:sz w:val="24"/>
          </w:rPr>
          <w:t xml:space="preserve">Trainee assessment </w:t>
        </w:r>
        <w:r w:rsidR="003A18D9" w:rsidRPr="00F74110">
          <w:rPr>
            <w:rStyle w:val="Hyperlink"/>
            <w:sz w:val="24"/>
          </w:rPr>
          <w:tab/>
        </w:r>
      </w:hyperlink>
      <w:r w:rsidR="00C735CB">
        <w:rPr>
          <w:rStyle w:val="Hyperlink"/>
          <w:sz w:val="24"/>
        </w:rPr>
        <w:t>15</w:t>
      </w:r>
    </w:p>
    <w:p w14:paraId="3E620FD1" w14:textId="59BAA7B1" w:rsidR="003A18D9" w:rsidRPr="00D76D9E" w:rsidRDefault="00975A2E" w:rsidP="003A18D9">
      <w:pPr>
        <w:pStyle w:val="TOC1"/>
        <w:rPr>
          <w:sz w:val="24"/>
        </w:rPr>
      </w:pPr>
      <w:hyperlink w:anchor="outstanding" w:history="1">
        <w:r w:rsidR="003A18D9" w:rsidRPr="00DD2B90">
          <w:rPr>
            <w:rStyle w:val="Hyperlink"/>
            <w:sz w:val="24"/>
          </w:rPr>
          <w:t xml:space="preserve">Good to Outstanding </w:t>
        </w:r>
        <w:r w:rsidR="003A18D9" w:rsidRPr="00DD2B90">
          <w:rPr>
            <w:rStyle w:val="Hyperlink"/>
            <w:sz w:val="24"/>
          </w:rPr>
          <w:tab/>
        </w:r>
      </w:hyperlink>
      <w:r w:rsidR="001A788A">
        <w:rPr>
          <w:rStyle w:val="Hyperlink"/>
          <w:sz w:val="24"/>
        </w:rPr>
        <w:t>16</w:t>
      </w:r>
    </w:p>
    <w:p w14:paraId="5E68DD50" w14:textId="2CEDAAFE" w:rsidR="00F07D80" w:rsidRPr="00931601" w:rsidRDefault="00975A2E" w:rsidP="003A18D9">
      <w:pPr>
        <w:pStyle w:val="TOC1"/>
        <w:rPr>
          <w:lang w:eastAsia="en-GB"/>
        </w:rPr>
      </w:pPr>
      <w:hyperlink w:anchor="TS6" w:history="1">
        <w:r w:rsidR="003A18D9" w:rsidRPr="00DD2B90">
          <w:rPr>
            <w:rStyle w:val="Hyperlink"/>
            <w:sz w:val="24"/>
          </w:rPr>
          <w:t>Teachers’ Standard 6</w:t>
        </w:r>
        <w:r w:rsidR="003A18D9" w:rsidRPr="00DD2B90">
          <w:rPr>
            <w:rStyle w:val="Hyperlink"/>
            <w:sz w:val="24"/>
          </w:rPr>
          <w:tab/>
        </w:r>
      </w:hyperlink>
      <w:r w:rsidR="00C735CB">
        <w:rPr>
          <w:rStyle w:val="Hyperlink"/>
          <w:sz w:val="24"/>
        </w:rPr>
        <w:t>1</w:t>
      </w:r>
      <w:r w:rsidR="00DF2023">
        <w:rPr>
          <w:rStyle w:val="Hyperlink"/>
          <w:sz w:val="24"/>
        </w:rPr>
        <w:t>8</w:t>
      </w:r>
      <w:r w:rsidR="003A18D9" w:rsidRPr="00D76D9E">
        <w:rPr>
          <w:sz w:val="24"/>
        </w:rPr>
        <w:t xml:space="preserve"> </w:t>
      </w:r>
      <w:r w:rsidR="00931601">
        <w:br w:type="page"/>
      </w:r>
    </w:p>
    <w:p w14:paraId="09E75768" w14:textId="61FD216F" w:rsidR="00122E76" w:rsidRPr="00CE412D" w:rsidRDefault="00122E76" w:rsidP="000A578E">
      <w:pPr>
        <w:pStyle w:val="Chapter"/>
        <w:rPr>
          <w:b/>
          <w:color w:val="BF8F00"/>
        </w:rPr>
      </w:pPr>
      <w:bookmarkStart w:id="0" w:name="_Toc427821094"/>
      <w:bookmarkStart w:id="1" w:name="_Toc441175279"/>
      <w:bookmarkStart w:id="2" w:name="_Toc487636077"/>
      <w:bookmarkStart w:id="3" w:name="_Toc519760375"/>
      <w:r w:rsidRPr="00CE412D">
        <w:rPr>
          <w:b/>
          <w:color w:val="BF8F00"/>
        </w:rPr>
        <w:lastRenderedPageBreak/>
        <w:t>Introduction</w:t>
      </w:r>
      <w:bookmarkEnd w:id="0"/>
      <w:bookmarkEnd w:id="1"/>
      <w:bookmarkEnd w:id="2"/>
      <w:r w:rsidR="0016437B" w:rsidRPr="00CE412D">
        <w:rPr>
          <w:b/>
          <w:color w:val="BF8F00"/>
        </w:rPr>
        <w:t xml:space="preserve"> to the course</w:t>
      </w:r>
      <w:bookmarkEnd w:id="3"/>
    </w:p>
    <w:p w14:paraId="583CE039" w14:textId="77777777" w:rsidR="00D706CE" w:rsidRDefault="00D706CE" w:rsidP="00D706CE">
      <w:pPr>
        <w:pStyle w:val="NormalWeb"/>
        <w:spacing w:after="160" w:line="254" w:lineRule="auto"/>
        <w:rPr>
          <w:rFonts w:ascii="Calibri" w:hAnsi="Calibri"/>
          <w:color w:val="000000"/>
          <w:sz w:val="22"/>
          <w:szCs w:val="22"/>
        </w:rPr>
      </w:pPr>
    </w:p>
    <w:p w14:paraId="40BEF2CF" w14:textId="5DEC95D4" w:rsidR="00D706CE" w:rsidRPr="00D706CE" w:rsidRDefault="00D706CE" w:rsidP="00D706CE">
      <w:pPr>
        <w:pStyle w:val="NormalWeb"/>
        <w:spacing w:after="160" w:line="254" w:lineRule="auto"/>
        <w:rPr>
          <w:rFonts w:asciiTheme="majorHAnsi" w:hAnsiTheme="majorHAnsi"/>
          <w:color w:val="000000"/>
          <w:sz w:val="28"/>
          <w:szCs w:val="22"/>
        </w:rPr>
      </w:pPr>
      <w:bookmarkStart w:id="4" w:name="aims"/>
      <w:r w:rsidRPr="00D706CE">
        <w:rPr>
          <w:rFonts w:asciiTheme="majorHAnsi" w:hAnsiTheme="majorHAnsi"/>
          <w:color w:val="000000"/>
          <w:sz w:val="28"/>
          <w:szCs w:val="22"/>
        </w:rPr>
        <w:t>Aims</w:t>
      </w:r>
      <w:bookmarkEnd w:id="4"/>
      <w:r w:rsidRPr="00D706CE">
        <w:rPr>
          <w:rFonts w:asciiTheme="majorHAnsi" w:hAnsiTheme="majorHAnsi"/>
          <w:color w:val="000000"/>
          <w:sz w:val="28"/>
          <w:szCs w:val="22"/>
        </w:rPr>
        <w:t xml:space="preserve"> of the course</w:t>
      </w:r>
    </w:p>
    <w:p w14:paraId="7875C357" w14:textId="371ECD96" w:rsidR="00D706CE" w:rsidRPr="00D706CE" w:rsidRDefault="00D706CE" w:rsidP="00D706CE">
      <w:pPr>
        <w:numPr>
          <w:ilvl w:val="0"/>
          <w:numId w:val="32"/>
        </w:numPr>
        <w:spacing w:before="100" w:beforeAutospacing="1" w:after="100" w:afterAutospacing="1"/>
        <w:jc w:val="left"/>
        <w:rPr>
          <w:rFonts w:asciiTheme="majorHAnsi" w:eastAsia="Times New Roman" w:hAnsiTheme="majorHAnsi"/>
          <w:sz w:val="24"/>
          <w:szCs w:val="24"/>
        </w:rPr>
      </w:pPr>
      <w:r w:rsidRPr="00D706CE">
        <w:rPr>
          <w:rFonts w:asciiTheme="majorHAnsi" w:eastAsia="Times New Roman" w:hAnsiTheme="majorHAnsi"/>
        </w:rPr>
        <w:t xml:space="preserve">To deliver high quality, </w:t>
      </w:r>
      <w:r w:rsidR="0053706C">
        <w:rPr>
          <w:rFonts w:eastAsia="Times New Roman"/>
        </w:rPr>
        <w:t>innovative, research-led practice.</w:t>
      </w:r>
    </w:p>
    <w:p w14:paraId="58D3E022" w14:textId="77777777" w:rsidR="00D706CE" w:rsidRPr="00D706CE" w:rsidRDefault="00D706CE" w:rsidP="00D706CE">
      <w:pPr>
        <w:numPr>
          <w:ilvl w:val="0"/>
          <w:numId w:val="32"/>
        </w:numPr>
        <w:spacing w:before="100" w:beforeAutospacing="1" w:after="100" w:afterAutospacing="1"/>
        <w:jc w:val="left"/>
        <w:rPr>
          <w:rFonts w:asciiTheme="majorHAnsi" w:eastAsia="Times New Roman" w:hAnsiTheme="majorHAnsi"/>
        </w:rPr>
      </w:pPr>
      <w:r w:rsidRPr="00D706CE">
        <w:rPr>
          <w:rFonts w:asciiTheme="majorHAnsi" w:eastAsia="Times New Roman" w:hAnsiTheme="majorHAnsi"/>
        </w:rPr>
        <w:t>To develop reflective and responsive practitioners over time.</w:t>
      </w:r>
    </w:p>
    <w:p w14:paraId="534A582F" w14:textId="77777777" w:rsidR="00D706CE" w:rsidRPr="00D706CE" w:rsidRDefault="00D706CE" w:rsidP="00D706CE">
      <w:pPr>
        <w:numPr>
          <w:ilvl w:val="0"/>
          <w:numId w:val="32"/>
        </w:numPr>
        <w:spacing w:before="100" w:beforeAutospacing="1" w:after="100" w:afterAutospacing="1"/>
        <w:jc w:val="left"/>
        <w:rPr>
          <w:rFonts w:asciiTheme="majorHAnsi" w:eastAsia="Times New Roman" w:hAnsiTheme="majorHAnsi"/>
        </w:rPr>
      </w:pPr>
      <w:r w:rsidRPr="00D706CE">
        <w:rPr>
          <w:rFonts w:asciiTheme="majorHAnsi" w:eastAsia="Times New Roman" w:hAnsiTheme="majorHAnsi"/>
        </w:rPr>
        <w:t>To foster practice which promotes high quality outcomes for learners.</w:t>
      </w:r>
    </w:p>
    <w:p w14:paraId="6625E920" w14:textId="77777777" w:rsidR="00D706CE" w:rsidRPr="00D706CE" w:rsidRDefault="00D706CE" w:rsidP="00D706CE">
      <w:pPr>
        <w:numPr>
          <w:ilvl w:val="0"/>
          <w:numId w:val="32"/>
        </w:numPr>
        <w:spacing w:before="100" w:beforeAutospacing="1" w:after="100" w:afterAutospacing="1"/>
        <w:jc w:val="left"/>
        <w:rPr>
          <w:rFonts w:asciiTheme="majorHAnsi" w:eastAsia="Times New Roman" w:hAnsiTheme="majorHAnsi"/>
        </w:rPr>
      </w:pPr>
      <w:r w:rsidRPr="00D706CE">
        <w:rPr>
          <w:rFonts w:asciiTheme="majorHAnsi" w:eastAsia="Times New Roman" w:hAnsiTheme="majorHAnsi"/>
        </w:rPr>
        <w:t>To ensure a supportive and nurturing environment which will allow trainees to flourish.</w:t>
      </w:r>
    </w:p>
    <w:p w14:paraId="576D5999" w14:textId="77777777" w:rsidR="00D706CE" w:rsidRPr="00D706CE" w:rsidRDefault="00D706CE" w:rsidP="00D706CE">
      <w:pPr>
        <w:numPr>
          <w:ilvl w:val="0"/>
          <w:numId w:val="32"/>
        </w:numPr>
        <w:spacing w:before="100" w:beforeAutospacing="1" w:after="100" w:afterAutospacing="1"/>
        <w:jc w:val="left"/>
        <w:rPr>
          <w:rFonts w:asciiTheme="majorHAnsi" w:eastAsia="Times New Roman" w:hAnsiTheme="majorHAnsi"/>
        </w:rPr>
      </w:pPr>
      <w:r w:rsidRPr="00D706CE">
        <w:rPr>
          <w:rFonts w:asciiTheme="majorHAnsi" w:eastAsia="Times New Roman" w:hAnsiTheme="majorHAnsi"/>
        </w:rPr>
        <w:t>Inspire high level of professional conduct which reflect our key values of integrity, ambition and passion.</w:t>
      </w:r>
    </w:p>
    <w:p w14:paraId="19132EC8" w14:textId="0E4D6D51" w:rsidR="00D706CE" w:rsidRPr="00D706CE" w:rsidRDefault="73CAB186" w:rsidP="73CAB186">
      <w:pPr>
        <w:numPr>
          <w:ilvl w:val="0"/>
          <w:numId w:val="32"/>
        </w:numPr>
        <w:spacing w:before="100" w:beforeAutospacing="1" w:after="100" w:afterAutospacing="1"/>
        <w:jc w:val="left"/>
        <w:rPr>
          <w:rFonts w:asciiTheme="majorHAnsi" w:eastAsia="Times New Roman" w:hAnsiTheme="majorHAnsi"/>
        </w:rPr>
      </w:pPr>
      <w:r w:rsidRPr="73CAB186">
        <w:rPr>
          <w:rFonts w:asciiTheme="majorHAnsi" w:eastAsia="Times New Roman" w:hAnsiTheme="majorHAnsi"/>
        </w:rPr>
        <w:t>Partnership is central to all that we do. All our actions are centred around building deep, sustainable relationships.</w:t>
      </w:r>
    </w:p>
    <w:p w14:paraId="30C3406D" w14:textId="0CF94171" w:rsidR="00D706CE" w:rsidRPr="00D706CE" w:rsidRDefault="00D706CE" w:rsidP="00D706CE">
      <w:pPr>
        <w:ind w:left="720"/>
        <w:contextualSpacing/>
        <w:rPr>
          <w:rFonts w:asciiTheme="majorHAnsi" w:hAnsiTheme="majorHAnsi"/>
        </w:rPr>
      </w:pPr>
    </w:p>
    <w:p w14:paraId="4A6BC020" w14:textId="77777777" w:rsidR="00122E76" w:rsidRPr="00D706CE" w:rsidRDefault="00122E76" w:rsidP="00122E76">
      <w:pPr>
        <w:rPr>
          <w:rFonts w:asciiTheme="majorHAnsi" w:hAnsiTheme="majorHAnsi"/>
        </w:rPr>
      </w:pPr>
      <w:r w:rsidRPr="00D706CE">
        <w:rPr>
          <w:rFonts w:asciiTheme="majorHAnsi" w:hAnsiTheme="majorHAnsi"/>
        </w:rPr>
        <w:t>Our training programme enables trainees to learn from outstanding teachers to become outstanding teachers and leaders of the future.</w:t>
      </w:r>
    </w:p>
    <w:p w14:paraId="22B66B76" w14:textId="3BD5A42C" w:rsidR="00122E76" w:rsidRPr="00CE412D" w:rsidRDefault="00BA10C0" w:rsidP="00122E76">
      <w:pPr>
        <w:pStyle w:val="Heading2"/>
        <w:rPr>
          <w:b/>
          <w:color w:val="BF8F00"/>
        </w:rPr>
      </w:pPr>
      <w:bookmarkStart w:id="5" w:name="_Toc487636079"/>
      <w:bookmarkStart w:id="6" w:name="_Toc519760377"/>
      <w:bookmarkStart w:id="7" w:name="contact"/>
      <w:r w:rsidRPr="00CE412D">
        <w:rPr>
          <w:b/>
          <w:color w:val="BF8F00"/>
        </w:rPr>
        <w:t>SCITT C</w:t>
      </w:r>
      <w:r w:rsidR="00122E76" w:rsidRPr="00CE412D">
        <w:rPr>
          <w:b/>
          <w:color w:val="BF8F00"/>
        </w:rPr>
        <w:t xml:space="preserve">ontact </w:t>
      </w:r>
      <w:r w:rsidRPr="00CE412D">
        <w:rPr>
          <w:b/>
          <w:color w:val="BF8F00"/>
        </w:rPr>
        <w:t>I</w:t>
      </w:r>
      <w:r w:rsidR="00122E76" w:rsidRPr="00CE412D">
        <w:rPr>
          <w:b/>
          <w:color w:val="BF8F00"/>
        </w:rPr>
        <w:t>nformation</w:t>
      </w:r>
      <w:bookmarkEnd w:id="5"/>
      <w:bookmarkEnd w:id="6"/>
      <w:r w:rsidR="0053706C" w:rsidRPr="00CE412D">
        <w:rPr>
          <w:b/>
          <w:color w:val="BF8F00"/>
        </w:rPr>
        <w:t>*</w:t>
      </w:r>
      <w:bookmarkEnd w:id="7"/>
    </w:p>
    <w:p w14:paraId="7B8E9A3C" w14:textId="77777777" w:rsidR="00D706CE" w:rsidRPr="00D706CE" w:rsidRDefault="00D706CE" w:rsidP="00D706CE">
      <w:pPr>
        <w:pStyle w:val="Heading3"/>
      </w:pPr>
    </w:p>
    <w:tbl>
      <w:tblPr>
        <w:tblStyle w:val="TableGrid"/>
        <w:tblW w:w="10199" w:type="dxa"/>
        <w:jc w:val="center"/>
        <w:tblLook w:val="04A0" w:firstRow="1" w:lastRow="0" w:firstColumn="1" w:lastColumn="0" w:noHBand="0" w:noVBand="1"/>
      </w:tblPr>
      <w:tblGrid>
        <w:gridCol w:w="2079"/>
        <w:gridCol w:w="2405"/>
        <w:gridCol w:w="3207"/>
        <w:gridCol w:w="2508"/>
      </w:tblGrid>
      <w:tr w:rsidR="00BA10C0" w14:paraId="0830ECBE" w14:textId="77777777" w:rsidTr="00B84911">
        <w:trPr>
          <w:trHeight w:val="556"/>
          <w:jc w:val="center"/>
        </w:trPr>
        <w:tc>
          <w:tcPr>
            <w:tcW w:w="2079"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vAlign w:val="center"/>
          </w:tcPr>
          <w:p w14:paraId="7B3282EE" w14:textId="78965BEB" w:rsidR="00BA10C0" w:rsidRPr="00BA10C0" w:rsidRDefault="00BA10C0" w:rsidP="00D706CE">
            <w:pPr>
              <w:jc w:val="left"/>
              <w:rPr>
                <w:b/>
                <w:lang w:eastAsia="en-US"/>
              </w:rPr>
            </w:pPr>
            <w:r>
              <w:rPr>
                <w:b/>
                <w:lang w:eastAsia="en-US"/>
              </w:rPr>
              <w:t>SCITT Role</w:t>
            </w:r>
          </w:p>
        </w:tc>
        <w:tc>
          <w:tcPr>
            <w:tcW w:w="2405" w:type="dxa"/>
            <w:tcBorders>
              <w:top w:val="single" w:sz="18" w:space="0" w:color="auto"/>
              <w:left w:val="single" w:sz="18" w:space="0" w:color="auto"/>
              <w:bottom w:val="single" w:sz="18" w:space="0" w:color="auto"/>
              <w:right w:val="single" w:sz="4" w:space="0" w:color="000000" w:themeColor="text1"/>
            </w:tcBorders>
            <w:shd w:val="clear" w:color="auto" w:fill="D9D9D9" w:themeFill="background1" w:themeFillShade="D9"/>
            <w:vAlign w:val="center"/>
          </w:tcPr>
          <w:p w14:paraId="5BD5CCFC" w14:textId="7A6728BF" w:rsidR="00BA10C0" w:rsidRPr="00BA10C0" w:rsidRDefault="00BA10C0" w:rsidP="00D706CE">
            <w:pPr>
              <w:jc w:val="left"/>
              <w:rPr>
                <w:lang w:eastAsia="en-US"/>
              </w:rPr>
            </w:pPr>
            <w:r>
              <w:rPr>
                <w:lang w:eastAsia="en-US"/>
              </w:rPr>
              <w:t>Name</w:t>
            </w:r>
          </w:p>
        </w:tc>
        <w:tc>
          <w:tcPr>
            <w:tcW w:w="3207" w:type="dxa"/>
            <w:tcBorders>
              <w:top w:val="single" w:sz="18" w:space="0" w:color="auto"/>
              <w:left w:val="single" w:sz="4" w:space="0" w:color="000000" w:themeColor="text1"/>
              <w:bottom w:val="single" w:sz="18" w:space="0" w:color="auto"/>
              <w:right w:val="single" w:sz="4" w:space="0" w:color="000000" w:themeColor="text1"/>
            </w:tcBorders>
            <w:shd w:val="clear" w:color="auto" w:fill="D9D9D9" w:themeFill="background1" w:themeFillShade="D9"/>
            <w:vAlign w:val="center"/>
          </w:tcPr>
          <w:p w14:paraId="3425C85F" w14:textId="4AEFBBA9" w:rsidR="00BA10C0" w:rsidRPr="00BA10C0" w:rsidRDefault="00BA10C0" w:rsidP="00D706CE">
            <w:pPr>
              <w:jc w:val="left"/>
              <w:rPr>
                <w:lang w:eastAsia="en-US"/>
              </w:rPr>
            </w:pPr>
            <w:r>
              <w:rPr>
                <w:lang w:eastAsia="en-US"/>
              </w:rPr>
              <w:t>Email address</w:t>
            </w:r>
          </w:p>
        </w:tc>
        <w:tc>
          <w:tcPr>
            <w:tcW w:w="2508" w:type="dxa"/>
            <w:tcBorders>
              <w:top w:val="single" w:sz="18" w:space="0" w:color="auto"/>
              <w:left w:val="single" w:sz="4" w:space="0" w:color="000000" w:themeColor="text1"/>
              <w:bottom w:val="single" w:sz="18" w:space="0" w:color="auto"/>
              <w:right w:val="single" w:sz="18" w:space="0" w:color="auto"/>
            </w:tcBorders>
            <w:shd w:val="clear" w:color="auto" w:fill="D9D9D9" w:themeFill="background1" w:themeFillShade="D9"/>
            <w:vAlign w:val="center"/>
          </w:tcPr>
          <w:p w14:paraId="2884C2C6" w14:textId="7EA387FE" w:rsidR="00BA10C0" w:rsidRPr="00BA10C0" w:rsidRDefault="00BA10C0" w:rsidP="00D706CE">
            <w:pPr>
              <w:jc w:val="left"/>
              <w:rPr>
                <w:lang w:eastAsia="en-US"/>
              </w:rPr>
            </w:pPr>
            <w:r>
              <w:rPr>
                <w:lang w:eastAsia="en-US"/>
              </w:rPr>
              <w:t xml:space="preserve">Telephone number and extension </w:t>
            </w:r>
          </w:p>
        </w:tc>
      </w:tr>
      <w:tr w:rsidR="00D706CE" w14:paraId="2A2F8BD4" w14:textId="77777777" w:rsidTr="00B84911">
        <w:trPr>
          <w:trHeight w:val="556"/>
          <w:jc w:val="center"/>
        </w:trPr>
        <w:tc>
          <w:tcPr>
            <w:tcW w:w="2079" w:type="dxa"/>
            <w:tcBorders>
              <w:top w:val="single" w:sz="18" w:space="0" w:color="auto"/>
              <w:left w:val="single" w:sz="18" w:space="0" w:color="auto"/>
              <w:bottom w:val="single" w:sz="4" w:space="0" w:color="000000" w:themeColor="text1"/>
              <w:right w:val="single" w:sz="18" w:space="0" w:color="auto"/>
            </w:tcBorders>
            <w:shd w:val="clear" w:color="auto" w:fill="D9D9D9" w:themeFill="background1" w:themeFillShade="D9"/>
            <w:vAlign w:val="center"/>
          </w:tcPr>
          <w:p w14:paraId="7660E3B7" w14:textId="0A27010C" w:rsidR="00D706CE" w:rsidRPr="00BA10C0" w:rsidRDefault="00D706CE" w:rsidP="00D706CE">
            <w:pPr>
              <w:jc w:val="left"/>
              <w:rPr>
                <w:b/>
                <w:lang w:eastAsia="en-US"/>
              </w:rPr>
            </w:pPr>
            <w:r w:rsidRPr="00BA10C0">
              <w:rPr>
                <w:b/>
                <w:lang w:eastAsia="en-US"/>
              </w:rPr>
              <w:t>SCITT Administrator</w:t>
            </w:r>
          </w:p>
        </w:tc>
        <w:tc>
          <w:tcPr>
            <w:tcW w:w="2405" w:type="dxa"/>
            <w:tcBorders>
              <w:top w:val="single" w:sz="18" w:space="0" w:color="auto"/>
              <w:left w:val="single" w:sz="18" w:space="0" w:color="auto"/>
              <w:bottom w:val="single" w:sz="4" w:space="0" w:color="000000" w:themeColor="text1"/>
              <w:right w:val="single" w:sz="4" w:space="0" w:color="000000" w:themeColor="text1"/>
            </w:tcBorders>
            <w:vAlign w:val="center"/>
          </w:tcPr>
          <w:p w14:paraId="7E0CCCD4" w14:textId="5FE3BA9C" w:rsidR="00D706CE" w:rsidRPr="00BA10C0" w:rsidRDefault="00D706CE" w:rsidP="00D706CE">
            <w:pPr>
              <w:jc w:val="left"/>
              <w:rPr>
                <w:lang w:eastAsia="en-US"/>
              </w:rPr>
            </w:pPr>
            <w:r w:rsidRPr="00BA10C0">
              <w:rPr>
                <w:lang w:eastAsia="en-US"/>
              </w:rPr>
              <w:t>Astrid Lavin</w:t>
            </w:r>
          </w:p>
        </w:tc>
        <w:tc>
          <w:tcPr>
            <w:tcW w:w="3207" w:type="dxa"/>
            <w:tcBorders>
              <w:top w:val="single" w:sz="18" w:space="0" w:color="auto"/>
              <w:left w:val="single" w:sz="4" w:space="0" w:color="000000" w:themeColor="text1"/>
              <w:bottom w:val="single" w:sz="4" w:space="0" w:color="000000" w:themeColor="text1"/>
              <w:right w:val="single" w:sz="4" w:space="0" w:color="000000" w:themeColor="text1"/>
            </w:tcBorders>
            <w:vAlign w:val="center"/>
          </w:tcPr>
          <w:p w14:paraId="4C1AC9D7" w14:textId="70EA8737" w:rsidR="00D706CE" w:rsidRPr="00BA10C0" w:rsidRDefault="00361FD4" w:rsidP="00D706CE">
            <w:pPr>
              <w:jc w:val="left"/>
              <w:rPr>
                <w:lang w:eastAsia="en-US"/>
              </w:rPr>
            </w:pPr>
            <w:r w:rsidRPr="00361FD4">
              <w:rPr>
                <w:lang w:eastAsia="en-US"/>
              </w:rPr>
              <w:t>ALavin@aggs.bfet.uk</w:t>
            </w:r>
          </w:p>
        </w:tc>
        <w:tc>
          <w:tcPr>
            <w:tcW w:w="2508" w:type="dxa"/>
            <w:tcBorders>
              <w:top w:val="single" w:sz="18" w:space="0" w:color="auto"/>
              <w:left w:val="single" w:sz="4" w:space="0" w:color="000000" w:themeColor="text1"/>
              <w:bottom w:val="single" w:sz="4" w:space="0" w:color="000000" w:themeColor="text1"/>
              <w:right w:val="single" w:sz="18" w:space="0" w:color="auto"/>
            </w:tcBorders>
            <w:vAlign w:val="center"/>
          </w:tcPr>
          <w:p w14:paraId="3ABE1B71" w14:textId="7419853A" w:rsidR="00D706CE" w:rsidRPr="00BA10C0" w:rsidRDefault="00094F8F" w:rsidP="00D706CE">
            <w:pPr>
              <w:jc w:val="left"/>
              <w:rPr>
                <w:lang w:eastAsia="en-US"/>
              </w:rPr>
            </w:pPr>
            <w:r>
              <w:rPr>
                <w:lang w:eastAsia="en-US"/>
              </w:rPr>
              <w:t>0161 912 5912 ext 7216</w:t>
            </w:r>
          </w:p>
        </w:tc>
      </w:tr>
      <w:tr w:rsidR="00D706CE" w14:paraId="60310A99" w14:textId="77777777" w:rsidTr="00B84911">
        <w:trPr>
          <w:trHeight w:val="572"/>
          <w:jc w:val="center"/>
        </w:trPr>
        <w:tc>
          <w:tcPr>
            <w:tcW w:w="2079" w:type="dxa"/>
            <w:tcBorders>
              <w:top w:val="single" w:sz="4" w:space="0" w:color="000000" w:themeColor="text1"/>
              <w:left w:val="single" w:sz="18" w:space="0" w:color="auto"/>
              <w:bottom w:val="single" w:sz="4" w:space="0" w:color="000000" w:themeColor="text1"/>
              <w:right w:val="single" w:sz="18" w:space="0" w:color="auto"/>
            </w:tcBorders>
            <w:shd w:val="clear" w:color="auto" w:fill="D9D9D9" w:themeFill="background1" w:themeFillShade="D9"/>
            <w:vAlign w:val="center"/>
          </w:tcPr>
          <w:p w14:paraId="243C58A4" w14:textId="1FED17A6" w:rsidR="00D706CE" w:rsidRPr="00BA10C0" w:rsidRDefault="00D706CE" w:rsidP="00D706CE">
            <w:pPr>
              <w:jc w:val="left"/>
              <w:rPr>
                <w:b/>
                <w:lang w:eastAsia="en-US"/>
              </w:rPr>
            </w:pPr>
            <w:r w:rsidRPr="00BA10C0">
              <w:rPr>
                <w:b/>
                <w:lang w:eastAsia="en-US"/>
              </w:rPr>
              <w:t>SCITT Manager</w:t>
            </w:r>
          </w:p>
        </w:tc>
        <w:tc>
          <w:tcPr>
            <w:tcW w:w="2405" w:type="dxa"/>
            <w:tcBorders>
              <w:top w:val="single" w:sz="4" w:space="0" w:color="000000" w:themeColor="text1"/>
              <w:left w:val="single" w:sz="18" w:space="0" w:color="auto"/>
              <w:bottom w:val="single" w:sz="4" w:space="0" w:color="000000" w:themeColor="text1"/>
              <w:right w:val="single" w:sz="4" w:space="0" w:color="000000" w:themeColor="text1"/>
            </w:tcBorders>
            <w:vAlign w:val="center"/>
          </w:tcPr>
          <w:p w14:paraId="3A215815" w14:textId="65B0F260" w:rsidR="00D706CE" w:rsidRPr="00BA10C0" w:rsidRDefault="00D706CE" w:rsidP="00D706CE">
            <w:pPr>
              <w:jc w:val="left"/>
              <w:rPr>
                <w:lang w:eastAsia="en-US"/>
              </w:rPr>
            </w:pPr>
            <w:r w:rsidRPr="00BA10C0">
              <w:rPr>
                <w:lang w:eastAsia="en-US"/>
              </w:rPr>
              <w:t>Hilary Langmead-Jones</w:t>
            </w:r>
          </w:p>
        </w:tc>
        <w:tc>
          <w:tcPr>
            <w:tcW w:w="32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3CE291" w14:textId="504F3A1F" w:rsidR="00D706CE" w:rsidRPr="00BA10C0" w:rsidRDefault="00D706CE" w:rsidP="00D706CE">
            <w:pPr>
              <w:jc w:val="left"/>
              <w:rPr>
                <w:lang w:eastAsia="en-US"/>
              </w:rPr>
            </w:pPr>
            <w:r w:rsidRPr="00BA10C0">
              <w:rPr>
                <w:lang w:eastAsia="en-US"/>
              </w:rPr>
              <w:t>hlangmead-jones@aggs.bfet.uk</w:t>
            </w:r>
          </w:p>
        </w:tc>
        <w:tc>
          <w:tcPr>
            <w:tcW w:w="2508" w:type="dxa"/>
            <w:tcBorders>
              <w:top w:val="single" w:sz="4" w:space="0" w:color="000000" w:themeColor="text1"/>
              <w:left w:val="single" w:sz="4" w:space="0" w:color="000000" w:themeColor="text1"/>
              <w:bottom w:val="single" w:sz="4" w:space="0" w:color="000000" w:themeColor="text1"/>
              <w:right w:val="single" w:sz="18" w:space="0" w:color="auto"/>
            </w:tcBorders>
            <w:vAlign w:val="center"/>
          </w:tcPr>
          <w:p w14:paraId="36CC8C59" w14:textId="0A758AA9" w:rsidR="00D706CE" w:rsidRPr="00BA10C0" w:rsidRDefault="00D706CE" w:rsidP="00D706CE">
            <w:pPr>
              <w:jc w:val="left"/>
              <w:rPr>
                <w:lang w:eastAsia="en-US"/>
              </w:rPr>
            </w:pPr>
            <w:r w:rsidRPr="00BA10C0">
              <w:rPr>
                <w:lang w:eastAsia="en-US"/>
              </w:rPr>
              <w:t>0161 912 5912 ext 7109</w:t>
            </w:r>
          </w:p>
        </w:tc>
      </w:tr>
      <w:tr w:rsidR="00D706CE" w14:paraId="1E7F6032" w14:textId="77777777" w:rsidTr="00B84911">
        <w:trPr>
          <w:trHeight w:val="556"/>
          <w:jc w:val="center"/>
        </w:trPr>
        <w:tc>
          <w:tcPr>
            <w:tcW w:w="2079" w:type="dxa"/>
            <w:tcBorders>
              <w:top w:val="single" w:sz="4" w:space="0" w:color="000000" w:themeColor="text1"/>
              <w:left w:val="single" w:sz="18" w:space="0" w:color="auto"/>
              <w:bottom w:val="single" w:sz="4" w:space="0" w:color="000000" w:themeColor="text1"/>
              <w:right w:val="single" w:sz="18" w:space="0" w:color="auto"/>
            </w:tcBorders>
            <w:shd w:val="clear" w:color="auto" w:fill="D9D9D9" w:themeFill="background1" w:themeFillShade="D9"/>
            <w:vAlign w:val="center"/>
          </w:tcPr>
          <w:p w14:paraId="2A27047E" w14:textId="6E6A1494" w:rsidR="00D706CE" w:rsidRPr="00BA10C0" w:rsidRDefault="00D706CE" w:rsidP="00D706CE">
            <w:pPr>
              <w:jc w:val="left"/>
              <w:rPr>
                <w:rFonts w:asciiTheme="majorHAnsi" w:eastAsiaTheme="minorHAnsi" w:hAnsiTheme="majorHAnsi" w:cstheme="minorBidi"/>
                <w:b/>
                <w:color w:val="auto"/>
                <w:lang w:eastAsia="en-US"/>
              </w:rPr>
            </w:pPr>
            <w:r w:rsidRPr="00BA10C0">
              <w:rPr>
                <w:b/>
                <w:lang w:eastAsia="en-US"/>
              </w:rPr>
              <w:t>S</w:t>
            </w:r>
            <w:r w:rsidR="00361FD4">
              <w:rPr>
                <w:b/>
                <w:lang w:eastAsia="en-US"/>
              </w:rPr>
              <w:t>CITT Primary L</w:t>
            </w:r>
            <w:r w:rsidRPr="00BA10C0">
              <w:rPr>
                <w:b/>
                <w:lang w:eastAsia="en-US"/>
              </w:rPr>
              <w:t>ead</w:t>
            </w:r>
            <w:r w:rsidR="0077247E">
              <w:rPr>
                <w:b/>
                <w:lang w:eastAsia="en-US"/>
              </w:rPr>
              <w:t>*</w:t>
            </w:r>
          </w:p>
        </w:tc>
        <w:tc>
          <w:tcPr>
            <w:tcW w:w="2405" w:type="dxa"/>
            <w:tcBorders>
              <w:top w:val="single" w:sz="4" w:space="0" w:color="000000" w:themeColor="text1"/>
              <w:left w:val="single" w:sz="18" w:space="0" w:color="auto"/>
              <w:bottom w:val="single" w:sz="4" w:space="0" w:color="000000" w:themeColor="text1"/>
              <w:right w:val="single" w:sz="4" w:space="0" w:color="000000" w:themeColor="text1"/>
            </w:tcBorders>
            <w:vAlign w:val="center"/>
          </w:tcPr>
          <w:p w14:paraId="35E41D55" w14:textId="4471C761" w:rsidR="00D706CE" w:rsidRPr="00BA10C0" w:rsidRDefault="00D706CE" w:rsidP="00D706CE">
            <w:pPr>
              <w:jc w:val="left"/>
              <w:rPr>
                <w:lang w:eastAsia="en-US"/>
              </w:rPr>
            </w:pPr>
            <w:r w:rsidRPr="00BA10C0">
              <w:rPr>
                <w:lang w:eastAsia="en-US"/>
              </w:rPr>
              <w:t>Philippa Huynh</w:t>
            </w:r>
          </w:p>
        </w:tc>
        <w:tc>
          <w:tcPr>
            <w:tcW w:w="32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460B44" w14:textId="5BFAB651" w:rsidR="00D706CE" w:rsidRPr="00BA10C0" w:rsidRDefault="00D706CE" w:rsidP="00D706CE">
            <w:pPr>
              <w:jc w:val="left"/>
              <w:rPr>
                <w:lang w:eastAsia="en-US"/>
              </w:rPr>
            </w:pPr>
            <w:r w:rsidRPr="00BA10C0">
              <w:rPr>
                <w:lang w:eastAsia="en-US"/>
              </w:rPr>
              <w:t>phuynh@aggs.bfet.uk</w:t>
            </w:r>
          </w:p>
        </w:tc>
        <w:tc>
          <w:tcPr>
            <w:tcW w:w="2508" w:type="dxa"/>
            <w:tcBorders>
              <w:top w:val="single" w:sz="4" w:space="0" w:color="000000" w:themeColor="text1"/>
              <w:left w:val="single" w:sz="4" w:space="0" w:color="000000" w:themeColor="text1"/>
              <w:bottom w:val="single" w:sz="4" w:space="0" w:color="000000" w:themeColor="text1"/>
              <w:right w:val="single" w:sz="18" w:space="0" w:color="auto"/>
            </w:tcBorders>
            <w:vAlign w:val="center"/>
          </w:tcPr>
          <w:p w14:paraId="192AEAD3" w14:textId="034F4E04" w:rsidR="00D706CE" w:rsidRPr="00BA10C0" w:rsidRDefault="00D706CE" w:rsidP="00D706CE">
            <w:pPr>
              <w:jc w:val="left"/>
              <w:rPr>
                <w:lang w:eastAsia="en-US"/>
              </w:rPr>
            </w:pPr>
            <w:r w:rsidRPr="00BA10C0">
              <w:rPr>
                <w:lang w:eastAsia="en-US"/>
              </w:rPr>
              <w:t>0161 912 5912</w:t>
            </w:r>
          </w:p>
        </w:tc>
      </w:tr>
      <w:tr w:rsidR="00D706CE" w14:paraId="32C3277E" w14:textId="77777777" w:rsidTr="00B84911">
        <w:trPr>
          <w:trHeight w:val="572"/>
          <w:jc w:val="center"/>
        </w:trPr>
        <w:tc>
          <w:tcPr>
            <w:tcW w:w="2079" w:type="dxa"/>
            <w:tcBorders>
              <w:top w:val="single" w:sz="4" w:space="0" w:color="000000" w:themeColor="text1"/>
              <w:left w:val="single" w:sz="18" w:space="0" w:color="auto"/>
              <w:bottom w:val="single" w:sz="4" w:space="0" w:color="000000" w:themeColor="text1"/>
              <w:right w:val="single" w:sz="18" w:space="0" w:color="auto"/>
            </w:tcBorders>
            <w:shd w:val="clear" w:color="auto" w:fill="D9D9D9" w:themeFill="background1" w:themeFillShade="D9"/>
            <w:vAlign w:val="center"/>
          </w:tcPr>
          <w:p w14:paraId="179A12D7" w14:textId="7EFD6D5F" w:rsidR="00D706CE" w:rsidRPr="00BA10C0" w:rsidRDefault="00D706CE" w:rsidP="00D706CE">
            <w:pPr>
              <w:jc w:val="left"/>
              <w:rPr>
                <w:b/>
                <w:lang w:eastAsia="en-US"/>
              </w:rPr>
            </w:pPr>
            <w:r w:rsidRPr="00BA10C0">
              <w:rPr>
                <w:b/>
                <w:lang w:eastAsia="en-US"/>
              </w:rPr>
              <w:t>SCITT Early Years Lead</w:t>
            </w:r>
            <w:r w:rsidR="0077247E">
              <w:rPr>
                <w:b/>
                <w:lang w:eastAsia="en-US"/>
              </w:rPr>
              <w:t>*</w:t>
            </w:r>
          </w:p>
        </w:tc>
        <w:tc>
          <w:tcPr>
            <w:tcW w:w="2405" w:type="dxa"/>
            <w:tcBorders>
              <w:top w:val="single" w:sz="4" w:space="0" w:color="000000" w:themeColor="text1"/>
              <w:left w:val="single" w:sz="18" w:space="0" w:color="auto"/>
              <w:bottom w:val="single" w:sz="4" w:space="0" w:color="000000" w:themeColor="text1"/>
              <w:right w:val="single" w:sz="4" w:space="0" w:color="000000" w:themeColor="text1"/>
            </w:tcBorders>
            <w:vAlign w:val="center"/>
          </w:tcPr>
          <w:p w14:paraId="0CD1902F" w14:textId="25E65922" w:rsidR="00D706CE" w:rsidRPr="00BA10C0" w:rsidRDefault="00D706CE" w:rsidP="00D706CE">
            <w:pPr>
              <w:jc w:val="left"/>
              <w:rPr>
                <w:lang w:eastAsia="en-US"/>
              </w:rPr>
            </w:pPr>
            <w:r w:rsidRPr="00BA10C0">
              <w:rPr>
                <w:lang w:eastAsia="en-US"/>
              </w:rPr>
              <w:t>Nicola Blatchly-Lewis</w:t>
            </w:r>
          </w:p>
        </w:tc>
        <w:tc>
          <w:tcPr>
            <w:tcW w:w="32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9518E3" w14:textId="10F62CAB" w:rsidR="00D706CE" w:rsidRPr="00BA10C0" w:rsidRDefault="00D706CE" w:rsidP="00D706CE">
            <w:pPr>
              <w:jc w:val="left"/>
              <w:rPr>
                <w:lang w:eastAsia="en-US"/>
              </w:rPr>
            </w:pPr>
            <w:r w:rsidRPr="00BA10C0">
              <w:rPr>
                <w:lang w:eastAsia="en-US"/>
              </w:rPr>
              <w:t>nblatchly-lewis@aggs.bfet.uk</w:t>
            </w:r>
          </w:p>
        </w:tc>
        <w:tc>
          <w:tcPr>
            <w:tcW w:w="2508" w:type="dxa"/>
            <w:tcBorders>
              <w:top w:val="single" w:sz="4" w:space="0" w:color="000000" w:themeColor="text1"/>
              <w:left w:val="single" w:sz="4" w:space="0" w:color="000000" w:themeColor="text1"/>
              <w:bottom w:val="single" w:sz="4" w:space="0" w:color="000000" w:themeColor="text1"/>
              <w:right w:val="single" w:sz="18" w:space="0" w:color="auto"/>
            </w:tcBorders>
            <w:vAlign w:val="center"/>
          </w:tcPr>
          <w:p w14:paraId="18E8B70D" w14:textId="0008709C" w:rsidR="00D706CE" w:rsidRPr="00BA10C0" w:rsidRDefault="00D706CE" w:rsidP="00D706CE">
            <w:pPr>
              <w:jc w:val="left"/>
              <w:rPr>
                <w:lang w:eastAsia="en-US"/>
              </w:rPr>
            </w:pPr>
            <w:r w:rsidRPr="00BA10C0">
              <w:rPr>
                <w:lang w:eastAsia="en-US"/>
              </w:rPr>
              <w:t>0161 912 5912</w:t>
            </w:r>
          </w:p>
        </w:tc>
      </w:tr>
      <w:tr w:rsidR="00D706CE" w14:paraId="6D9B195C" w14:textId="77777777" w:rsidTr="00B84911">
        <w:trPr>
          <w:trHeight w:val="556"/>
          <w:jc w:val="center"/>
        </w:trPr>
        <w:tc>
          <w:tcPr>
            <w:tcW w:w="2079" w:type="dxa"/>
            <w:tcBorders>
              <w:top w:val="single" w:sz="4" w:space="0" w:color="000000" w:themeColor="text1"/>
              <w:left w:val="single" w:sz="18" w:space="0" w:color="auto"/>
              <w:bottom w:val="single" w:sz="18" w:space="0" w:color="auto"/>
              <w:right w:val="single" w:sz="18" w:space="0" w:color="auto"/>
            </w:tcBorders>
            <w:shd w:val="clear" w:color="auto" w:fill="D9D9D9" w:themeFill="background1" w:themeFillShade="D9"/>
            <w:vAlign w:val="center"/>
          </w:tcPr>
          <w:p w14:paraId="03CEE857" w14:textId="69A3B0FF" w:rsidR="00D706CE" w:rsidRPr="00BA10C0" w:rsidRDefault="00361FD4" w:rsidP="00D706CE">
            <w:pPr>
              <w:jc w:val="left"/>
              <w:rPr>
                <w:b/>
                <w:lang w:eastAsia="en-US"/>
              </w:rPr>
            </w:pPr>
            <w:r>
              <w:rPr>
                <w:b/>
                <w:lang w:eastAsia="en-US"/>
              </w:rPr>
              <w:t>Director of SCITT &amp; S</w:t>
            </w:r>
            <w:r w:rsidR="00D706CE" w:rsidRPr="00BA10C0">
              <w:rPr>
                <w:b/>
                <w:lang w:eastAsia="en-US"/>
              </w:rPr>
              <w:t>econdary lead</w:t>
            </w:r>
          </w:p>
        </w:tc>
        <w:tc>
          <w:tcPr>
            <w:tcW w:w="2405" w:type="dxa"/>
            <w:tcBorders>
              <w:top w:val="single" w:sz="4" w:space="0" w:color="000000" w:themeColor="text1"/>
              <w:left w:val="single" w:sz="18" w:space="0" w:color="auto"/>
              <w:bottom w:val="single" w:sz="18" w:space="0" w:color="auto"/>
              <w:right w:val="single" w:sz="4" w:space="0" w:color="000000" w:themeColor="text1"/>
            </w:tcBorders>
            <w:vAlign w:val="center"/>
          </w:tcPr>
          <w:p w14:paraId="33B403BC" w14:textId="44061D6F" w:rsidR="00D706CE" w:rsidRPr="00BA10C0" w:rsidRDefault="00BA10C0" w:rsidP="00D706CE">
            <w:pPr>
              <w:jc w:val="left"/>
              <w:rPr>
                <w:lang w:eastAsia="en-US"/>
              </w:rPr>
            </w:pPr>
            <w:r w:rsidRPr="00BA10C0">
              <w:rPr>
                <w:lang w:eastAsia="en-US"/>
              </w:rPr>
              <w:t xml:space="preserve">Eleanor Davidson </w:t>
            </w:r>
          </w:p>
        </w:tc>
        <w:tc>
          <w:tcPr>
            <w:tcW w:w="3207" w:type="dxa"/>
            <w:tcBorders>
              <w:top w:val="single" w:sz="4" w:space="0" w:color="000000" w:themeColor="text1"/>
              <w:left w:val="single" w:sz="4" w:space="0" w:color="000000" w:themeColor="text1"/>
              <w:bottom w:val="single" w:sz="18" w:space="0" w:color="auto"/>
              <w:right w:val="single" w:sz="4" w:space="0" w:color="000000" w:themeColor="text1"/>
            </w:tcBorders>
            <w:vAlign w:val="center"/>
          </w:tcPr>
          <w:p w14:paraId="1C000AA2" w14:textId="2A676247" w:rsidR="00D706CE" w:rsidRPr="00BA10C0" w:rsidRDefault="00BA10C0" w:rsidP="00D706CE">
            <w:pPr>
              <w:jc w:val="left"/>
              <w:rPr>
                <w:lang w:eastAsia="en-US"/>
              </w:rPr>
            </w:pPr>
            <w:r w:rsidRPr="00BA10C0">
              <w:rPr>
                <w:lang w:eastAsia="en-US"/>
              </w:rPr>
              <w:t>edavidson@aggs.bfet.uk</w:t>
            </w:r>
          </w:p>
        </w:tc>
        <w:tc>
          <w:tcPr>
            <w:tcW w:w="2508" w:type="dxa"/>
            <w:tcBorders>
              <w:top w:val="single" w:sz="4" w:space="0" w:color="000000" w:themeColor="text1"/>
              <w:left w:val="single" w:sz="4" w:space="0" w:color="000000" w:themeColor="text1"/>
              <w:bottom w:val="single" w:sz="18" w:space="0" w:color="auto"/>
              <w:right w:val="single" w:sz="18" w:space="0" w:color="auto"/>
            </w:tcBorders>
            <w:vAlign w:val="center"/>
          </w:tcPr>
          <w:p w14:paraId="48A49954" w14:textId="7FCBF01E" w:rsidR="00D706CE" w:rsidRPr="00BA10C0" w:rsidRDefault="00D706CE" w:rsidP="00D706CE">
            <w:pPr>
              <w:jc w:val="left"/>
              <w:rPr>
                <w:lang w:eastAsia="en-US"/>
              </w:rPr>
            </w:pPr>
            <w:r w:rsidRPr="00BA10C0">
              <w:rPr>
                <w:lang w:eastAsia="en-US"/>
              </w:rPr>
              <w:t>0161 912 5912 ext 7169</w:t>
            </w:r>
          </w:p>
        </w:tc>
      </w:tr>
    </w:tbl>
    <w:p w14:paraId="1484DED0" w14:textId="4F95FDDE" w:rsidR="0077247E" w:rsidRDefault="0053706C" w:rsidP="00122E76">
      <w:pPr>
        <w:rPr>
          <w:rFonts w:asciiTheme="majorHAnsi" w:hAnsiTheme="majorHAnsi"/>
        </w:rPr>
      </w:pPr>
      <w:r>
        <w:rPr>
          <w:rFonts w:asciiTheme="majorHAnsi" w:hAnsiTheme="majorHAnsi"/>
        </w:rPr>
        <w:t>Please note</w:t>
      </w:r>
      <w:r w:rsidR="0077247E">
        <w:rPr>
          <w:rFonts w:asciiTheme="majorHAnsi" w:hAnsiTheme="majorHAnsi"/>
        </w:rPr>
        <w:t xml:space="preserve">: </w:t>
      </w:r>
    </w:p>
    <w:p w14:paraId="48C741E4" w14:textId="159FC5E7" w:rsidR="00122E76" w:rsidRDefault="0077247E" w:rsidP="0077247E">
      <w:pPr>
        <w:pStyle w:val="ListParagraph"/>
        <w:numPr>
          <w:ilvl w:val="0"/>
          <w:numId w:val="39"/>
        </w:numPr>
        <w:rPr>
          <w:rFonts w:asciiTheme="majorHAnsi" w:hAnsiTheme="majorHAnsi"/>
        </w:rPr>
      </w:pPr>
      <w:r>
        <w:rPr>
          <w:rFonts w:asciiTheme="majorHAnsi" w:hAnsiTheme="majorHAnsi"/>
        </w:rPr>
        <w:t>D</w:t>
      </w:r>
      <w:r w:rsidR="0053706C" w:rsidRPr="0077247E">
        <w:rPr>
          <w:rFonts w:asciiTheme="majorHAnsi" w:hAnsiTheme="majorHAnsi"/>
        </w:rPr>
        <w:t xml:space="preserve">etails accurate as of the </w:t>
      </w:r>
      <w:r w:rsidR="00703723">
        <w:rPr>
          <w:rFonts w:asciiTheme="majorHAnsi" w:hAnsiTheme="majorHAnsi"/>
        </w:rPr>
        <w:t>4</w:t>
      </w:r>
      <w:r w:rsidR="00703723" w:rsidRPr="00703723">
        <w:rPr>
          <w:rFonts w:asciiTheme="majorHAnsi" w:hAnsiTheme="majorHAnsi"/>
          <w:vertAlign w:val="superscript"/>
        </w:rPr>
        <w:t>th</w:t>
      </w:r>
      <w:r w:rsidR="00703723">
        <w:rPr>
          <w:rFonts w:asciiTheme="majorHAnsi" w:hAnsiTheme="majorHAnsi"/>
        </w:rPr>
        <w:t xml:space="preserve"> July</w:t>
      </w:r>
      <w:r>
        <w:rPr>
          <w:rFonts w:asciiTheme="majorHAnsi" w:hAnsiTheme="majorHAnsi"/>
        </w:rPr>
        <w:t xml:space="preserve"> </w:t>
      </w:r>
      <w:r w:rsidR="0053706C" w:rsidRPr="0077247E">
        <w:rPr>
          <w:rFonts w:asciiTheme="majorHAnsi" w:hAnsiTheme="majorHAnsi"/>
        </w:rPr>
        <w:t>2019</w:t>
      </w:r>
    </w:p>
    <w:p w14:paraId="25891ADA" w14:textId="6FA00040" w:rsidR="0077247E" w:rsidRPr="0077247E" w:rsidRDefault="0077247E" w:rsidP="0077247E">
      <w:pPr>
        <w:pStyle w:val="ListParagraph"/>
        <w:numPr>
          <w:ilvl w:val="0"/>
          <w:numId w:val="39"/>
        </w:numPr>
        <w:rPr>
          <w:rFonts w:asciiTheme="majorHAnsi" w:hAnsiTheme="majorHAnsi"/>
        </w:rPr>
      </w:pPr>
      <w:r>
        <w:rPr>
          <w:rFonts w:asciiTheme="majorHAnsi" w:hAnsiTheme="majorHAnsi"/>
        </w:rPr>
        <w:t>*primary and early years lead</w:t>
      </w:r>
      <w:r w:rsidR="00703723">
        <w:rPr>
          <w:rFonts w:asciiTheme="majorHAnsi" w:hAnsiTheme="majorHAnsi"/>
        </w:rPr>
        <w:t>s</w:t>
      </w:r>
      <w:r>
        <w:rPr>
          <w:rFonts w:asciiTheme="majorHAnsi" w:hAnsiTheme="majorHAnsi"/>
        </w:rPr>
        <w:t xml:space="preserve"> work remote from campus so email is the best method of communication. </w:t>
      </w:r>
    </w:p>
    <w:p w14:paraId="65160F8C" w14:textId="77777777" w:rsidR="0077247E" w:rsidRDefault="0077247E" w:rsidP="00122E76">
      <w:pPr>
        <w:rPr>
          <w:rFonts w:asciiTheme="majorHAnsi" w:hAnsiTheme="majorHAnsi"/>
        </w:rPr>
      </w:pPr>
    </w:p>
    <w:p w14:paraId="35B44CCF" w14:textId="77777777" w:rsidR="0077247E" w:rsidRDefault="0077247E" w:rsidP="00122E76">
      <w:pPr>
        <w:rPr>
          <w:rFonts w:asciiTheme="majorHAnsi" w:hAnsiTheme="majorHAnsi"/>
        </w:rPr>
        <w:sectPr w:rsidR="0077247E" w:rsidSect="00260EF6">
          <w:footerReference w:type="default" r:id="rId17"/>
          <w:pgSz w:w="11907" w:h="16839" w:code="9"/>
          <w:pgMar w:top="1440" w:right="1440" w:bottom="1440" w:left="1440" w:header="720" w:footer="720" w:gutter="0"/>
          <w:pgNumType w:start="0"/>
          <w:cols w:space="720"/>
          <w:titlePg/>
          <w:docGrid w:linePitch="299"/>
        </w:sectPr>
      </w:pPr>
    </w:p>
    <w:p w14:paraId="68B7ED48" w14:textId="68E134F0" w:rsidR="00392425" w:rsidRPr="00CE412D" w:rsidRDefault="00392425" w:rsidP="00392425">
      <w:pPr>
        <w:pStyle w:val="Chapter"/>
        <w:rPr>
          <w:b/>
          <w:color w:val="BF8F00"/>
        </w:rPr>
      </w:pPr>
      <w:bookmarkStart w:id="8" w:name="_Toc519760378"/>
      <w:bookmarkStart w:id="9" w:name="_Toc427821096"/>
      <w:bookmarkStart w:id="10" w:name="_Toc441175281"/>
      <w:bookmarkStart w:id="11" w:name="_Toc487636080"/>
      <w:r w:rsidRPr="00CE412D">
        <w:rPr>
          <w:b/>
          <w:color w:val="BF8F00"/>
        </w:rPr>
        <w:lastRenderedPageBreak/>
        <w:t>Course information</w:t>
      </w:r>
      <w:bookmarkEnd w:id="8"/>
    </w:p>
    <w:p w14:paraId="65BD5670" w14:textId="77777777" w:rsidR="00E60C74" w:rsidRDefault="00E60C74" w:rsidP="00FA6548">
      <w:pPr>
        <w:pStyle w:val="Heading2"/>
        <w:rPr>
          <w:b/>
          <w:color w:val="FFD966" w:themeColor="accent4" w:themeTint="99"/>
          <w:sz w:val="36"/>
          <w:szCs w:val="36"/>
        </w:rPr>
      </w:pPr>
      <w:bookmarkStart w:id="12" w:name="_Toc427821100"/>
      <w:bookmarkStart w:id="13" w:name="_Toc441175284"/>
      <w:bookmarkStart w:id="14" w:name="_Toc487636083"/>
      <w:bookmarkStart w:id="15" w:name="_Toc519760379"/>
    </w:p>
    <w:p w14:paraId="22CD111B" w14:textId="77777777" w:rsidR="00FA6548" w:rsidRPr="00CE412D" w:rsidRDefault="00FA6548" w:rsidP="00FA6548">
      <w:pPr>
        <w:pStyle w:val="Heading2"/>
        <w:rPr>
          <w:b/>
          <w:color w:val="BF8F00"/>
          <w:szCs w:val="36"/>
        </w:rPr>
      </w:pPr>
      <w:r w:rsidRPr="00CE412D">
        <w:rPr>
          <w:b/>
          <w:color w:val="BF8F00"/>
          <w:szCs w:val="36"/>
        </w:rPr>
        <w:t xml:space="preserve">School </w:t>
      </w:r>
      <w:bookmarkStart w:id="16" w:name="placement"/>
      <w:r w:rsidRPr="00CE412D">
        <w:rPr>
          <w:b/>
          <w:color w:val="BF8F00"/>
          <w:szCs w:val="36"/>
        </w:rPr>
        <w:t>Placements</w:t>
      </w:r>
      <w:bookmarkEnd w:id="12"/>
      <w:bookmarkEnd w:id="13"/>
      <w:bookmarkEnd w:id="14"/>
      <w:bookmarkEnd w:id="15"/>
      <w:bookmarkEnd w:id="16"/>
    </w:p>
    <w:p w14:paraId="553BB100" w14:textId="7C60574F" w:rsidR="00FA6548" w:rsidRDefault="00FA6548" w:rsidP="0016437B">
      <w:pPr>
        <w:rPr>
          <w:rFonts w:asciiTheme="majorHAnsi" w:hAnsiTheme="majorHAnsi"/>
        </w:rPr>
      </w:pPr>
      <w:r w:rsidRPr="00B922E5">
        <w:t>The School Centred Initial Teacher Training</w:t>
      </w:r>
      <w:r>
        <w:t xml:space="preserve"> </w:t>
      </w:r>
      <w:r w:rsidRPr="00B922E5">
        <w:t xml:space="preserve">course trains </w:t>
      </w:r>
      <w:r>
        <w:t xml:space="preserve">teachers </w:t>
      </w:r>
      <w:r w:rsidR="009B37DA">
        <w:t xml:space="preserve">for teaching across </w:t>
      </w:r>
      <w:r w:rsidR="00703723">
        <w:t xml:space="preserve">the EYFS, </w:t>
      </w:r>
      <w:r w:rsidR="009B37DA">
        <w:t>Key Stages 1</w:t>
      </w:r>
      <w:r w:rsidRPr="00B922E5">
        <w:t xml:space="preserve"> and </w:t>
      </w:r>
      <w:r w:rsidR="009B37DA">
        <w:t xml:space="preserve">2 </w:t>
      </w:r>
      <w:r>
        <w:t xml:space="preserve">leading to </w:t>
      </w:r>
      <w:r w:rsidR="00703723">
        <w:t>Early Years Teacher qualification (0-5)</w:t>
      </w:r>
      <w:r>
        <w:t xml:space="preserve">. </w:t>
      </w:r>
      <w:r w:rsidRPr="00B922E5">
        <w:t>The following table indicates the nature and duration of the school placements.</w:t>
      </w:r>
    </w:p>
    <w:tbl>
      <w:tblPr>
        <w:tblpPr w:leftFromText="180" w:rightFromText="180" w:vertAnchor="text" w:horzAnchor="margin" w:tblpXSpec="center" w:tblpY="33"/>
        <w:tblW w:w="9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9"/>
        <w:gridCol w:w="6879"/>
      </w:tblGrid>
      <w:tr w:rsidR="00E60C74" w:rsidRPr="0016437B" w14:paraId="02B0CEEA" w14:textId="77777777" w:rsidTr="004E08F6">
        <w:tc>
          <w:tcPr>
            <w:tcW w:w="2529" w:type="dxa"/>
            <w:tcBorders>
              <w:top w:val="single" w:sz="18" w:space="0" w:color="auto"/>
              <w:left w:val="single" w:sz="18" w:space="0" w:color="auto"/>
              <w:bottom w:val="single" w:sz="18" w:space="0" w:color="auto"/>
              <w:right w:val="single" w:sz="18" w:space="0" w:color="auto"/>
            </w:tcBorders>
            <w:shd w:val="clear" w:color="auto" w:fill="D5DCE4" w:themeFill="text2" w:themeFillTint="33"/>
          </w:tcPr>
          <w:p w14:paraId="6E022809" w14:textId="473BA967" w:rsidR="00E60C74" w:rsidRPr="00E60C74" w:rsidRDefault="00E60C74" w:rsidP="00DA41D4">
            <w:pPr>
              <w:spacing w:after="0"/>
              <w:jc w:val="left"/>
              <w:rPr>
                <w:rFonts w:asciiTheme="majorHAnsi" w:hAnsiTheme="majorHAnsi" w:cs="Tahoma"/>
                <w:b/>
                <w:sz w:val="24"/>
                <w:szCs w:val="24"/>
              </w:rPr>
            </w:pPr>
            <w:r w:rsidRPr="00E60C74">
              <w:rPr>
                <w:rFonts w:asciiTheme="majorHAnsi" w:hAnsiTheme="majorHAnsi" w:cs="Tahoma"/>
                <w:b/>
                <w:sz w:val="24"/>
                <w:szCs w:val="24"/>
              </w:rPr>
              <w:t>Placement type</w:t>
            </w:r>
          </w:p>
        </w:tc>
        <w:tc>
          <w:tcPr>
            <w:tcW w:w="6879" w:type="dxa"/>
            <w:tcBorders>
              <w:top w:val="single" w:sz="18" w:space="0" w:color="auto"/>
              <w:left w:val="single" w:sz="18" w:space="0" w:color="auto"/>
              <w:bottom w:val="single" w:sz="18" w:space="0" w:color="auto"/>
              <w:right w:val="single" w:sz="18" w:space="0" w:color="auto"/>
            </w:tcBorders>
            <w:shd w:val="clear" w:color="auto" w:fill="D5DCE4" w:themeFill="text2" w:themeFillTint="33"/>
          </w:tcPr>
          <w:p w14:paraId="3125750D" w14:textId="18204215" w:rsidR="00E60C74" w:rsidRPr="00E60C74" w:rsidRDefault="00E60C74" w:rsidP="00DA41D4">
            <w:pPr>
              <w:spacing w:after="0"/>
              <w:jc w:val="left"/>
              <w:rPr>
                <w:rFonts w:asciiTheme="majorHAnsi" w:hAnsiTheme="majorHAnsi" w:cs="Tahoma"/>
                <w:b/>
                <w:sz w:val="24"/>
                <w:szCs w:val="24"/>
              </w:rPr>
            </w:pPr>
            <w:r w:rsidRPr="00E60C74">
              <w:rPr>
                <w:rFonts w:asciiTheme="majorHAnsi" w:hAnsiTheme="majorHAnsi" w:cs="Tahoma"/>
                <w:b/>
                <w:sz w:val="24"/>
                <w:szCs w:val="24"/>
              </w:rPr>
              <w:t>Brief description of placement</w:t>
            </w:r>
          </w:p>
          <w:p w14:paraId="768FB8C8" w14:textId="77777777" w:rsidR="00E60C74" w:rsidRPr="00E60C74" w:rsidRDefault="00E60C74" w:rsidP="00DA41D4">
            <w:pPr>
              <w:spacing w:after="0"/>
              <w:jc w:val="left"/>
              <w:rPr>
                <w:rFonts w:asciiTheme="majorHAnsi" w:hAnsiTheme="majorHAnsi" w:cs="Tahoma"/>
                <w:b/>
                <w:sz w:val="24"/>
                <w:szCs w:val="24"/>
              </w:rPr>
            </w:pPr>
          </w:p>
        </w:tc>
      </w:tr>
      <w:tr w:rsidR="00E60C74" w:rsidRPr="0016437B" w14:paraId="1B44A9F7" w14:textId="77777777" w:rsidTr="004E08F6">
        <w:trPr>
          <w:trHeight w:val="599"/>
        </w:trPr>
        <w:tc>
          <w:tcPr>
            <w:tcW w:w="2529" w:type="dxa"/>
            <w:tcBorders>
              <w:top w:val="single" w:sz="18" w:space="0" w:color="auto"/>
              <w:left w:val="single" w:sz="18" w:space="0" w:color="auto"/>
              <w:right w:val="single" w:sz="18" w:space="0" w:color="auto"/>
            </w:tcBorders>
          </w:tcPr>
          <w:p w14:paraId="53FE9D08" w14:textId="2864A2F4" w:rsidR="00E60C74" w:rsidRPr="00E60C74" w:rsidRDefault="00E60C74" w:rsidP="73CAB186">
            <w:pPr>
              <w:jc w:val="left"/>
              <w:rPr>
                <w:rFonts w:asciiTheme="majorHAnsi" w:hAnsiTheme="majorHAnsi" w:cs="Tahoma"/>
                <w:b/>
                <w:bCs/>
                <w:color w:val="BF8F00" w:themeColor="accent4" w:themeShade="BF"/>
                <w:sz w:val="28"/>
                <w:szCs w:val="28"/>
              </w:rPr>
            </w:pPr>
            <w:r w:rsidRPr="00E60C74">
              <w:rPr>
                <w:rFonts w:asciiTheme="majorHAnsi" w:hAnsiTheme="majorHAnsi" w:cs="Tahoma"/>
                <w:b/>
                <w:bCs/>
                <w:color w:val="BF8F00" w:themeColor="accent4" w:themeShade="BF"/>
                <w:sz w:val="28"/>
                <w:szCs w:val="28"/>
              </w:rPr>
              <w:t>PLACEMENT A</w:t>
            </w:r>
          </w:p>
        </w:tc>
        <w:tc>
          <w:tcPr>
            <w:tcW w:w="6879" w:type="dxa"/>
            <w:tcBorders>
              <w:top w:val="single" w:sz="18" w:space="0" w:color="auto"/>
              <w:left w:val="single" w:sz="18" w:space="0" w:color="auto"/>
              <w:right w:val="single" w:sz="18" w:space="0" w:color="auto"/>
            </w:tcBorders>
          </w:tcPr>
          <w:p w14:paraId="7AA03F36" w14:textId="4067BA0D" w:rsidR="00E60C74" w:rsidRPr="00BA10C0" w:rsidRDefault="00E60C74" w:rsidP="00DA41D4">
            <w:pPr>
              <w:jc w:val="left"/>
              <w:rPr>
                <w:rFonts w:asciiTheme="majorHAnsi" w:hAnsiTheme="majorHAnsi" w:cs="Tahoma"/>
                <w:b/>
                <w:color w:val="BF8F00" w:themeColor="accent4" w:themeShade="BF"/>
              </w:rPr>
            </w:pPr>
            <w:r>
              <w:rPr>
                <w:rFonts w:asciiTheme="majorHAnsi" w:hAnsiTheme="majorHAnsi" w:cs="Tahoma"/>
                <w:b/>
                <w:color w:val="BF8F00" w:themeColor="accent4" w:themeShade="BF"/>
              </w:rPr>
              <w:t>The</w:t>
            </w:r>
            <w:r w:rsidRPr="00BA10C0">
              <w:rPr>
                <w:rFonts w:asciiTheme="majorHAnsi" w:hAnsiTheme="majorHAnsi" w:cs="Tahoma"/>
                <w:b/>
                <w:color w:val="BF8F00" w:themeColor="accent4" w:themeShade="BF"/>
              </w:rPr>
              <w:t xml:space="preserve"> </w:t>
            </w:r>
            <w:r w:rsidR="00703723">
              <w:rPr>
                <w:rFonts w:asciiTheme="majorHAnsi" w:hAnsiTheme="majorHAnsi" w:cs="Tahoma"/>
                <w:b/>
                <w:color w:val="BF8F00" w:themeColor="accent4" w:themeShade="BF"/>
              </w:rPr>
              <w:t>main ‘employed’ placement</w:t>
            </w:r>
          </w:p>
          <w:p w14:paraId="27E51ADF" w14:textId="182962F9" w:rsidR="00E60C74" w:rsidRPr="0016437B" w:rsidRDefault="00E60C74" w:rsidP="009B37DA">
            <w:r>
              <w:t xml:space="preserve">Trainees work closely with their </w:t>
            </w:r>
            <w:r w:rsidR="00703723">
              <w:t>school or setting mentor</w:t>
            </w:r>
            <w:r>
              <w:t xml:space="preserve"> to plan and deliver </w:t>
            </w:r>
            <w:r w:rsidR="00703723">
              <w:t xml:space="preserve">individual, </w:t>
            </w:r>
            <w:r>
              <w:t xml:space="preserve">group and whole class </w:t>
            </w:r>
            <w:r w:rsidR="00703723">
              <w:t>sessions</w:t>
            </w:r>
            <w:r>
              <w:t xml:space="preserve">. They work within </w:t>
            </w:r>
            <w:r w:rsidR="00703723">
              <w:t>the</w:t>
            </w:r>
            <w:r>
              <w:t xml:space="preserve"> framework </w:t>
            </w:r>
            <w:r w:rsidR="00703723">
              <w:t xml:space="preserve">and ethos of the organisation </w:t>
            </w:r>
            <w:r>
              <w:t>to build up the curriculum range and frequency of their teaching experience.</w:t>
            </w:r>
            <w:r w:rsidR="00703723">
              <w:t xml:space="preserve">  Opportunities should be provided across the 0-5 age range as appropriate within the school or setting.</w:t>
            </w:r>
          </w:p>
        </w:tc>
      </w:tr>
      <w:tr w:rsidR="00E60C74" w:rsidRPr="0016437B" w14:paraId="7540677B" w14:textId="77777777" w:rsidTr="004E08F6">
        <w:trPr>
          <w:trHeight w:val="599"/>
        </w:trPr>
        <w:tc>
          <w:tcPr>
            <w:tcW w:w="2529" w:type="dxa"/>
            <w:tcBorders>
              <w:left w:val="single" w:sz="18" w:space="0" w:color="auto"/>
              <w:right w:val="single" w:sz="18" w:space="0" w:color="auto"/>
            </w:tcBorders>
          </w:tcPr>
          <w:p w14:paraId="3E69534B" w14:textId="00950B8A" w:rsidR="00E60C74" w:rsidRPr="00E60C74" w:rsidRDefault="00E60C74" w:rsidP="00DA41D4">
            <w:pPr>
              <w:jc w:val="left"/>
              <w:rPr>
                <w:rFonts w:asciiTheme="majorHAnsi" w:hAnsiTheme="majorHAnsi" w:cs="Tahoma"/>
                <w:b/>
                <w:color w:val="BF8F00" w:themeColor="accent4" w:themeShade="BF"/>
                <w:sz w:val="28"/>
                <w:szCs w:val="28"/>
              </w:rPr>
            </w:pPr>
            <w:r w:rsidRPr="00E60C74">
              <w:rPr>
                <w:rFonts w:asciiTheme="majorHAnsi" w:hAnsiTheme="majorHAnsi" w:cs="Tahoma"/>
                <w:b/>
                <w:color w:val="BF8F00" w:themeColor="accent4" w:themeShade="BF"/>
                <w:sz w:val="28"/>
                <w:szCs w:val="28"/>
              </w:rPr>
              <w:t>PLACEMENT B</w:t>
            </w:r>
          </w:p>
        </w:tc>
        <w:tc>
          <w:tcPr>
            <w:tcW w:w="6879" w:type="dxa"/>
            <w:tcBorders>
              <w:left w:val="single" w:sz="18" w:space="0" w:color="auto"/>
              <w:right w:val="single" w:sz="18" w:space="0" w:color="auto"/>
            </w:tcBorders>
          </w:tcPr>
          <w:p w14:paraId="4C763D4F" w14:textId="1160CFCD" w:rsidR="00E60C74" w:rsidRPr="00BA10C0" w:rsidRDefault="00E60C74" w:rsidP="73CAB186">
            <w:pPr>
              <w:jc w:val="left"/>
              <w:rPr>
                <w:rFonts w:asciiTheme="majorHAnsi" w:hAnsiTheme="majorHAnsi" w:cs="Tahoma"/>
                <w:color w:val="BF8F00" w:themeColor="accent4" w:themeShade="BF"/>
              </w:rPr>
            </w:pPr>
            <w:r w:rsidRPr="73CAB186">
              <w:rPr>
                <w:rFonts w:asciiTheme="majorHAnsi" w:hAnsiTheme="majorHAnsi" w:cs="Tahoma"/>
                <w:b/>
                <w:bCs/>
                <w:color w:val="BF8F00" w:themeColor="accent4" w:themeShade="BF"/>
              </w:rPr>
              <w:t xml:space="preserve">The </w:t>
            </w:r>
            <w:r w:rsidR="00703723">
              <w:rPr>
                <w:rFonts w:asciiTheme="majorHAnsi" w:hAnsiTheme="majorHAnsi" w:cs="Tahoma"/>
                <w:b/>
                <w:bCs/>
                <w:color w:val="BF8F00" w:themeColor="accent4" w:themeShade="BF"/>
              </w:rPr>
              <w:t>contrasting placement</w:t>
            </w:r>
          </w:p>
          <w:p w14:paraId="6D07A8DF" w14:textId="77777777" w:rsidR="00703723" w:rsidRDefault="00703723" w:rsidP="00BA10C0">
            <w:r>
              <w:t>This will vary according to the experiences gained in placement A.</w:t>
            </w:r>
          </w:p>
          <w:p w14:paraId="5D24AB33" w14:textId="77777777" w:rsidR="00703723" w:rsidRDefault="00703723" w:rsidP="00BA10C0">
            <w:r>
              <w:t>For example:</w:t>
            </w:r>
          </w:p>
          <w:p w14:paraId="33D37D6B" w14:textId="64A42F38" w:rsidR="004E08F6" w:rsidRDefault="00703723" w:rsidP="00BA10C0">
            <w:r>
              <w:t xml:space="preserve">Trainees </w:t>
            </w:r>
            <w:r w:rsidR="004E08F6">
              <w:t xml:space="preserve">based in a reception class or school nursery will require experience in the birth to three age </w:t>
            </w:r>
            <w:r w:rsidR="004E08F6" w:rsidRPr="00F50FC5">
              <w:t>range (</w:t>
            </w:r>
            <w:r w:rsidR="004E08F6" w:rsidRPr="00F50FC5">
              <w:rPr>
                <w:b/>
                <w:bCs/>
              </w:rPr>
              <w:t>minim</w:t>
            </w:r>
            <w:r w:rsidR="00F50FC5" w:rsidRPr="00F50FC5">
              <w:rPr>
                <w:b/>
                <w:bCs/>
              </w:rPr>
              <w:t>um of 2</w:t>
            </w:r>
            <w:r w:rsidR="004E08F6" w:rsidRPr="00F50FC5">
              <w:rPr>
                <w:b/>
                <w:bCs/>
              </w:rPr>
              <w:t xml:space="preserve"> weeks</w:t>
            </w:r>
            <w:r w:rsidR="004E08F6" w:rsidRPr="00F50FC5">
              <w:t>)</w:t>
            </w:r>
            <w:r w:rsidR="00F50FC5">
              <w:t xml:space="preserve">.  </w:t>
            </w:r>
            <w:r w:rsidR="004E08F6">
              <w:t xml:space="preserve"> This will include </w:t>
            </w:r>
            <w:r w:rsidR="00F50FC5">
              <w:t xml:space="preserve">leading </w:t>
            </w:r>
            <w:r w:rsidR="004E08F6">
              <w:t>teaching and assessment as app</w:t>
            </w:r>
            <w:r w:rsidR="00F50FC5">
              <w:t>ropriate.</w:t>
            </w:r>
          </w:p>
          <w:p w14:paraId="4C0A5671" w14:textId="6AE5C77C" w:rsidR="00E60C74" w:rsidRDefault="004E08F6" w:rsidP="00BA10C0">
            <w:r>
              <w:t xml:space="preserve">Trainees based in a nursery, day care or pre-school setting will require experiences in the birth to four age range </w:t>
            </w:r>
            <w:r w:rsidRPr="00F46CDF">
              <w:rPr>
                <w:b/>
                <w:bCs/>
              </w:rPr>
              <w:t>and</w:t>
            </w:r>
            <w:r>
              <w:t xml:space="preserve"> the reception phase of the EYFS.  This will include</w:t>
            </w:r>
            <w:r w:rsidR="00F50FC5">
              <w:t xml:space="preserve"> leading</w:t>
            </w:r>
            <w:r>
              <w:t xml:space="preserve"> teaching and assessment as appropriate, including whole class teaching</w:t>
            </w:r>
            <w:r w:rsidR="00F46CDF">
              <w:t>.</w:t>
            </w:r>
          </w:p>
          <w:p w14:paraId="6F1AE141" w14:textId="3F1382C2" w:rsidR="004E08F6" w:rsidRPr="00F50FC5" w:rsidRDefault="009122B4" w:rsidP="009122B4">
            <w:pPr>
              <w:rPr>
                <w:b/>
              </w:rPr>
            </w:pPr>
            <w:r w:rsidRPr="00F50FC5">
              <w:rPr>
                <w:b/>
                <w:color w:val="auto"/>
              </w:rPr>
              <w:t xml:space="preserve">All trainees must spend a minimum of 2 weeks leading practice in a reception class </w:t>
            </w:r>
          </w:p>
        </w:tc>
      </w:tr>
      <w:tr w:rsidR="00E60C74" w:rsidRPr="0016437B" w14:paraId="6413C11B" w14:textId="77777777" w:rsidTr="004E08F6">
        <w:trPr>
          <w:trHeight w:val="599"/>
        </w:trPr>
        <w:tc>
          <w:tcPr>
            <w:tcW w:w="2529" w:type="dxa"/>
            <w:tcBorders>
              <w:left w:val="single" w:sz="18" w:space="0" w:color="auto"/>
              <w:bottom w:val="single" w:sz="18" w:space="0" w:color="auto"/>
              <w:right w:val="single" w:sz="18" w:space="0" w:color="auto"/>
            </w:tcBorders>
          </w:tcPr>
          <w:p w14:paraId="5D4F7C73" w14:textId="05E692A6" w:rsidR="00E60C74" w:rsidRPr="00BA10C0" w:rsidRDefault="00F50FC5" w:rsidP="00DA41D4">
            <w:pPr>
              <w:rPr>
                <w:rFonts w:asciiTheme="majorHAnsi" w:hAnsiTheme="majorHAnsi" w:cs="Tahoma"/>
                <w:b/>
                <w:color w:val="BF8F00" w:themeColor="accent4" w:themeShade="BF"/>
              </w:rPr>
            </w:pPr>
            <w:r>
              <w:rPr>
                <w:rFonts w:asciiTheme="majorHAnsi" w:hAnsiTheme="majorHAnsi" w:cs="Tahoma"/>
                <w:b/>
                <w:color w:val="BF8F00" w:themeColor="accent4" w:themeShade="BF"/>
              </w:rPr>
              <w:t>KS1 and KS2 placement</w:t>
            </w:r>
          </w:p>
        </w:tc>
        <w:tc>
          <w:tcPr>
            <w:tcW w:w="6879" w:type="dxa"/>
            <w:tcBorders>
              <w:left w:val="single" w:sz="18" w:space="0" w:color="auto"/>
              <w:bottom w:val="single" w:sz="18" w:space="0" w:color="auto"/>
              <w:right w:val="single" w:sz="18" w:space="0" w:color="auto"/>
            </w:tcBorders>
          </w:tcPr>
          <w:p w14:paraId="1AC61EFF" w14:textId="77777777" w:rsidR="00F50FC5" w:rsidRDefault="004E08F6" w:rsidP="0016437B">
            <w:r w:rsidRPr="00F46CDF">
              <w:rPr>
                <w:b/>
                <w:bCs/>
              </w:rPr>
              <w:t>All</w:t>
            </w:r>
            <w:r>
              <w:t xml:space="preserve"> </w:t>
            </w:r>
            <w:r w:rsidRPr="00F46CDF">
              <w:rPr>
                <w:b/>
                <w:bCs/>
              </w:rPr>
              <w:t>trainees</w:t>
            </w:r>
            <w:r>
              <w:t xml:space="preserve"> should gain experience in KS1 and KS2.  This will include observing teaching and learning and supporting groups of children as required by the class teacher.  </w:t>
            </w:r>
          </w:p>
          <w:p w14:paraId="2F1B0078" w14:textId="7363EEDB" w:rsidR="004E08F6" w:rsidRDefault="00F50FC5" w:rsidP="0016437B">
            <w:r>
              <w:t>This should be for a minimum of 2 weeks (either in a block or individual days throughout the year).</w:t>
            </w:r>
          </w:p>
          <w:p w14:paraId="1251B830" w14:textId="7CF3C6B5" w:rsidR="004E08F6" w:rsidRPr="0016437B" w:rsidRDefault="004E08F6" w:rsidP="0016437B"/>
        </w:tc>
      </w:tr>
    </w:tbl>
    <w:p w14:paraId="64E4276F" w14:textId="77777777" w:rsidR="00FA6548" w:rsidRPr="00B922E5" w:rsidRDefault="00FA6548" w:rsidP="00FA6548"/>
    <w:p w14:paraId="399F300D" w14:textId="77777777" w:rsidR="00FA6548" w:rsidRDefault="00FA6548" w:rsidP="00392425">
      <w:pPr>
        <w:pStyle w:val="Heading2"/>
      </w:pPr>
    </w:p>
    <w:p w14:paraId="10A4C3EA" w14:textId="73A40350" w:rsidR="00873CE0" w:rsidRDefault="004E08F6" w:rsidP="004E08F6">
      <w:pPr>
        <w:pStyle w:val="Heading3"/>
        <w:rPr>
          <w:b/>
          <w:bCs/>
        </w:rPr>
      </w:pPr>
      <w:r w:rsidRPr="00F46CDF">
        <w:rPr>
          <w:b/>
          <w:bCs/>
        </w:rPr>
        <w:t xml:space="preserve">Please note: there may be individual differences based on </w:t>
      </w:r>
      <w:r w:rsidR="00CE412D">
        <w:rPr>
          <w:b/>
          <w:bCs/>
        </w:rPr>
        <w:t xml:space="preserve">the </w:t>
      </w:r>
      <w:r w:rsidR="00CE412D" w:rsidRPr="00F46CDF">
        <w:rPr>
          <w:b/>
          <w:bCs/>
        </w:rPr>
        <w:t>trainee’s</w:t>
      </w:r>
      <w:r w:rsidRPr="00F46CDF">
        <w:rPr>
          <w:b/>
          <w:bCs/>
        </w:rPr>
        <w:t xml:space="preserve"> recent and relevant experiences.  This will be agreed with the course lead</w:t>
      </w:r>
      <w:r w:rsidR="00F46CDF">
        <w:rPr>
          <w:b/>
          <w:bCs/>
        </w:rPr>
        <w:t>er.</w:t>
      </w:r>
    </w:p>
    <w:p w14:paraId="49E92815" w14:textId="49206AA4" w:rsidR="00873CE0" w:rsidRPr="00CE412D" w:rsidRDefault="00873CE0" w:rsidP="00CE412D">
      <w:pPr>
        <w:pStyle w:val="Heading4"/>
        <w:rPr>
          <w:color w:val="2F5496" w:themeColor="accent5" w:themeShade="BF"/>
          <w:sz w:val="26"/>
          <w:szCs w:val="24"/>
        </w:rPr>
      </w:pPr>
      <w:r w:rsidRPr="00873CE0">
        <w:rPr>
          <w:rFonts w:ascii="Calibri" w:eastAsia="Times New Roman" w:hAnsi="Calibri" w:cs="Calibri"/>
          <w:color w:val="auto"/>
        </w:rPr>
        <w:t> </w:t>
      </w:r>
    </w:p>
    <w:p w14:paraId="79DB5ED3" w14:textId="77777777" w:rsidR="00CE412D" w:rsidRDefault="00CE412D" w:rsidP="00873CE0">
      <w:pPr>
        <w:spacing w:after="0"/>
        <w:textAlignment w:val="baseline"/>
        <w:rPr>
          <w:rFonts w:ascii="Calibri" w:eastAsia="Times New Roman" w:hAnsi="Calibri" w:cs="Calibri"/>
          <w:b/>
          <w:bCs/>
          <w:i/>
          <w:iCs/>
          <w:color w:val="F4B083"/>
          <w:sz w:val="28"/>
          <w:szCs w:val="28"/>
          <w:lang w:val="en-US"/>
        </w:rPr>
      </w:pPr>
    </w:p>
    <w:p w14:paraId="634F28BD" w14:textId="77777777" w:rsidR="00CE412D" w:rsidRDefault="00CE412D" w:rsidP="00873CE0">
      <w:pPr>
        <w:spacing w:after="0"/>
        <w:textAlignment w:val="baseline"/>
        <w:rPr>
          <w:rFonts w:ascii="Calibri" w:eastAsia="Times New Roman" w:hAnsi="Calibri" w:cs="Calibri"/>
          <w:b/>
          <w:bCs/>
          <w:i/>
          <w:iCs/>
          <w:color w:val="F4B083"/>
          <w:sz w:val="28"/>
          <w:szCs w:val="28"/>
          <w:lang w:val="en-US"/>
        </w:rPr>
      </w:pPr>
    </w:p>
    <w:p w14:paraId="10B38539" w14:textId="5ECFC1EA" w:rsidR="00873CE0" w:rsidRPr="00CE412D" w:rsidRDefault="00873CE0" w:rsidP="00873CE0">
      <w:pPr>
        <w:spacing w:after="0"/>
        <w:textAlignment w:val="baseline"/>
        <w:rPr>
          <w:rFonts w:ascii="Calibri" w:eastAsia="Times New Roman" w:hAnsi="Calibri" w:cs="Calibri"/>
          <w:color w:val="BF8F00"/>
          <w:sz w:val="28"/>
          <w:szCs w:val="28"/>
        </w:rPr>
      </w:pPr>
      <w:r w:rsidRPr="00CE412D">
        <w:rPr>
          <w:rFonts w:ascii="Calibri" w:eastAsia="Times New Roman" w:hAnsi="Calibri" w:cs="Calibri"/>
          <w:b/>
          <w:bCs/>
          <w:iCs/>
          <w:color w:val="BF8F00"/>
          <w:sz w:val="28"/>
          <w:szCs w:val="28"/>
          <w:lang w:val="en-US"/>
        </w:rPr>
        <w:lastRenderedPageBreak/>
        <w:t>Early years training calendar 2019/2020</w:t>
      </w:r>
      <w:r w:rsidRPr="00CE412D">
        <w:rPr>
          <w:rFonts w:ascii="Calibri" w:eastAsia="Times New Roman" w:hAnsi="Calibri" w:cs="Calibri"/>
          <w:color w:val="BF8F00"/>
          <w:sz w:val="28"/>
          <w:szCs w:val="28"/>
        </w:rPr>
        <w:t> </w:t>
      </w:r>
    </w:p>
    <w:p w14:paraId="65CE8150" w14:textId="77777777" w:rsidR="00CE412D" w:rsidRPr="00873CE0" w:rsidRDefault="00CE412D" w:rsidP="00873CE0">
      <w:pPr>
        <w:spacing w:after="0"/>
        <w:textAlignment w:val="baseline"/>
        <w:rPr>
          <w:rFonts w:ascii="Segoe UI" w:eastAsia="Times New Roman" w:hAnsi="Segoe UI" w:cs="Segoe UI"/>
          <w:color w:val="auto"/>
          <w:sz w:val="18"/>
          <w:szCs w:val="18"/>
        </w:rPr>
      </w:pPr>
    </w:p>
    <w:p w14:paraId="7C15195F" w14:textId="0D455260" w:rsidR="00873CE0" w:rsidRDefault="00873CE0" w:rsidP="00873CE0">
      <w:pPr>
        <w:spacing w:after="0"/>
        <w:jc w:val="left"/>
        <w:textAlignment w:val="baseline"/>
        <w:rPr>
          <w:rFonts w:ascii="Calibri" w:eastAsia="Times New Roman" w:hAnsi="Calibri" w:cs="Calibri"/>
          <w:color w:val="auto"/>
        </w:rPr>
      </w:pPr>
      <w:r w:rsidRPr="00873CE0">
        <w:rPr>
          <w:rFonts w:ascii="Calibri" w:eastAsia="Times New Roman" w:hAnsi="Calibri" w:cs="Calibri"/>
          <w:color w:val="auto"/>
          <w:lang w:val="en-US"/>
        </w:rPr>
        <w:t>Most training will take place at the AFL training centre based in Altrincham Grammar School for Girls, Cavendish Rd, Bowdon, Altrincham WA14 2NL.</w:t>
      </w:r>
      <w:r w:rsidRPr="00873CE0">
        <w:rPr>
          <w:rFonts w:ascii="Calibri" w:eastAsia="Times New Roman" w:hAnsi="Calibri" w:cs="Calibri"/>
          <w:color w:val="auto"/>
        </w:rPr>
        <w:t> </w:t>
      </w:r>
    </w:p>
    <w:p w14:paraId="3775F51B" w14:textId="77777777" w:rsidR="00CE412D" w:rsidRPr="00873CE0" w:rsidRDefault="00CE412D" w:rsidP="00873CE0">
      <w:pPr>
        <w:spacing w:after="0"/>
        <w:jc w:val="left"/>
        <w:textAlignment w:val="baseline"/>
        <w:rPr>
          <w:rFonts w:ascii="Segoe UI" w:eastAsia="Times New Roman" w:hAnsi="Segoe UI" w:cs="Segoe UI"/>
          <w:color w:val="auto"/>
          <w:sz w:val="18"/>
          <w:szCs w:val="18"/>
        </w:rPr>
      </w:pPr>
    </w:p>
    <w:p w14:paraId="507B3ADC" w14:textId="2A341CFA" w:rsidR="00873CE0" w:rsidRDefault="00873CE0" w:rsidP="00873CE0">
      <w:pPr>
        <w:spacing w:after="0"/>
        <w:jc w:val="left"/>
        <w:textAlignment w:val="baseline"/>
        <w:rPr>
          <w:rFonts w:ascii="Calibri" w:eastAsia="Times New Roman" w:hAnsi="Calibri" w:cs="Calibri"/>
          <w:color w:val="auto"/>
        </w:rPr>
      </w:pPr>
      <w:r w:rsidRPr="00873CE0">
        <w:rPr>
          <w:rFonts w:ascii="Calibri" w:eastAsia="Times New Roman" w:hAnsi="Calibri" w:cs="Calibri"/>
          <w:color w:val="auto"/>
          <w:lang w:val="en-US"/>
        </w:rPr>
        <w:t>Please bring a packed lunch, tea and coffee are provided. Parking is on the surrounding roads or we have use of the Bowdon Rooms Car Park, on the Firs – 7 minutes’ walk away (WA14 2TQ). I regret that all school carparks are permit only.</w:t>
      </w:r>
      <w:r w:rsidRPr="00873CE0">
        <w:rPr>
          <w:rFonts w:ascii="Calibri" w:eastAsia="Times New Roman" w:hAnsi="Calibri" w:cs="Calibri"/>
          <w:color w:val="auto"/>
        </w:rPr>
        <w:t> </w:t>
      </w:r>
    </w:p>
    <w:p w14:paraId="2C4862BC" w14:textId="77777777" w:rsidR="00CE412D" w:rsidRPr="00873CE0" w:rsidRDefault="00CE412D" w:rsidP="00873CE0">
      <w:pPr>
        <w:spacing w:after="0"/>
        <w:jc w:val="left"/>
        <w:textAlignment w:val="baseline"/>
        <w:rPr>
          <w:rFonts w:ascii="Segoe UI" w:eastAsia="Times New Roman" w:hAnsi="Segoe UI" w:cs="Segoe UI"/>
          <w:color w:val="auto"/>
          <w:sz w:val="18"/>
          <w:szCs w:val="18"/>
        </w:rPr>
      </w:pPr>
    </w:p>
    <w:tbl>
      <w:tblPr>
        <w:tblW w:w="10062" w:type="dxa"/>
        <w:tblInd w:w="-5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62"/>
        <w:gridCol w:w="5100"/>
      </w:tblGrid>
      <w:tr w:rsidR="00873CE0" w:rsidRPr="00873CE0" w14:paraId="3541D52E" w14:textId="77777777" w:rsidTr="00CE412D">
        <w:trPr>
          <w:trHeight w:val="877"/>
        </w:trPr>
        <w:tc>
          <w:tcPr>
            <w:tcW w:w="4962" w:type="dxa"/>
            <w:tcBorders>
              <w:top w:val="single" w:sz="18" w:space="0" w:color="auto"/>
              <w:left w:val="single" w:sz="18" w:space="0" w:color="auto"/>
              <w:bottom w:val="single" w:sz="6" w:space="0" w:color="auto"/>
              <w:right w:val="single" w:sz="18" w:space="0" w:color="auto"/>
            </w:tcBorders>
            <w:shd w:val="clear" w:color="auto" w:fill="FFF2CC" w:themeFill="accent4" w:themeFillTint="33"/>
            <w:hideMark/>
          </w:tcPr>
          <w:p w14:paraId="228DF2C0" w14:textId="77E5111F" w:rsidR="00873CE0" w:rsidRPr="00CE412D" w:rsidRDefault="004D2130" w:rsidP="00873CE0">
            <w:pPr>
              <w:spacing w:after="0"/>
              <w:jc w:val="left"/>
              <w:textAlignment w:val="baseline"/>
              <w:rPr>
                <w:rFonts w:ascii="Times New Roman" w:eastAsia="Times New Roman" w:hAnsi="Times New Roman" w:cs="Times New Roman"/>
                <w:color w:val="auto"/>
              </w:rPr>
            </w:pPr>
            <w:r>
              <w:rPr>
                <w:rFonts w:ascii="Calibri" w:eastAsia="Times New Roman" w:hAnsi="Calibri" w:cs="Calibri"/>
                <w:b/>
                <w:bCs/>
                <w:color w:val="auto"/>
                <w:lang w:val="en-US"/>
              </w:rPr>
              <w:t>1</w:t>
            </w:r>
            <w:r w:rsidR="00873CE0" w:rsidRPr="00CE412D">
              <w:rPr>
                <w:rFonts w:ascii="Calibri" w:eastAsia="Times New Roman" w:hAnsi="Calibri" w:cs="Calibri"/>
                <w:b/>
                <w:bCs/>
                <w:color w:val="auto"/>
                <w:lang w:val="en-US"/>
              </w:rPr>
              <w:t>9/09/2019</w:t>
            </w:r>
            <w:r w:rsidR="00873CE0" w:rsidRPr="00CE412D">
              <w:rPr>
                <w:rFonts w:ascii="Calibri" w:eastAsia="Times New Roman" w:hAnsi="Calibri" w:cs="Calibri"/>
                <w:color w:val="auto"/>
              </w:rPr>
              <w:t> </w:t>
            </w:r>
          </w:p>
          <w:p w14:paraId="3AA667A6" w14:textId="77777777" w:rsidR="00873CE0" w:rsidRPr="00CE412D" w:rsidRDefault="00873CE0" w:rsidP="00873CE0">
            <w:pPr>
              <w:spacing w:after="0"/>
              <w:jc w:val="left"/>
              <w:textAlignment w:val="baseline"/>
              <w:rPr>
                <w:rFonts w:ascii="Times New Roman" w:eastAsia="Times New Roman" w:hAnsi="Times New Roman" w:cs="Times New Roman"/>
                <w:color w:val="auto"/>
              </w:rPr>
            </w:pPr>
            <w:r w:rsidRPr="00CE412D">
              <w:rPr>
                <w:rFonts w:ascii="Calibri" w:eastAsia="Times New Roman" w:hAnsi="Calibri" w:cs="Calibri"/>
                <w:b/>
                <w:bCs/>
                <w:color w:val="auto"/>
                <w:lang w:val="en-US"/>
              </w:rPr>
              <w:t>Venue: Altrincham Girls Grammar</w:t>
            </w:r>
            <w:r w:rsidRPr="00CE412D">
              <w:rPr>
                <w:rFonts w:ascii="Calibri" w:eastAsia="Times New Roman" w:hAnsi="Calibri" w:cs="Calibri"/>
                <w:color w:val="auto"/>
              </w:rPr>
              <w:t> </w:t>
            </w:r>
          </w:p>
          <w:p w14:paraId="4E3AAEF6" w14:textId="424377CE" w:rsidR="00873CE0" w:rsidRPr="00CE412D" w:rsidRDefault="00873CE0" w:rsidP="00873CE0">
            <w:pPr>
              <w:spacing w:after="0"/>
              <w:jc w:val="left"/>
              <w:textAlignment w:val="baseline"/>
              <w:rPr>
                <w:rFonts w:ascii="Times New Roman" w:eastAsia="Times New Roman" w:hAnsi="Times New Roman" w:cs="Times New Roman"/>
                <w:color w:val="auto"/>
              </w:rPr>
            </w:pPr>
            <w:r w:rsidRPr="00CE412D">
              <w:rPr>
                <w:rFonts w:ascii="Calibri" w:eastAsia="Times New Roman" w:hAnsi="Calibri" w:cs="Calibri"/>
                <w:b/>
                <w:bCs/>
                <w:color w:val="auto"/>
                <w:lang w:val="en-US"/>
              </w:rPr>
              <w:t>Time: 10.00am – 4.00pm</w:t>
            </w:r>
            <w:r w:rsidRPr="00CE412D">
              <w:rPr>
                <w:rFonts w:ascii="Calibri" w:eastAsia="Times New Roman" w:hAnsi="Calibri" w:cs="Calibri"/>
                <w:color w:val="auto"/>
              </w:rPr>
              <w:t> </w:t>
            </w:r>
          </w:p>
        </w:tc>
        <w:tc>
          <w:tcPr>
            <w:tcW w:w="5100" w:type="dxa"/>
            <w:tcBorders>
              <w:top w:val="single" w:sz="18" w:space="0" w:color="auto"/>
              <w:left w:val="single" w:sz="18" w:space="0" w:color="auto"/>
              <w:bottom w:val="single" w:sz="6" w:space="0" w:color="auto"/>
              <w:right w:val="single" w:sz="18" w:space="0" w:color="auto"/>
            </w:tcBorders>
            <w:shd w:val="clear" w:color="auto" w:fill="auto"/>
            <w:vAlign w:val="center"/>
            <w:hideMark/>
          </w:tcPr>
          <w:p w14:paraId="3C56F7B2" w14:textId="77777777" w:rsidR="00873CE0" w:rsidRPr="00CE412D" w:rsidRDefault="00873CE0" w:rsidP="00873CE0">
            <w:pPr>
              <w:spacing w:after="0"/>
              <w:jc w:val="left"/>
              <w:textAlignment w:val="baseline"/>
              <w:rPr>
                <w:rFonts w:ascii="Times New Roman" w:eastAsia="Times New Roman" w:hAnsi="Times New Roman" w:cs="Times New Roman"/>
                <w:color w:val="auto"/>
                <w:szCs w:val="18"/>
              </w:rPr>
            </w:pPr>
            <w:r w:rsidRPr="00CE412D">
              <w:rPr>
                <w:rFonts w:ascii="Calibri" w:eastAsia="Times New Roman" w:hAnsi="Calibri" w:cs="Calibri"/>
                <w:i/>
                <w:iCs/>
                <w:color w:val="auto"/>
                <w:szCs w:val="18"/>
                <w:lang w:val="en-US"/>
              </w:rPr>
              <w:t>Induction Day</w:t>
            </w:r>
            <w:r w:rsidRPr="00CE412D">
              <w:rPr>
                <w:rFonts w:ascii="Calibri" w:eastAsia="Times New Roman" w:hAnsi="Calibri" w:cs="Calibri"/>
                <w:color w:val="auto"/>
                <w:szCs w:val="18"/>
              </w:rPr>
              <w:t> </w:t>
            </w:r>
          </w:p>
          <w:p w14:paraId="6F6949D1" w14:textId="77777777" w:rsidR="00873CE0" w:rsidRPr="00CE412D" w:rsidRDefault="00873CE0" w:rsidP="00873CE0">
            <w:pPr>
              <w:spacing w:after="0"/>
              <w:jc w:val="left"/>
              <w:textAlignment w:val="baseline"/>
              <w:rPr>
                <w:rFonts w:ascii="Times New Roman" w:eastAsia="Times New Roman" w:hAnsi="Times New Roman" w:cs="Times New Roman"/>
                <w:color w:val="auto"/>
                <w:szCs w:val="18"/>
              </w:rPr>
            </w:pPr>
            <w:r w:rsidRPr="00CE412D">
              <w:rPr>
                <w:rFonts w:ascii="Calibri" w:eastAsia="Times New Roman" w:hAnsi="Calibri" w:cs="Calibri"/>
                <w:i/>
                <w:iCs/>
                <w:color w:val="auto"/>
                <w:szCs w:val="18"/>
                <w:lang w:val="en-US"/>
              </w:rPr>
              <w:t>Nicola Blatchly-Lewis &amp; Eleanor Davidson</w:t>
            </w:r>
            <w:r w:rsidRPr="00CE412D">
              <w:rPr>
                <w:rFonts w:ascii="Calibri" w:eastAsia="Times New Roman" w:hAnsi="Calibri" w:cs="Calibri"/>
                <w:color w:val="auto"/>
                <w:szCs w:val="18"/>
              </w:rPr>
              <w:t> </w:t>
            </w:r>
          </w:p>
        </w:tc>
      </w:tr>
      <w:tr w:rsidR="00873CE0" w:rsidRPr="00873CE0" w14:paraId="367B996F" w14:textId="77777777" w:rsidTr="00CE412D">
        <w:trPr>
          <w:trHeight w:val="654"/>
        </w:trPr>
        <w:tc>
          <w:tcPr>
            <w:tcW w:w="4962" w:type="dxa"/>
            <w:tcBorders>
              <w:top w:val="nil"/>
              <w:left w:val="single" w:sz="18" w:space="0" w:color="auto"/>
              <w:bottom w:val="single" w:sz="6" w:space="0" w:color="auto"/>
              <w:right w:val="single" w:sz="18" w:space="0" w:color="auto"/>
            </w:tcBorders>
            <w:shd w:val="clear" w:color="auto" w:fill="FFF2CC" w:themeFill="accent4" w:themeFillTint="33"/>
            <w:hideMark/>
          </w:tcPr>
          <w:p w14:paraId="399C2219" w14:textId="77777777" w:rsidR="00873CE0" w:rsidRPr="00CE412D" w:rsidRDefault="00873CE0" w:rsidP="00873CE0">
            <w:pPr>
              <w:spacing w:after="0"/>
              <w:jc w:val="left"/>
              <w:textAlignment w:val="baseline"/>
              <w:rPr>
                <w:rFonts w:ascii="Times New Roman" w:eastAsia="Times New Roman" w:hAnsi="Times New Roman" w:cs="Times New Roman"/>
                <w:color w:val="auto"/>
              </w:rPr>
            </w:pPr>
            <w:r w:rsidRPr="00CE412D">
              <w:rPr>
                <w:rFonts w:ascii="Calibri" w:eastAsia="Times New Roman" w:hAnsi="Calibri" w:cs="Calibri"/>
                <w:b/>
                <w:bCs/>
                <w:color w:val="auto"/>
                <w:lang w:val="en-US"/>
              </w:rPr>
              <w:t>10/10/2019</w:t>
            </w:r>
            <w:r w:rsidRPr="00CE412D">
              <w:rPr>
                <w:rFonts w:ascii="Calibri" w:eastAsia="Times New Roman" w:hAnsi="Calibri" w:cs="Calibri"/>
                <w:color w:val="auto"/>
              </w:rPr>
              <w:t> </w:t>
            </w:r>
          </w:p>
          <w:p w14:paraId="35D4F180" w14:textId="77777777" w:rsidR="00873CE0" w:rsidRPr="00CE412D" w:rsidRDefault="00873CE0" w:rsidP="00873CE0">
            <w:pPr>
              <w:spacing w:after="0"/>
              <w:jc w:val="left"/>
              <w:textAlignment w:val="baseline"/>
              <w:rPr>
                <w:rFonts w:ascii="Times New Roman" w:eastAsia="Times New Roman" w:hAnsi="Times New Roman" w:cs="Times New Roman"/>
                <w:color w:val="auto"/>
              </w:rPr>
            </w:pPr>
            <w:r w:rsidRPr="00CE412D">
              <w:rPr>
                <w:rFonts w:ascii="Calibri" w:eastAsia="Times New Roman" w:hAnsi="Calibri" w:cs="Calibri"/>
                <w:b/>
                <w:bCs/>
                <w:color w:val="auto"/>
                <w:lang w:val="en-US"/>
              </w:rPr>
              <w:t>Venue: Altrincham Girls Grammar</w:t>
            </w:r>
            <w:r w:rsidRPr="00CE412D">
              <w:rPr>
                <w:rFonts w:ascii="Calibri" w:eastAsia="Times New Roman" w:hAnsi="Calibri" w:cs="Calibri"/>
                <w:color w:val="auto"/>
              </w:rPr>
              <w:t> </w:t>
            </w:r>
          </w:p>
          <w:p w14:paraId="45417BDD" w14:textId="77777777" w:rsidR="00873CE0" w:rsidRPr="00CE412D" w:rsidRDefault="00873CE0" w:rsidP="00873CE0">
            <w:pPr>
              <w:spacing w:after="0"/>
              <w:jc w:val="left"/>
              <w:textAlignment w:val="baseline"/>
              <w:rPr>
                <w:rFonts w:ascii="Times New Roman" w:eastAsia="Times New Roman" w:hAnsi="Times New Roman" w:cs="Times New Roman"/>
                <w:color w:val="auto"/>
              </w:rPr>
            </w:pPr>
            <w:r w:rsidRPr="00CE412D">
              <w:rPr>
                <w:rFonts w:ascii="Calibri" w:eastAsia="Times New Roman" w:hAnsi="Calibri" w:cs="Calibri"/>
                <w:b/>
                <w:bCs/>
                <w:color w:val="auto"/>
                <w:lang w:val="en-US"/>
              </w:rPr>
              <w:t>Time: 10.00am – 4.00pm</w:t>
            </w:r>
            <w:r w:rsidRPr="00CE412D">
              <w:rPr>
                <w:rFonts w:ascii="Calibri" w:eastAsia="Times New Roman" w:hAnsi="Calibri" w:cs="Calibri"/>
                <w:color w:val="auto"/>
              </w:rPr>
              <w:t> </w:t>
            </w:r>
          </w:p>
        </w:tc>
        <w:tc>
          <w:tcPr>
            <w:tcW w:w="5100" w:type="dxa"/>
            <w:tcBorders>
              <w:top w:val="nil"/>
              <w:left w:val="single" w:sz="18" w:space="0" w:color="auto"/>
              <w:bottom w:val="single" w:sz="6" w:space="0" w:color="auto"/>
              <w:right w:val="single" w:sz="18" w:space="0" w:color="auto"/>
            </w:tcBorders>
            <w:shd w:val="clear" w:color="auto" w:fill="auto"/>
            <w:hideMark/>
          </w:tcPr>
          <w:p w14:paraId="7C39A83F" w14:textId="77777777" w:rsidR="00873CE0" w:rsidRPr="00CE412D" w:rsidRDefault="00873CE0" w:rsidP="00873CE0">
            <w:pPr>
              <w:spacing w:after="0"/>
              <w:jc w:val="left"/>
              <w:textAlignment w:val="baseline"/>
              <w:rPr>
                <w:rFonts w:ascii="Times New Roman" w:eastAsia="Times New Roman" w:hAnsi="Times New Roman" w:cs="Times New Roman"/>
                <w:color w:val="auto"/>
                <w:szCs w:val="18"/>
              </w:rPr>
            </w:pPr>
            <w:r w:rsidRPr="00CE412D">
              <w:rPr>
                <w:rFonts w:ascii="Calibri" w:eastAsia="Times New Roman" w:hAnsi="Calibri" w:cs="Calibri"/>
                <w:i/>
                <w:iCs/>
                <w:color w:val="auto"/>
                <w:szCs w:val="18"/>
                <w:lang w:val="en-US"/>
              </w:rPr>
              <w:t>Child Development Standards 2/3</w:t>
            </w:r>
            <w:r w:rsidRPr="00CE412D">
              <w:rPr>
                <w:rFonts w:ascii="Calibri" w:eastAsia="Times New Roman" w:hAnsi="Calibri" w:cs="Calibri"/>
                <w:color w:val="auto"/>
                <w:szCs w:val="18"/>
              </w:rPr>
              <w:t> </w:t>
            </w:r>
          </w:p>
          <w:p w14:paraId="4AF8665B" w14:textId="77777777" w:rsidR="00873CE0" w:rsidRPr="00CE412D" w:rsidRDefault="00873CE0" w:rsidP="00873CE0">
            <w:pPr>
              <w:spacing w:after="0"/>
              <w:jc w:val="left"/>
              <w:textAlignment w:val="baseline"/>
              <w:rPr>
                <w:rFonts w:ascii="Times New Roman" w:eastAsia="Times New Roman" w:hAnsi="Times New Roman" w:cs="Times New Roman"/>
                <w:color w:val="auto"/>
                <w:szCs w:val="18"/>
              </w:rPr>
            </w:pPr>
            <w:r w:rsidRPr="00CE412D">
              <w:rPr>
                <w:rFonts w:ascii="Calibri" w:eastAsia="Times New Roman" w:hAnsi="Calibri" w:cs="Calibri"/>
                <w:i/>
                <w:iCs/>
                <w:color w:val="auto"/>
                <w:szCs w:val="18"/>
                <w:lang w:val="en-US"/>
              </w:rPr>
              <w:t>Nicola Blatchly-Lewis</w:t>
            </w:r>
            <w:r w:rsidRPr="00CE412D">
              <w:rPr>
                <w:rFonts w:ascii="Calibri" w:eastAsia="Times New Roman" w:hAnsi="Calibri" w:cs="Calibri"/>
                <w:color w:val="auto"/>
                <w:szCs w:val="18"/>
              </w:rPr>
              <w:t> </w:t>
            </w:r>
          </w:p>
        </w:tc>
      </w:tr>
      <w:tr w:rsidR="00873CE0" w:rsidRPr="00873CE0" w14:paraId="15F616AD" w14:textId="77777777" w:rsidTr="00CE412D">
        <w:trPr>
          <w:trHeight w:val="639"/>
        </w:trPr>
        <w:tc>
          <w:tcPr>
            <w:tcW w:w="4962" w:type="dxa"/>
            <w:tcBorders>
              <w:top w:val="nil"/>
              <w:left w:val="single" w:sz="18" w:space="0" w:color="auto"/>
              <w:bottom w:val="single" w:sz="6" w:space="0" w:color="auto"/>
              <w:right w:val="single" w:sz="18" w:space="0" w:color="auto"/>
            </w:tcBorders>
            <w:shd w:val="clear" w:color="auto" w:fill="FFF2CC" w:themeFill="accent4" w:themeFillTint="33"/>
            <w:hideMark/>
          </w:tcPr>
          <w:p w14:paraId="3EBA1223" w14:textId="77777777" w:rsidR="00873CE0" w:rsidRPr="00CE412D" w:rsidRDefault="00873CE0" w:rsidP="00873CE0">
            <w:pPr>
              <w:spacing w:after="0"/>
              <w:jc w:val="left"/>
              <w:textAlignment w:val="baseline"/>
              <w:rPr>
                <w:rFonts w:ascii="Times New Roman" w:eastAsia="Times New Roman" w:hAnsi="Times New Roman" w:cs="Times New Roman"/>
                <w:color w:val="auto"/>
              </w:rPr>
            </w:pPr>
            <w:r w:rsidRPr="00CE412D">
              <w:rPr>
                <w:rFonts w:ascii="Calibri" w:eastAsia="Times New Roman" w:hAnsi="Calibri" w:cs="Calibri"/>
                <w:b/>
                <w:bCs/>
                <w:color w:val="auto"/>
                <w:lang w:val="en-US"/>
              </w:rPr>
              <w:t>05/11/2019</w:t>
            </w:r>
            <w:r w:rsidRPr="00CE412D">
              <w:rPr>
                <w:rFonts w:ascii="Calibri" w:eastAsia="Times New Roman" w:hAnsi="Calibri" w:cs="Calibri"/>
                <w:color w:val="auto"/>
              </w:rPr>
              <w:t> </w:t>
            </w:r>
          </w:p>
          <w:p w14:paraId="0356A841" w14:textId="77777777" w:rsidR="00873CE0" w:rsidRPr="00CE412D" w:rsidRDefault="00873CE0" w:rsidP="00873CE0">
            <w:pPr>
              <w:spacing w:after="0"/>
              <w:jc w:val="left"/>
              <w:textAlignment w:val="baseline"/>
              <w:rPr>
                <w:rFonts w:ascii="Times New Roman" w:eastAsia="Times New Roman" w:hAnsi="Times New Roman" w:cs="Times New Roman"/>
                <w:color w:val="auto"/>
              </w:rPr>
            </w:pPr>
            <w:r w:rsidRPr="00CE412D">
              <w:rPr>
                <w:rFonts w:ascii="Calibri" w:eastAsia="Times New Roman" w:hAnsi="Calibri" w:cs="Calibri"/>
                <w:b/>
                <w:bCs/>
                <w:color w:val="auto"/>
                <w:lang w:val="en-US"/>
              </w:rPr>
              <w:t>Venue: Altrincham Girls Grammar</w:t>
            </w:r>
            <w:r w:rsidRPr="00CE412D">
              <w:rPr>
                <w:rFonts w:ascii="Calibri" w:eastAsia="Times New Roman" w:hAnsi="Calibri" w:cs="Calibri"/>
                <w:color w:val="auto"/>
              </w:rPr>
              <w:t> </w:t>
            </w:r>
          </w:p>
          <w:p w14:paraId="2E81696E" w14:textId="77777777" w:rsidR="00873CE0" w:rsidRPr="00CE412D" w:rsidRDefault="00873CE0" w:rsidP="00873CE0">
            <w:pPr>
              <w:spacing w:after="0"/>
              <w:jc w:val="left"/>
              <w:textAlignment w:val="baseline"/>
              <w:rPr>
                <w:rFonts w:ascii="Times New Roman" w:eastAsia="Times New Roman" w:hAnsi="Times New Roman" w:cs="Times New Roman"/>
                <w:color w:val="auto"/>
              </w:rPr>
            </w:pPr>
            <w:r w:rsidRPr="00CE412D">
              <w:rPr>
                <w:rFonts w:ascii="Calibri" w:eastAsia="Times New Roman" w:hAnsi="Calibri" w:cs="Calibri"/>
                <w:b/>
                <w:bCs/>
                <w:color w:val="auto"/>
                <w:lang w:val="en-US"/>
              </w:rPr>
              <w:t>Time: 10.00am – 4.00pm</w:t>
            </w:r>
            <w:r w:rsidRPr="00CE412D">
              <w:rPr>
                <w:rFonts w:ascii="Calibri" w:eastAsia="Times New Roman" w:hAnsi="Calibri" w:cs="Calibri"/>
                <w:color w:val="auto"/>
              </w:rPr>
              <w:t> </w:t>
            </w:r>
          </w:p>
        </w:tc>
        <w:tc>
          <w:tcPr>
            <w:tcW w:w="5100" w:type="dxa"/>
            <w:tcBorders>
              <w:top w:val="nil"/>
              <w:left w:val="single" w:sz="18" w:space="0" w:color="auto"/>
              <w:bottom w:val="single" w:sz="6" w:space="0" w:color="auto"/>
              <w:right w:val="single" w:sz="18" w:space="0" w:color="auto"/>
            </w:tcBorders>
            <w:shd w:val="clear" w:color="auto" w:fill="auto"/>
            <w:hideMark/>
          </w:tcPr>
          <w:p w14:paraId="35B6740F" w14:textId="77777777" w:rsidR="00873CE0" w:rsidRPr="00CE412D" w:rsidRDefault="00873CE0" w:rsidP="00873CE0">
            <w:pPr>
              <w:spacing w:after="0"/>
              <w:jc w:val="left"/>
              <w:textAlignment w:val="baseline"/>
              <w:rPr>
                <w:rFonts w:ascii="Times New Roman" w:eastAsia="Times New Roman" w:hAnsi="Times New Roman" w:cs="Times New Roman"/>
                <w:color w:val="auto"/>
                <w:szCs w:val="18"/>
              </w:rPr>
            </w:pPr>
            <w:r w:rsidRPr="00CE412D">
              <w:rPr>
                <w:rFonts w:ascii="Calibri" w:eastAsia="Times New Roman" w:hAnsi="Calibri" w:cs="Calibri"/>
                <w:i/>
                <w:iCs/>
                <w:color w:val="auto"/>
                <w:szCs w:val="18"/>
                <w:lang w:val="en-US"/>
              </w:rPr>
              <w:t>Early Literacy and Numeracy (0-3)</w:t>
            </w:r>
            <w:r w:rsidRPr="00CE412D">
              <w:rPr>
                <w:rFonts w:ascii="Calibri" w:eastAsia="Times New Roman" w:hAnsi="Calibri" w:cs="Calibri"/>
                <w:color w:val="auto"/>
                <w:szCs w:val="18"/>
              </w:rPr>
              <w:t> </w:t>
            </w:r>
          </w:p>
          <w:p w14:paraId="338F27C9" w14:textId="77777777" w:rsidR="00873CE0" w:rsidRPr="00CE412D" w:rsidRDefault="00873CE0" w:rsidP="00873CE0">
            <w:pPr>
              <w:spacing w:after="0"/>
              <w:jc w:val="left"/>
              <w:textAlignment w:val="baseline"/>
              <w:rPr>
                <w:rFonts w:ascii="Times New Roman" w:eastAsia="Times New Roman" w:hAnsi="Times New Roman" w:cs="Times New Roman"/>
                <w:color w:val="auto"/>
                <w:szCs w:val="18"/>
              </w:rPr>
            </w:pPr>
            <w:r w:rsidRPr="00CE412D">
              <w:rPr>
                <w:rFonts w:ascii="Calibri" w:eastAsia="Times New Roman" w:hAnsi="Calibri" w:cs="Calibri"/>
                <w:i/>
                <w:iCs/>
                <w:color w:val="auto"/>
                <w:szCs w:val="18"/>
                <w:lang w:val="en-US"/>
              </w:rPr>
              <w:t>Philippa Perks and Jamie Allman</w:t>
            </w:r>
            <w:r w:rsidRPr="00CE412D">
              <w:rPr>
                <w:rFonts w:ascii="Calibri" w:eastAsia="Times New Roman" w:hAnsi="Calibri" w:cs="Calibri"/>
                <w:color w:val="auto"/>
                <w:szCs w:val="18"/>
              </w:rPr>
              <w:t> </w:t>
            </w:r>
          </w:p>
        </w:tc>
      </w:tr>
      <w:tr w:rsidR="00873CE0" w:rsidRPr="00873CE0" w14:paraId="21072D8C" w14:textId="77777777" w:rsidTr="00CE412D">
        <w:trPr>
          <w:trHeight w:val="654"/>
        </w:trPr>
        <w:tc>
          <w:tcPr>
            <w:tcW w:w="4962" w:type="dxa"/>
            <w:tcBorders>
              <w:top w:val="nil"/>
              <w:left w:val="single" w:sz="18" w:space="0" w:color="auto"/>
              <w:bottom w:val="single" w:sz="6" w:space="0" w:color="auto"/>
              <w:right w:val="single" w:sz="18" w:space="0" w:color="auto"/>
            </w:tcBorders>
            <w:shd w:val="clear" w:color="auto" w:fill="FFF2CC" w:themeFill="accent4" w:themeFillTint="33"/>
            <w:hideMark/>
          </w:tcPr>
          <w:p w14:paraId="1CD0975C" w14:textId="77777777" w:rsidR="00873CE0" w:rsidRPr="00CE412D" w:rsidRDefault="00873CE0" w:rsidP="00873CE0">
            <w:pPr>
              <w:spacing w:after="0"/>
              <w:jc w:val="left"/>
              <w:textAlignment w:val="baseline"/>
              <w:rPr>
                <w:rFonts w:ascii="Times New Roman" w:eastAsia="Times New Roman" w:hAnsi="Times New Roman" w:cs="Times New Roman"/>
                <w:color w:val="auto"/>
              </w:rPr>
            </w:pPr>
            <w:r w:rsidRPr="00CE412D">
              <w:rPr>
                <w:rFonts w:ascii="Calibri" w:eastAsia="Times New Roman" w:hAnsi="Calibri" w:cs="Calibri"/>
                <w:b/>
                <w:bCs/>
                <w:color w:val="auto"/>
                <w:lang w:val="en-US"/>
              </w:rPr>
              <w:t>14/11/2019</w:t>
            </w:r>
            <w:r w:rsidRPr="00CE412D">
              <w:rPr>
                <w:rFonts w:ascii="Calibri" w:eastAsia="Times New Roman" w:hAnsi="Calibri" w:cs="Calibri"/>
                <w:color w:val="auto"/>
              </w:rPr>
              <w:t> </w:t>
            </w:r>
          </w:p>
          <w:p w14:paraId="094B53DB" w14:textId="77777777" w:rsidR="00873CE0" w:rsidRPr="00CE412D" w:rsidRDefault="00873CE0" w:rsidP="00873CE0">
            <w:pPr>
              <w:spacing w:after="0"/>
              <w:jc w:val="left"/>
              <w:textAlignment w:val="baseline"/>
              <w:rPr>
                <w:rFonts w:ascii="Times New Roman" w:eastAsia="Times New Roman" w:hAnsi="Times New Roman" w:cs="Times New Roman"/>
                <w:color w:val="auto"/>
              </w:rPr>
            </w:pPr>
            <w:r w:rsidRPr="00CE412D">
              <w:rPr>
                <w:rFonts w:ascii="Calibri" w:eastAsia="Times New Roman" w:hAnsi="Calibri" w:cs="Calibri"/>
                <w:b/>
                <w:bCs/>
                <w:color w:val="auto"/>
                <w:lang w:val="en-US"/>
              </w:rPr>
              <w:t>Venue: Wellfield Infants School</w:t>
            </w:r>
            <w:r w:rsidRPr="00CE412D">
              <w:rPr>
                <w:rFonts w:ascii="Calibri" w:eastAsia="Times New Roman" w:hAnsi="Calibri" w:cs="Calibri"/>
                <w:color w:val="auto"/>
              </w:rPr>
              <w:t> </w:t>
            </w:r>
          </w:p>
          <w:p w14:paraId="29DCAB36" w14:textId="77777777" w:rsidR="00873CE0" w:rsidRPr="00CE412D" w:rsidRDefault="00873CE0" w:rsidP="00873CE0">
            <w:pPr>
              <w:spacing w:after="0"/>
              <w:jc w:val="left"/>
              <w:textAlignment w:val="baseline"/>
              <w:rPr>
                <w:rFonts w:ascii="Times New Roman" w:eastAsia="Times New Roman" w:hAnsi="Times New Roman" w:cs="Times New Roman"/>
                <w:color w:val="auto"/>
              </w:rPr>
            </w:pPr>
            <w:r w:rsidRPr="00CE412D">
              <w:rPr>
                <w:rFonts w:ascii="Calibri" w:eastAsia="Times New Roman" w:hAnsi="Calibri" w:cs="Calibri"/>
                <w:b/>
                <w:bCs/>
                <w:color w:val="auto"/>
                <w:lang w:val="en-US"/>
              </w:rPr>
              <w:t>Time: 9.30am to 2.45pm</w:t>
            </w:r>
            <w:r w:rsidRPr="00CE412D">
              <w:rPr>
                <w:rFonts w:ascii="Calibri" w:eastAsia="Times New Roman" w:hAnsi="Calibri" w:cs="Calibri"/>
                <w:color w:val="auto"/>
              </w:rPr>
              <w:t> </w:t>
            </w:r>
          </w:p>
        </w:tc>
        <w:tc>
          <w:tcPr>
            <w:tcW w:w="5100" w:type="dxa"/>
            <w:tcBorders>
              <w:top w:val="nil"/>
              <w:left w:val="single" w:sz="18" w:space="0" w:color="auto"/>
              <w:bottom w:val="single" w:sz="6" w:space="0" w:color="auto"/>
              <w:right w:val="single" w:sz="18" w:space="0" w:color="auto"/>
            </w:tcBorders>
            <w:shd w:val="clear" w:color="auto" w:fill="auto"/>
            <w:hideMark/>
          </w:tcPr>
          <w:p w14:paraId="11A1085E" w14:textId="77777777" w:rsidR="00873CE0" w:rsidRPr="00CE412D" w:rsidRDefault="00873CE0" w:rsidP="00873CE0">
            <w:pPr>
              <w:spacing w:after="0"/>
              <w:jc w:val="left"/>
              <w:textAlignment w:val="baseline"/>
              <w:rPr>
                <w:rFonts w:ascii="Times New Roman" w:eastAsia="Times New Roman" w:hAnsi="Times New Roman" w:cs="Times New Roman"/>
                <w:color w:val="auto"/>
                <w:szCs w:val="18"/>
              </w:rPr>
            </w:pPr>
            <w:r w:rsidRPr="00CE412D">
              <w:rPr>
                <w:rFonts w:ascii="Calibri" w:eastAsia="Times New Roman" w:hAnsi="Calibri" w:cs="Calibri"/>
                <w:i/>
                <w:iCs/>
                <w:color w:val="auto"/>
                <w:szCs w:val="18"/>
                <w:lang w:val="en-US"/>
              </w:rPr>
              <w:t>Reception Training</w:t>
            </w:r>
            <w:r w:rsidRPr="00CE412D">
              <w:rPr>
                <w:rFonts w:ascii="Calibri" w:eastAsia="Times New Roman" w:hAnsi="Calibri" w:cs="Calibri"/>
                <w:color w:val="auto"/>
                <w:szCs w:val="18"/>
              </w:rPr>
              <w:t> </w:t>
            </w:r>
          </w:p>
          <w:p w14:paraId="69CAB824" w14:textId="77777777" w:rsidR="00873CE0" w:rsidRPr="00CE412D" w:rsidRDefault="00873CE0" w:rsidP="00873CE0">
            <w:pPr>
              <w:spacing w:after="0"/>
              <w:jc w:val="left"/>
              <w:textAlignment w:val="baseline"/>
              <w:rPr>
                <w:rFonts w:ascii="Times New Roman" w:eastAsia="Times New Roman" w:hAnsi="Times New Roman" w:cs="Times New Roman"/>
                <w:color w:val="auto"/>
                <w:szCs w:val="18"/>
              </w:rPr>
            </w:pPr>
            <w:r w:rsidRPr="00CE412D">
              <w:rPr>
                <w:rFonts w:ascii="Calibri" w:eastAsia="Times New Roman" w:hAnsi="Calibri" w:cs="Calibri"/>
                <w:i/>
                <w:iCs/>
                <w:color w:val="auto"/>
                <w:szCs w:val="18"/>
                <w:lang w:val="en-US"/>
              </w:rPr>
              <w:t>EYFS staff and Headteacher at Wellfield Infants</w:t>
            </w:r>
            <w:r w:rsidRPr="00CE412D">
              <w:rPr>
                <w:rFonts w:ascii="Calibri" w:eastAsia="Times New Roman" w:hAnsi="Calibri" w:cs="Calibri"/>
                <w:color w:val="auto"/>
                <w:szCs w:val="18"/>
              </w:rPr>
              <w:t> </w:t>
            </w:r>
          </w:p>
        </w:tc>
      </w:tr>
      <w:tr w:rsidR="00873CE0" w:rsidRPr="00873CE0" w14:paraId="06B4E3D8" w14:textId="77777777" w:rsidTr="00CE412D">
        <w:trPr>
          <w:trHeight w:val="654"/>
        </w:trPr>
        <w:tc>
          <w:tcPr>
            <w:tcW w:w="4962" w:type="dxa"/>
            <w:tcBorders>
              <w:top w:val="nil"/>
              <w:left w:val="single" w:sz="18" w:space="0" w:color="auto"/>
              <w:bottom w:val="single" w:sz="6" w:space="0" w:color="auto"/>
              <w:right w:val="single" w:sz="18" w:space="0" w:color="auto"/>
            </w:tcBorders>
            <w:shd w:val="clear" w:color="auto" w:fill="FFF2CC" w:themeFill="accent4" w:themeFillTint="33"/>
            <w:hideMark/>
          </w:tcPr>
          <w:p w14:paraId="2B6B1FFD" w14:textId="77777777" w:rsidR="00873CE0" w:rsidRPr="00CE412D" w:rsidRDefault="00873CE0" w:rsidP="00873CE0">
            <w:pPr>
              <w:spacing w:after="0"/>
              <w:jc w:val="left"/>
              <w:textAlignment w:val="baseline"/>
              <w:rPr>
                <w:rFonts w:ascii="Times New Roman" w:eastAsia="Times New Roman" w:hAnsi="Times New Roman" w:cs="Times New Roman"/>
                <w:color w:val="auto"/>
              </w:rPr>
            </w:pPr>
            <w:r w:rsidRPr="00CE412D">
              <w:rPr>
                <w:rFonts w:ascii="Calibri" w:eastAsia="Times New Roman" w:hAnsi="Calibri" w:cs="Calibri"/>
                <w:b/>
                <w:bCs/>
                <w:color w:val="auto"/>
                <w:lang w:val="en-US"/>
              </w:rPr>
              <w:t>21/11/2019</w:t>
            </w:r>
            <w:r w:rsidRPr="00CE412D">
              <w:rPr>
                <w:rFonts w:ascii="Calibri" w:eastAsia="Times New Roman" w:hAnsi="Calibri" w:cs="Calibri"/>
                <w:color w:val="auto"/>
              </w:rPr>
              <w:t> </w:t>
            </w:r>
          </w:p>
          <w:p w14:paraId="47B6F55E" w14:textId="77777777" w:rsidR="00873CE0" w:rsidRPr="00CE412D" w:rsidRDefault="00873CE0" w:rsidP="00873CE0">
            <w:pPr>
              <w:spacing w:after="0"/>
              <w:jc w:val="left"/>
              <w:textAlignment w:val="baseline"/>
              <w:rPr>
                <w:rFonts w:ascii="Times New Roman" w:eastAsia="Times New Roman" w:hAnsi="Times New Roman" w:cs="Times New Roman"/>
                <w:color w:val="auto"/>
              </w:rPr>
            </w:pPr>
            <w:r w:rsidRPr="00CE412D">
              <w:rPr>
                <w:rFonts w:ascii="Calibri" w:eastAsia="Times New Roman" w:hAnsi="Calibri" w:cs="Calibri"/>
                <w:b/>
                <w:bCs/>
                <w:color w:val="auto"/>
                <w:lang w:val="en-US"/>
              </w:rPr>
              <w:t>Venue: Altrincham Girls Grammar</w:t>
            </w:r>
            <w:r w:rsidRPr="00CE412D">
              <w:rPr>
                <w:rFonts w:ascii="Calibri" w:eastAsia="Times New Roman" w:hAnsi="Calibri" w:cs="Calibri"/>
                <w:color w:val="auto"/>
              </w:rPr>
              <w:t> </w:t>
            </w:r>
          </w:p>
          <w:p w14:paraId="50EFE36D" w14:textId="77777777" w:rsidR="00873CE0" w:rsidRPr="00CE412D" w:rsidRDefault="00873CE0" w:rsidP="00873CE0">
            <w:pPr>
              <w:spacing w:after="0"/>
              <w:jc w:val="left"/>
              <w:textAlignment w:val="baseline"/>
              <w:rPr>
                <w:rFonts w:ascii="Times New Roman" w:eastAsia="Times New Roman" w:hAnsi="Times New Roman" w:cs="Times New Roman"/>
                <w:color w:val="auto"/>
              </w:rPr>
            </w:pPr>
            <w:r w:rsidRPr="00CE412D">
              <w:rPr>
                <w:rFonts w:ascii="Calibri" w:eastAsia="Times New Roman" w:hAnsi="Calibri" w:cs="Calibri"/>
                <w:b/>
                <w:bCs/>
                <w:color w:val="auto"/>
                <w:lang w:val="en-US"/>
              </w:rPr>
              <w:t>Time: 10.00am – 4.00pm</w:t>
            </w:r>
            <w:r w:rsidRPr="00CE412D">
              <w:rPr>
                <w:rFonts w:ascii="Calibri" w:eastAsia="Times New Roman" w:hAnsi="Calibri" w:cs="Calibri"/>
                <w:color w:val="auto"/>
              </w:rPr>
              <w:t> </w:t>
            </w:r>
          </w:p>
        </w:tc>
        <w:tc>
          <w:tcPr>
            <w:tcW w:w="5100" w:type="dxa"/>
            <w:tcBorders>
              <w:top w:val="nil"/>
              <w:left w:val="single" w:sz="18" w:space="0" w:color="auto"/>
              <w:bottom w:val="single" w:sz="6" w:space="0" w:color="auto"/>
              <w:right w:val="single" w:sz="18" w:space="0" w:color="auto"/>
            </w:tcBorders>
            <w:shd w:val="clear" w:color="auto" w:fill="auto"/>
            <w:hideMark/>
          </w:tcPr>
          <w:p w14:paraId="1DF4A2FE" w14:textId="77777777" w:rsidR="00873CE0" w:rsidRPr="00CE412D" w:rsidRDefault="00873CE0" w:rsidP="00873CE0">
            <w:pPr>
              <w:spacing w:after="0"/>
              <w:jc w:val="left"/>
              <w:textAlignment w:val="baseline"/>
              <w:rPr>
                <w:rFonts w:ascii="Times New Roman" w:eastAsia="Times New Roman" w:hAnsi="Times New Roman" w:cs="Times New Roman"/>
                <w:color w:val="auto"/>
                <w:szCs w:val="18"/>
              </w:rPr>
            </w:pPr>
            <w:r w:rsidRPr="00CE412D">
              <w:rPr>
                <w:rFonts w:ascii="Calibri" w:eastAsia="Times New Roman" w:hAnsi="Calibri" w:cs="Calibri"/>
                <w:i/>
                <w:iCs/>
                <w:color w:val="auto"/>
                <w:szCs w:val="18"/>
                <w:lang w:val="en-US"/>
              </w:rPr>
              <w:t>Literacy and Numeracy in reception</w:t>
            </w:r>
            <w:r w:rsidRPr="00CE412D">
              <w:rPr>
                <w:rFonts w:ascii="Calibri" w:eastAsia="Times New Roman" w:hAnsi="Calibri" w:cs="Calibri"/>
                <w:color w:val="auto"/>
                <w:szCs w:val="18"/>
              </w:rPr>
              <w:t> </w:t>
            </w:r>
          </w:p>
          <w:p w14:paraId="4D1DAE4F" w14:textId="77777777" w:rsidR="00873CE0" w:rsidRPr="00CE412D" w:rsidRDefault="00873CE0" w:rsidP="00873CE0">
            <w:pPr>
              <w:spacing w:after="0"/>
              <w:jc w:val="left"/>
              <w:textAlignment w:val="baseline"/>
              <w:rPr>
                <w:rFonts w:ascii="Times New Roman" w:eastAsia="Times New Roman" w:hAnsi="Times New Roman" w:cs="Times New Roman"/>
                <w:color w:val="auto"/>
                <w:szCs w:val="18"/>
              </w:rPr>
            </w:pPr>
            <w:r w:rsidRPr="00CE412D">
              <w:rPr>
                <w:rFonts w:ascii="Calibri" w:eastAsia="Times New Roman" w:hAnsi="Calibri" w:cs="Calibri"/>
                <w:i/>
                <w:iCs/>
                <w:color w:val="auto"/>
                <w:szCs w:val="18"/>
                <w:lang w:val="en-US"/>
              </w:rPr>
              <w:t>Sayeh Mariner – ESSA Academy</w:t>
            </w:r>
            <w:r w:rsidRPr="00CE412D">
              <w:rPr>
                <w:rFonts w:ascii="Calibri" w:eastAsia="Times New Roman" w:hAnsi="Calibri" w:cs="Calibri"/>
                <w:color w:val="auto"/>
                <w:szCs w:val="18"/>
              </w:rPr>
              <w:t> </w:t>
            </w:r>
          </w:p>
        </w:tc>
      </w:tr>
      <w:tr w:rsidR="00873CE0" w:rsidRPr="00873CE0" w14:paraId="3D94A650" w14:textId="77777777" w:rsidTr="00CE412D">
        <w:trPr>
          <w:trHeight w:val="654"/>
        </w:trPr>
        <w:tc>
          <w:tcPr>
            <w:tcW w:w="4962" w:type="dxa"/>
            <w:tcBorders>
              <w:top w:val="nil"/>
              <w:left w:val="single" w:sz="18" w:space="0" w:color="auto"/>
              <w:bottom w:val="single" w:sz="6" w:space="0" w:color="auto"/>
              <w:right w:val="single" w:sz="18" w:space="0" w:color="auto"/>
            </w:tcBorders>
            <w:shd w:val="clear" w:color="auto" w:fill="FFF2CC" w:themeFill="accent4" w:themeFillTint="33"/>
            <w:hideMark/>
          </w:tcPr>
          <w:p w14:paraId="64959275" w14:textId="77777777" w:rsidR="00873CE0" w:rsidRPr="00CE412D" w:rsidRDefault="00873CE0" w:rsidP="00873CE0">
            <w:pPr>
              <w:spacing w:after="0"/>
              <w:jc w:val="left"/>
              <w:textAlignment w:val="baseline"/>
              <w:rPr>
                <w:rFonts w:ascii="Times New Roman" w:eastAsia="Times New Roman" w:hAnsi="Times New Roman" w:cs="Times New Roman"/>
                <w:color w:val="auto"/>
              </w:rPr>
            </w:pPr>
            <w:r w:rsidRPr="00CE412D">
              <w:rPr>
                <w:rFonts w:ascii="Calibri" w:eastAsia="Times New Roman" w:hAnsi="Calibri" w:cs="Calibri"/>
                <w:b/>
                <w:bCs/>
                <w:color w:val="auto"/>
                <w:lang w:val="en-US"/>
              </w:rPr>
              <w:t>03/12/2019</w:t>
            </w:r>
            <w:r w:rsidRPr="00CE412D">
              <w:rPr>
                <w:rFonts w:ascii="Calibri" w:eastAsia="Times New Roman" w:hAnsi="Calibri" w:cs="Calibri"/>
                <w:color w:val="auto"/>
              </w:rPr>
              <w:t> </w:t>
            </w:r>
          </w:p>
          <w:p w14:paraId="59208D29" w14:textId="77777777" w:rsidR="00873CE0" w:rsidRPr="00CE412D" w:rsidRDefault="00873CE0" w:rsidP="00873CE0">
            <w:pPr>
              <w:spacing w:after="0"/>
              <w:jc w:val="left"/>
              <w:textAlignment w:val="baseline"/>
              <w:rPr>
                <w:rFonts w:ascii="Times New Roman" w:eastAsia="Times New Roman" w:hAnsi="Times New Roman" w:cs="Times New Roman"/>
                <w:color w:val="auto"/>
              </w:rPr>
            </w:pPr>
            <w:r w:rsidRPr="00CE412D">
              <w:rPr>
                <w:rFonts w:ascii="Calibri" w:eastAsia="Times New Roman" w:hAnsi="Calibri" w:cs="Calibri"/>
                <w:b/>
                <w:bCs/>
                <w:color w:val="auto"/>
                <w:lang w:val="en-US"/>
              </w:rPr>
              <w:t>Venue: Altrincham Girls Grammar</w:t>
            </w:r>
            <w:r w:rsidRPr="00CE412D">
              <w:rPr>
                <w:rFonts w:ascii="Calibri" w:eastAsia="Times New Roman" w:hAnsi="Calibri" w:cs="Calibri"/>
                <w:color w:val="auto"/>
              </w:rPr>
              <w:t> </w:t>
            </w:r>
          </w:p>
          <w:p w14:paraId="50D444FF" w14:textId="77777777" w:rsidR="00873CE0" w:rsidRPr="00CE412D" w:rsidRDefault="00873CE0" w:rsidP="00873CE0">
            <w:pPr>
              <w:spacing w:after="0"/>
              <w:jc w:val="left"/>
              <w:textAlignment w:val="baseline"/>
              <w:rPr>
                <w:rFonts w:ascii="Times New Roman" w:eastAsia="Times New Roman" w:hAnsi="Times New Roman" w:cs="Times New Roman"/>
                <w:color w:val="auto"/>
              </w:rPr>
            </w:pPr>
            <w:r w:rsidRPr="00CE412D">
              <w:rPr>
                <w:rFonts w:ascii="Calibri" w:eastAsia="Times New Roman" w:hAnsi="Calibri" w:cs="Calibri"/>
                <w:b/>
                <w:bCs/>
                <w:color w:val="auto"/>
                <w:lang w:val="en-US"/>
              </w:rPr>
              <w:t>Time: 10.00am – 4.00pm</w:t>
            </w:r>
            <w:r w:rsidRPr="00CE412D">
              <w:rPr>
                <w:rFonts w:ascii="Calibri" w:eastAsia="Times New Roman" w:hAnsi="Calibri" w:cs="Calibri"/>
                <w:color w:val="auto"/>
              </w:rPr>
              <w:t> </w:t>
            </w:r>
          </w:p>
        </w:tc>
        <w:tc>
          <w:tcPr>
            <w:tcW w:w="5100" w:type="dxa"/>
            <w:tcBorders>
              <w:top w:val="nil"/>
              <w:left w:val="single" w:sz="18" w:space="0" w:color="auto"/>
              <w:bottom w:val="single" w:sz="6" w:space="0" w:color="auto"/>
              <w:right w:val="single" w:sz="18" w:space="0" w:color="auto"/>
            </w:tcBorders>
            <w:shd w:val="clear" w:color="auto" w:fill="auto"/>
            <w:hideMark/>
          </w:tcPr>
          <w:p w14:paraId="7A67C213" w14:textId="77777777" w:rsidR="00873CE0" w:rsidRPr="00CE412D" w:rsidRDefault="00873CE0" w:rsidP="00873CE0">
            <w:pPr>
              <w:spacing w:after="0"/>
              <w:jc w:val="left"/>
              <w:textAlignment w:val="baseline"/>
              <w:rPr>
                <w:rFonts w:ascii="Times New Roman" w:eastAsia="Times New Roman" w:hAnsi="Times New Roman" w:cs="Times New Roman"/>
                <w:color w:val="auto"/>
                <w:szCs w:val="18"/>
              </w:rPr>
            </w:pPr>
            <w:r w:rsidRPr="00CE412D">
              <w:rPr>
                <w:rFonts w:ascii="Calibri" w:eastAsia="Times New Roman" w:hAnsi="Calibri" w:cs="Calibri"/>
                <w:i/>
                <w:iCs/>
                <w:color w:val="auto"/>
                <w:szCs w:val="18"/>
                <w:lang w:val="en-US"/>
              </w:rPr>
              <w:t>Differentiation Standards 4/5</w:t>
            </w:r>
            <w:r w:rsidRPr="00CE412D">
              <w:rPr>
                <w:rFonts w:ascii="Calibri" w:eastAsia="Times New Roman" w:hAnsi="Calibri" w:cs="Calibri"/>
                <w:color w:val="auto"/>
                <w:szCs w:val="18"/>
              </w:rPr>
              <w:t> </w:t>
            </w:r>
          </w:p>
          <w:p w14:paraId="798D5221" w14:textId="77777777" w:rsidR="00873CE0" w:rsidRPr="00CE412D" w:rsidRDefault="00873CE0" w:rsidP="00873CE0">
            <w:pPr>
              <w:spacing w:after="0"/>
              <w:jc w:val="left"/>
              <w:textAlignment w:val="baseline"/>
              <w:rPr>
                <w:rFonts w:ascii="Times New Roman" w:eastAsia="Times New Roman" w:hAnsi="Times New Roman" w:cs="Times New Roman"/>
                <w:color w:val="auto"/>
                <w:szCs w:val="18"/>
              </w:rPr>
            </w:pPr>
            <w:r w:rsidRPr="00CE412D">
              <w:rPr>
                <w:rFonts w:ascii="Calibri" w:eastAsia="Times New Roman" w:hAnsi="Calibri" w:cs="Calibri"/>
                <w:i/>
                <w:iCs/>
                <w:color w:val="auto"/>
                <w:szCs w:val="18"/>
                <w:lang w:val="en-US"/>
              </w:rPr>
              <w:t>Nicola Blatchly-Lewis</w:t>
            </w:r>
            <w:r w:rsidRPr="00CE412D">
              <w:rPr>
                <w:rFonts w:ascii="Calibri" w:eastAsia="Times New Roman" w:hAnsi="Calibri" w:cs="Calibri"/>
                <w:color w:val="auto"/>
                <w:szCs w:val="18"/>
              </w:rPr>
              <w:t> </w:t>
            </w:r>
          </w:p>
        </w:tc>
      </w:tr>
      <w:tr w:rsidR="00873CE0" w:rsidRPr="00873CE0" w14:paraId="1BEA3F09" w14:textId="77777777" w:rsidTr="00CE412D">
        <w:trPr>
          <w:trHeight w:val="802"/>
        </w:trPr>
        <w:tc>
          <w:tcPr>
            <w:tcW w:w="4962" w:type="dxa"/>
            <w:tcBorders>
              <w:top w:val="nil"/>
              <w:left w:val="single" w:sz="18" w:space="0" w:color="auto"/>
              <w:bottom w:val="single" w:sz="6" w:space="0" w:color="auto"/>
              <w:right w:val="single" w:sz="18" w:space="0" w:color="auto"/>
            </w:tcBorders>
            <w:shd w:val="clear" w:color="auto" w:fill="FFF2CC" w:themeFill="accent4" w:themeFillTint="33"/>
            <w:hideMark/>
          </w:tcPr>
          <w:p w14:paraId="0ABD1B50" w14:textId="77777777" w:rsidR="00873CE0" w:rsidRPr="00CE412D" w:rsidRDefault="00873CE0" w:rsidP="00873CE0">
            <w:pPr>
              <w:spacing w:after="0"/>
              <w:jc w:val="left"/>
              <w:textAlignment w:val="baseline"/>
              <w:rPr>
                <w:rFonts w:ascii="Times New Roman" w:eastAsia="Times New Roman" w:hAnsi="Times New Roman" w:cs="Times New Roman"/>
                <w:color w:val="auto"/>
              </w:rPr>
            </w:pPr>
            <w:r w:rsidRPr="00CE412D">
              <w:rPr>
                <w:rFonts w:ascii="Calibri" w:eastAsia="Times New Roman" w:hAnsi="Calibri" w:cs="Calibri"/>
                <w:b/>
                <w:bCs/>
                <w:color w:val="auto"/>
                <w:lang w:val="en-US"/>
              </w:rPr>
              <w:t>19/12/2019</w:t>
            </w:r>
            <w:r w:rsidRPr="00CE412D">
              <w:rPr>
                <w:rFonts w:ascii="Calibri" w:eastAsia="Times New Roman" w:hAnsi="Calibri" w:cs="Calibri"/>
                <w:color w:val="auto"/>
              </w:rPr>
              <w:t> </w:t>
            </w:r>
          </w:p>
          <w:p w14:paraId="13CD9426" w14:textId="77777777" w:rsidR="00873CE0" w:rsidRPr="00CE412D" w:rsidRDefault="00873CE0" w:rsidP="00873CE0">
            <w:pPr>
              <w:spacing w:after="0"/>
              <w:jc w:val="left"/>
              <w:textAlignment w:val="baseline"/>
              <w:rPr>
                <w:rFonts w:ascii="Times New Roman" w:eastAsia="Times New Roman" w:hAnsi="Times New Roman" w:cs="Times New Roman"/>
                <w:color w:val="auto"/>
              </w:rPr>
            </w:pPr>
            <w:r w:rsidRPr="00CE412D">
              <w:rPr>
                <w:rFonts w:ascii="Calibri" w:eastAsia="Times New Roman" w:hAnsi="Calibri" w:cs="Calibri"/>
                <w:b/>
                <w:bCs/>
                <w:color w:val="auto"/>
                <w:lang w:val="en-US"/>
              </w:rPr>
              <w:t>Venue: Altrincham Girls Grammar</w:t>
            </w:r>
            <w:r w:rsidRPr="00CE412D">
              <w:rPr>
                <w:rFonts w:ascii="Calibri" w:eastAsia="Times New Roman" w:hAnsi="Calibri" w:cs="Calibri"/>
                <w:color w:val="auto"/>
              </w:rPr>
              <w:t> </w:t>
            </w:r>
          </w:p>
          <w:p w14:paraId="50B91F3D" w14:textId="77777777" w:rsidR="00873CE0" w:rsidRPr="00CE412D" w:rsidRDefault="00873CE0" w:rsidP="00873CE0">
            <w:pPr>
              <w:spacing w:after="0"/>
              <w:jc w:val="left"/>
              <w:textAlignment w:val="baseline"/>
              <w:rPr>
                <w:rFonts w:ascii="Times New Roman" w:eastAsia="Times New Roman" w:hAnsi="Times New Roman" w:cs="Times New Roman"/>
                <w:color w:val="auto"/>
              </w:rPr>
            </w:pPr>
            <w:r w:rsidRPr="00CE412D">
              <w:rPr>
                <w:rFonts w:ascii="Calibri" w:eastAsia="Times New Roman" w:hAnsi="Calibri" w:cs="Calibri"/>
                <w:b/>
                <w:bCs/>
                <w:color w:val="auto"/>
                <w:lang w:val="en-US"/>
              </w:rPr>
              <w:t>Time: 10.00am – 4.00pm</w:t>
            </w:r>
            <w:r w:rsidRPr="00CE412D">
              <w:rPr>
                <w:rFonts w:ascii="Calibri" w:eastAsia="Times New Roman" w:hAnsi="Calibri" w:cs="Calibri"/>
                <w:color w:val="auto"/>
              </w:rPr>
              <w:t> </w:t>
            </w:r>
          </w:p>
        </w:tc>
        <w:tc>
          <w:tcPr>
            <w:tcW w:w="5100" w:type="dxa"/>
            <w:tcBorders>
              <w:top w:val="nil"/>
              <w:left w:val="single" w:sz="18" w:space="0" w:color="auto"/>
              <w:bottom w:val="single" w:sz="6" w:space="0" w:color="auto"/>
              <w:right w:val="single" w:sz="18" w:space="0" w:color="auto"/>
            </w:tcBorders>
            <w:shd w:val="clear" w:color="auto" w:fill="auto"/>
            <w:hideMark/>
          </w:tcPr>
          <w:p w14:paraId="68F05228" w14:textId="77777777" w:rsidR="00873CE0" w:rsidRPr="00CE412D" w:rsidRDefault="00873CE0" w:rsidP="00873CE0">
            <w:pPr>
              <w:spacing w:after="0"/>
              <w:jc w:val="left"/>
              <w:textAlignment w:val="baseline"/>
              <w:rPr>
                <w:rFonts w:ascii="Times New Roman" w:eastAsia="Times New Roman" w:hAnsi="Times New Roman" w:cs="Times New Roman"/>
                <w:color w:val="auto"/>
                <w:szCs w:val="18"/>
              </w:rPr>
            </w:pPr>
            <w:r w:rsidRPr="00CE412D">
              <w:rPr>
                <w:rFonts w:ascii="Calibri" w:eastAsia="Times New Roman" w:hAnsi="Calibri" w:cs="Calibri"/>
                <w:i/>
                <w:iCs/>
                <w:color w:val="auto"/>
                <w:szCs w:val="18"/>
                <w:lang w:val="en-US"/>
              </w:rPr>
              <w:t>Assessment Standards 6/8</w:t>
            </w:r>
            <w:r w:rsidRPr="00CE412D">
              <w:rPr>
                <w:rFonts w:ascii="Calibri" w:eastAsia="Times New Roman" w:hAnsi="Calibri" w:cs="Calibri"/>
                <w:color w:val="auto"/>
                <w:szCs w:val="18"/>
              </w:rPr>
              <w:t> </w:t>
            </w:r>
          </w:p>
          <w:p w14:paraId="668CB10E" w14:textId="77777777" w:rsidR="00873CE0" w:rsidRPr="00CE412D" w:rsidRDefault="00873CE0" w:rsidP="00873CE0">
            <w:pPr>
              <w:spacing w:after="0"/>
              <w:jc w:val="left"/>
              <w:textAlignment w:val="baseline"/>
              <w:rPr>
                <w:rFonts w:ascii="Times New Roman" w:eastAsia="Times New Roman" w:hAnsi="Times New Roman" w:cs="Times New Roman"/>
                <w:color w:val="auto"/>
                <w:szCs w:val="18"/>
              </w:rPr>
            </w:pPr>
            <w:r w:rsidRPr="00CE412D">
              <w:rPr>
                <w:rFonts w:ascii="Calibri" w:eastAsia="Times New Roman" w:hAnsi="Calibri" w:cs="Calibri"/>
                <w:i/>
                <w:iCs/>
                <w:color w:val="auto"/>
                <w:szCs w:val="18"/>
                <w:lang w:val="en-US"/>
              </w:rPr>
              <w:t>AM:  Kate Dean  PM:  NBL (file review)</w:t>
            </w:r>
            <w:r w:rsidRPr="00CE412D">
              <w:rPr>
                <w:rFonts w:ascii="Calibri" w:eastAsia="Times New Roman" w:hAnsi="Calibri" w:cs="Calibri"/>
                <w:color w:val="auto"/>
                <w:szCs w:val="18"/>
              </w:rPr>
              <w:t> </w:t>
            </w:r>
          </w:p>
          <w:p w14:paraId="3E714ED6" w14:textId="77777777" w:rsidR="00873CE0" w:rsidRPr="00CE412D" w:rsidRDefault="00873CE0" w:rsidP="00873CE0">
            <w:pPr>
              <w:spacing w:after="0"/>
              <w:jc w:val="left"/>
              <w:textAlignment w:val="baseline"/>
              <w:rPr>
                <w:rFonts w:ascii="Times New Roman" w:eastAsia="Times New Roman" w:hAnsi="Times New Roman" w:cs="Times New Roman"/>
                <w:color w:val="auto"/>
                <w:szCs w:val="18"/>
              </w:rPr>
            </w:pPr>
            <w:r w:rsidRPr="00CE412D">
              <w:rPr>
                <w:rFonts w:ascii="Calibri" w:eastAsia="Times New Roman" w:hAnsi="Calibri" w:cs="Calibri"/>
                <w:color w:val="auto"/>
                <w:szCs w:val="18"/>
              </w:rPr>
              <w:t> </w:t>
            </w:r>
          </w:p>
        </w:tc>
      </w:tr>
      <w:tr w:rsidR="00873CE0" w:rsidRPr="00873CE0" w14:paraId="330510A6" w14:textId="77777777" w:rsidTr="00CE412D">
        <w:trPr>
          <w:trHeight w:val="1085"/>
        </w:trPr>
        <w:tc>
          <w:tcPr>
            <w:tcW w:w="4962" w:type="dxa"/>
            <w:tcBorders>
              <w:top w:val="nil"/>
              <w:left w:val="single" w:sz="18" w:space="0" w:color="auto"/>
              <w:bottom w:val="single" w:sz="6" w:space="0" w:color="auto"/>
              <w:right w:val="single" w:sz="18" w:space="0" w:color="auto"/>
            </w:tcBorders>
            <w:shd w:val="clear" w:color="auto" w:fill="FFF2CC" w:themeFill="accent4" w:themeFillTint="33"/>
            <w:hideMark/>
          </w:tcPr>
          <w:p w14:paraId="04810734" w14:textId="77777777" w:rsidR="00873CE0" w:rsidRPr="00CE412D" w:rsidRDefault="00873CE0" w:rsidP="00873CE0">
            <w:pPr>
              <w:spacing w:after="0"/>
              <w:jc w:val="left"/>
              <w:textAlignment w:val="baseline"/>
              <w:rPr>
                <w:rFonts w:ascii="Times New Roman" w:eastAsia="Times New Roman" w:hAnsi="Times New Roman" w:cs="Times New Roman"/>
                <w:color w:val="auto"/>
              </w:rPr>
            </w:pPr>
            <w:r w:rsidRPr="00CE412D">
              <w:rPr>
                <w:rFonts w:ascii="Calibri" w:eastAsia="Times New Roman" w:hAnsi="Calibri" w:cs="Calibri"/>
                <w:b/>
                <w:bCs/>
                <w:color w:val="auto"/>
                <w:lang w:val="en-US"/>
              </w:rPr>
              <w:t>06/01/2020</w:t>
            </w:r>
            <w:r w:rsidRPr="00CE412D">
              <w:rPr>
                <w:rFonts w:ascii="Calibri" w:eastAsia="Times New Roman" w:hAnsi="Calibri" w:cs="Calibri"/>
                <w:color w:val="auto"/>
              </w:rPr>
              <w:t> </w:t>
            </w:r>
          </w:p>
          <w:p w14:paraId="64FDFB94" w14:textId="77777777" w:rsidR="00873CE0" w:rsidRPr="00CE412D" w:rsidRDefault="00873CE0" w:rsidP="00873CE0">
            <w:pPr>
              <w:spacing w:after="0"/>
              <w:jc w:val="left"/>
              <w:textAlignment w:val="baseline"/>
              <w:rPr>
                <w:rFonts w:ascii="Times New Roman" w:eastAsia="Times New Roman" w:hAnsi="Times New Roman" w:cs="Times New Roman"/>
                <w:color w:val="auto"/>
              </w:rPr>
            </w:pPr>
            <w:r w:rsidRPr="00CE412D">
              <w:rPr>
                <w:rFonts w:ascii="Calibri" w:eastAsia="Times New Roman" w:hAnsi="Calibri" w:cs="Calibri"/>
                <w:b/>
                <w:bCs/>
                <w:color w:val="auto"/>
                <w:lang w:val="en-US"/>
              </w:rPr>
              <w:t>Venue: Altrincham Girls Grammar</w:t>
            </w:r>
            <w:r w:rsidRPr="00CE412D">
              <w:rPr>
                <w:rFonts w:ascii="Calibri" w:eastAsia="Times New Roman" w:hAnsi="Calibri" w:cs="Calibri"/>
                <w:color w:val="auto"/>
              </w:rPr>
              <w:t> </w:t>
            </w:r>
          </w:p>
          <w:p w14:paraId="3EBA31CC" w14:textId="4ACA23B5" w:rsidR="00873CE0" w:rsidRPr="00CE412D" w:rsidRDefault="00873CE0" w:rsidP="00873CE0">
            <w:pPr>
              <w:spacing w:after="0"/>
              <w:jc w:val="left"/>
              <w:textAlignment w:val="baseline"/>
              <w:rPr>
                <w:rFonts w:ascii="Times New Roman" w:eastAsia="Times New Roman" w:hAnsi="Times New Roman" w:cs="Times New Roman"/>
                <w:color w:val="auto"/>
              </w:rPr>
            </w:pPr>
            <w:r w:rsidRPr="00CE412D">
              <w:rPr>
                <w:rFonts w:ascii="Calibri" w:eastAsia="Times New Roman" w:hAnsi="Calibri" w:cs="Calibri"/>
                <w:b/>
                <w:bCs/>
                <w:color w:val="auto"/>
                <w:lang w:val="en-US"/>
              </w:rPr>
              <w:t>Time: 10.00am – 4.00pm</w:t>
            </w:r>
            <w:r w:rsidRPr="00CE412D">
              <w:rPr>
                <w:rFonts w:ascii="Calibri" w:eastAsia="Times New Roman" w:hAnsi="Calibri" w:cs="Calibri"/>
                <w:color w:val="auto"/>
              </w:rPr>
              <w:t> </w:t>
            </w:r>
          </w:p>
          <w:p w14:paraId="08153535" w14:textId="0B222942" w:rsidR="00873CE0" w:rsidRPr="00CE412D" w:rsidRDefault="00873CE0" w:rsidP="00873CE0">
            <w:pPr>
              <w:spacing w:after="0"/>
              <w:jc w:val="left"/>
              <w:textAlignment w:val="baseline"/>
              <w:rPr>
                <w:rFonts w:ascii="Times New Roman" w:eastAsia="Times New Roman" w:hAnsi="Times New Roman" w:cs="Times New Roman"/>
                <w:color w:val="auto"/>
              </w:rPr>
            </w:pPr>
          </w:p>
        </w:tc>
        <w:tc>
          <w:tcPr>
            <w:tcW w:w="5100" w:type="dxa"/>
            <w:tcBorders>
              <w:top w:val="nil"/>
              <w:left w:val="single" w:sz="18" w:space="0" w:color="auto"/>
              <w:bottom w:val="single" w:sz="6" w:space="0" w:color="auto"/>
              <w:right w:val="single" w:sz="18" w:space="0" w:color="auto"/>
            </w:tcBorders>
            <w:shd w:val="clear" w:color="auto" w:fill="auto"/>
            <w:hideMark/>
          </w:tcPr>
          <w:p w14:paraId="30A6DA6B" w14:textId="77777777" w:rsidR="00873CE0" w:rsidRPr="00CE412D" w:rsidRDefault="00873CE0" w:rsidP="00873CE0">
            <w:pPr>
              <w:spacing w:after="0"/>
              <w:jc w:val="left"/>
              <w:textAlignment w:val="baseline"/>
              <w:rPr>
                <w:rFonts w:ascii="Times New Roman" w:eastAsia="Times New Roman" w:hAnsi="Times New Roman" w:cs="Times New Roman"/>
                <w:color w:val="auto"/>
                <w:szCs w:val="18"/>
              </w:rPr>
            </w:pPr>
            <w:r w:rsidRPr="00CE412D">
              <w:rPr>
                <w:rFonts w:ascii="Calibri" w:eastAsia="Times New Roman" w:hAnsi="Calibri" w:cs="Calibri"/>
                <w:i/>
                <w:iCs/>
                <w:color w:val="auto"/>
                <w:szCs w:val="18"/>
                <w:lang w:val="en-US"/>
              </w:rPr>
              <w:t>Early Childhood Trauma – impact and behaviours</w:t>
            </w:r>
            <w:r w:rsidRPr="00CE412D">
              <w:rPr>
                <w:rFonts w:ascii="Calibri" w:eastAsia="Times New Roman" w:hAnsi="Calibri" w:cs="Calibri"/>
                <w:color w:val="auto"/>
                <w:szCs w:val="18"/>
              </w:rPr>
              <w:t> </w:t>
            </w:r>
          </w:p>
          <w:p w14:paraId="0C15FC23" w14:textId="77777777" w:rsidR="00873CE0" w:rsidRPr="00CE412D" w:rsidRDefault="00873CE0" w:rsidP="00873CE0">
            <w:pPr>
              <w:spacing w:after="0"/>
              <w:jc w:val="left"/>
              <w:textAlignment w:val="baseline"/>
              <w:rPr>
                <w:rFonts w:ascii="Times New Roman" w:eastAsia="Times New Roman" w:hAnsi="Times New Roman" w:cs="Times New Roman"/>
                <w:color w:val="auto"/>
                <w:szCs w:val="18"/>
              </w:rPr>
            </w:pPr>
            <w:r w:rsidRPr="00CE412D">
              <w:rPr>
                <w:rFonts w:ascii="Calibri" w:eastAsia="Times New Roman" w:hAnsi="Calibri" w:cs="Calibri"/>
                <w:i/>
                <w:iCs/>
                <w:color w:val="auto"/>
                <w:szCs w:val="18"/>
                <w:lang w:val="en-US"/>
              </w:rPr>
              <w:t>Lisa Wisher</w:t>
            </w:r>
            <w:r w:rsidRPr="00CE412D">
              <w:rPr>
                <w:rFonts w:ascii="Calibri" w:eastAsia="Times New Roman" w:hAnsi="Calibri" w:cs="Calibri"/>
                <w:color w:val="auto"/>
                <w:szCs w:val="18"/>
              </w:rPr>
              <w:t> </w:t>
            </w:r>
          </w:p>
          <w:p w14:paraId="42768635" w14:textId="77777777" w:rsidR="00873CE0" w:rsidRPr="00CE412D" w:rsidRDefault="00873CE0" w:rsidP="00873CE0">
            <w:pPr>
              <w:spacing w:after="0"/>
              <w:jc w:val="left"/>
              <w:textAlignment w:val="baseline"/>
              <w:rPr>
                <w:rFonts w:ascii="Times New Roman" w:eastAsia="Times New Roman" w:hAnsi="Times New Roman" w:cs="Times New Roman"/>
                <w:color w:val="auto"/>
                <w:szCs w:val="18"/>
              </w:rPr>
            </w:pPr>
            <w:r w:rsidRPr="00CE412D">
              <w:rPr>
                <w:rFonts w:ascii="Calibri" w:eastAsia="Times New Roman" w:hAnsi="Calibri" w:cs="Calibri"/>
                <w:i/>
                <w:iCs/>
                <w:color w:val="auto"/>
                <w:szCs w:val="18"/>
                <w:lang w:val="en-US"/>
              </w:rPr>
              <w:t>Safeguarding Standards 7/1</w:t>
            </w:r>
            <w:r w:rsidRPr="00CE412D">
              <w:rPr>
                <w:rFonts w:ascii="Calibri" w:eastAsia="Times New Roman" w:hAnsi="Calibri" w:cs="Calibri"/>
                <w:color w:val="auto"/>
                <w:szCs w:val="18"/>
              </w:rPr>
              <w:t> </w:t>
            </w:r>
          </w:p>
          <w:p w14:paraId="580781A2" w14:textId="77777777" w:rsidR="00873CE0" w:rsidRPr="00CE412D" w:rsidRDefault="00873CE0" w:rsidP="00873CE0">
            <w:pPr>
              <w:spacing w:after="0"/>
              <w:jc w:val="left"/>
              <w:textAlignment w:val="baseline"/>
              <w:rPr>
                <w:rFonts w:ascii="Times New Roman" w:eastAsia="Times New Roman" w:hAnsi="Times New Roman" w:cs="Times New Roman"/>
                <w:color w:val="auto"/>
                <w:szCs w:val="18"/>
              </w:rPr>
            </w:pPr>
            <w:r w:rsidRPr="00CE412D">
              <w:rPr>
                <w:rFonts w:ascii="Calibri" w:eastAsia="Times New Roman" w:hAnsi="Calibri" w:cs="Calibri"/>
                <w:i/>
                <w:iCs/>
                <w:color w:val="auto"/>
                <w:szCs w:val="18"/>
                <w:lang w:val="en-US"/>
              </w:rPr>
              <w:t>Nicola Blatchly-Lewis</w:t>
            </w:r>
            <w:r w:rsidRPr="00CE412D">
              <w:rPr>
                <w:rFonts w:ascii="Calibri" w:eastAsia="Times New Roman" w:hAnsi="Calibri" w:cs="Calibri"/>
                <w:color w:val="auto"/>
                <w:szCs w:val="18"/>
              </w:rPr>
              <w:t> </w:t>
            </w:r>
          </w:p>
        </w:tc>
      </w:tr>
      <w:tr w:rsidR="00873CE0" w:rsidRPr="00873CE0" w14:paraId="2FA6ED33" w14:textId="77777777" w:rsidTr="00CE412D">
        <w:trPr>
          <w:trHeight w:val="654"/>
        </w:trPr>
        <w:tc>
          <w:tcPr>
            <w:tcW w:w="4962" w:type="dxa"/>
            <w:tcBorders>
              <w:top w:val="nil"/>
              <w:left w:val="single" w:sz="18" w:space="0" w:color="auto"/>
              <w:bottom w:val="single" w:sz="6" w:space="0" w:color="auto"/>
              <w:right w:val="single" w:sz="18" w:space="0" w:color="auto"/>
            </w:tcBorders>
            <w:shd w:val="clear" w:color="auto" w:fill="FFF2CC" w:themeFill="accent4" w:themeFillTint="33"/>
            <w:hideMark/>
          </w:tcPr>
          <w:p w14:paraId="645C8040" w14:textId="77777777" w:rsidR="00873CE0" w:rsidRPr="00CE412D" w:rsidRDefault="00873CE0" w:rsidP="00873CE0">
            <w:pPr>
              <w:spacing w:after="0"/>
              <w:jc w:val="left"/>
              <w:textAlignment w:val="baseline"/>
              <w:rPr>
                <w:rFonts w:ascii="Times New Roman" w:eastAsia="Times New Roman" w:hAnsi="Times New Roman" w:cs="Times New Roman"/>
                <w:color w:val="auto"/>
              </w:rPr>
            </w:pPr>
            <w:r w:rsidRPr="00CE412D">
              <w:rPr>
                <w:rFonts w:ascii="Calibri" w:eastAsia="Times New Roman" w:hAnsi="Calibri" w:cs="Calibri"/>
                <w:b/>
                <w:bCs/>
                <w:color w:val="auto"/>
                <w:lang w:val="en-US"/>
              </w:rPr>
              <w:t>14/01/2020</w:t>
            </w:r>
            <w:r w:rsidRPr="00CE412D">
              <w:rPr>
                <w:rFonts w:ascii="Calibri" w:eastAsia="Times New Roman" w:hAnsi="Calibri" w:cs="Calibri"/>
                <w:color w:val="auto"/>
              </w:rPr>
              <w:t> </w:t>
            </w:r>
          </w:p>
          <w:p w14:paraId="4BB1102F" w14:textId="77777777" w:rsidR="00873CE0" w:rsidRPr="00CE412D" w:rsidRDefault="00873CE0" w:rsidP="00873CE0">
            <w:pPr>
              <w:spacing w:after="0"/>
              <w:jc w:val="left"/>
              <w:textAlignment w:val="baseline"/>
              <w:rPr>
                <w:rFonts w:ascii="Times New Roman" w:eastAsia="Times New Roman" w:hAnsi="Times New Roman" w:cs="Times New Roman"/>
                <w:color w:val="auto"/>
              </w:rPr>
            </w:pPr>
            <w:r w:rsidRPr="00CE412D">
              <w:rPr>
                <w:rFonts w:ascii="Calibri" w:eastAsia="Times New Roman" w:hAnsi="Calibri" w:cs="Calibri"/>
                <w:b/>
                <w:bCs/>
                <w:color w:val="auto"/>
                <w:lang w:val="en-US"/>
              </w:rPr>
              <w:t>Venue: Altrincham Girls Grammar</w:t>
            </w:r>
            <w:r w:rsidRPr="00CE412D">
              <w:rPr>
                <w:rFonts w:ascii="Calibri" w:eastAsia="Times New Roman" w:hAnsi="Calibri" w:cs="Calibri"/>
                <w:color w:val="auto"/>
              </w:rPr>
              <w:t> </w:t>
            </w:r>
          </w:p>
          <w:p w14:paraId="62C6BB5B" w14:textId="77777777" w:rsidR="00873CE0" w:rsidRPr="00CE412D" w:rsidRDefault="00873CE0" w:rsidP="00873CE0">
            <w:pPr>
              <w:spacing w:after="0"/>
              <w:jc w:val="left"/>
              <w:textAlignment w:val="baseline"/>
              <w:rPr>
                <w:rFonts w:ascii="Times New Roman" w:eastAsia="Times New Roman" w:hAnsi="Times New Roman" w:cs="Times New Roman"/>
                <w:color w:val="auto"/>
              </w:rPr>
            </w:pPr>
            <w:r w:rsidRPr="00CE412D">
              <w:rPr>
                <w:rFonts w:ascii="Calibri" w:eastAsia="Times New Roman" w:hAnsi="Calibri" w:cs="Calibri"/>
                <w:b/>
                <w:bCs/>
                <w:color w:val="auto"/>
                <w:lang w:val="en-US"/>
              </w:rPr>
              <w:t>Time: 9.00am – 3.30pm</w:t>
            </w:r>
            <w:r w:rsidRPr="00CE412D">
              <w:rPr>
                <w:rFonts w:ascii="Calibri" w:eastAsia="Times New Roman" w:hAnsi="Calibri" w:cs="Calibri"/>
                <w:color w:val="auto"/>
              </w:rPr>
              <w:t> </w:t>
            </w:r>
          </w:p>
        </w:tc>
        <w:tc>
          <w:tcPr>
            <w:tcW w:w="5100" w:type="dxa"/>
            <w:tcBorders>
              <w:top w:val="nil"/>
              <w:left w:val="single" w:sz="18" w:space="0" w:color="auto"/>
              <w:bottom w:val="single" w:sz="6" w:space="0" w:color="auto"/>
              <w:right w:val="single" w:sz="18" w:space="0" w:color="auto"/>
            </w:tcBorders>
            <w:shd w:val="clear" w:color="auto" w:fill="auto"/>
            <w:hideMark/>
          </w:tcPr>
          <w:p w14:paraId="7D0E7B8E" w14:textId="77777777" w:rsidR="00873CE0" w:rsidRPr="00CE412D" w:rsidRDefault="00873CE0" w:rsidP="00873CE0">
            <w:pPr>
              <w:spacing w:after="0"/>
              <w:jc w:val="left"/>
              <w:textAlignment w:val="baseline"/>
              <w:rPr>
                <w:rFonts w:ascii="Times New Roman" w:eastAsia="Times New Roman" w:hAnsi="Times New Roman" w:cs="Times New Roman"/>
                <w:color w:val="auto"/>
                <w:szCs w:val="18"/>
              </w:rPr>
            </w:pPr>
            <w:r w:rsidRPr="00CE412D">
              <w:rPr>
                <w:rFonts w:ascii="Calibri" w:eastAsia="Times New Roman" w:hAnsi="Calibri" w:cs="Calibri"/>
                <w:i/>
                <w:iCs/>
                <w:color w:val="auto"/>
                <w:szCs w:val="18"/>
                <w:lang w:val="en-US"/>
              </w:rPr>
              <w:t>Early Years Conference</w:t>
            </w:r>
            <w:r w:rsidRPr="00CE412D">
              <w:rPr>
                <w:rFonts w:ascii="Calibri" w:eastAsia="Times New Roman" w:hAnsi="Calibri" w:cs="Calibri"/>
                <w:color w:val="auto"/>
                <w:szCs w:val="18"/>
              </w:rPr>
              <w:t> </w:t>
            </w:r>
          </w:p>
        </w:tc>
      </w:tr>
      <w:tr w:rsidR="00873CE0" w:rsidRPr="00873CE0" w14:paraId="72F9093A" w14:textId="77777777" w:rsidTr="00CE412D">
        <w:trPr>
          <w:trHeight w:val="654"/>
        </w:trPr>
        <w:tc>
          <w:tcPr>
            <w:tcW w:w="4962" w:type="dxa"/>
            <w:tcBorders>
              <w:top w:val="nil"/>
              <w:left w:val="single" w:sz="18" w:space="0" w:color="auto"/>
              <w:bottom w:val="single" w:sz="6" w:space="0" w:color="auto"/>
              <w:right w:val="single" w:sz="18" w:space="0" w:color="auto"/>
            </w:tcBorders>
            <w:shd w:val="clear" w:color="auto" w:fill="FFF2CC" w:themeFill="accent4" w:themeFillTint="33"/>
            <w:hideMark/>
          </w:tcPr>
          <w:p w14:paraId="31E685AF" w14:textId="77777777" w:rsidR="00873CE0" w:rsidRPr="00CE412D" w:rsidRDefault="00873CE0" w:rsidP="00873CE0">
            <w:pPr>
              <w:spacing w:after="0"/>
              <w:jc w:val="left"/>
              <w:textAlignment w:val="baseline"/>
              <w:rPr>
                <w:rFonts w:ascii="Times New Roman" w:eastAsia="Times New Roman" w:hAnsi="Times New Roman" w:cs="Times New Roman"/>
                <w:color w:val="auto"/>
              </w:rPr>
            </w:pPr>
            <w:r w:rsidRPr="00CE412D">
              <w:rPr>
                <w:rFonts w:ascii="Calibri" w:eastAsia="Times New Roman" w:hAnsi="Calibri" w:cs="Calibri"/>
                <w:b/>
                <w:bCs/>
                <w:color w:val="auto"/>
                <w:lang w:val="en-US"/>
              </w:rPr>
              <w:t>20/01/2020</w:t>
            </w:r>
            <w:r w:rsidRPr="00CE412D">
              <w:rPr>
                <w:rFonts w:ascii="Calibri" w:eastAsia="Times New Roman" w:hAnsi="Calibri" w:cs="Calibri"/>
                <w:color w:val="auto"/>
              </w:rPr>
              <w:t> </w:t>
            </w:r>
          </w:p>
          <w:p w14:paraId="73A36157" w14:textId="77777777" w:rsidR="00873CE0" w:rsidRPr="00CE412D" w:rsidRDefault="00873CE0" w:rsidP="00873CE0">
            <w:pPr>
              <w:spacing w:after="0"/>
              <w:jc w:val="left"/>
              <w:textAlignment w:val="baseline"/>
              <w:rPr>
                <w:rFonts w:ascii="Times New Roman" w:eastAsia="Times New Roman" w:hAnsi="Times New Roman" w:cs="Times New Roman"/>
                <w:color w:val="auto"/>
              </w:rPr>
            </w:pPr>
            <w:r w:rsidRPr="00CE412D">
              <w:rPr>
                <w:rFonts w:ascii="Calibri" w:eastAsia="Times New Roman" w:hAnsi="Calibri" w:cs="Calibri"/>
                <w:b/>
                <w:bCs/>
                <w:color w:val="auto"/>
                <w:lang w:val="en-US"/>
              </w:rPr>
              <w:t>Venue: Altrincham Girls Grammar</w:t>
            </w:r>
            <w:r w:rsidRPr="00CE412D">
              <w:rPr>
                <w:rFonts w:ascii="Calibri" w:eastAsia="Times New Roman" w:hAnsi="Calibri" w:cs="Calibri"/>
                <w:color w:val="auto"/>
              </w:rPr>
              <w:t> </w:t>
            </w:r>
          </w:p>
          <w:p w14:paraId="5DDA2D7B" w14:textId="77777777" w:rsidR="00873CE0" w:rsidRPr="00CE412D" w:rsidRDefault="00873CE0" w:rsidP="00873CE0">
            <w:pPr>
              <w:spacing w:after="0"/>
              <w:jc w:val="left"/>
              <w:textAlignment w:val="baseline"/>
              <w:rPr>
                <w:rFonts w:ascii="Times New Roman" w:eastAsia="Times New Roman" w:hAnsi="Times New Roman" w:cs="Times New Roman"/>
                <w:color w:val="auto"/>
              </w:rPr>
            </w:pPr>
            <w:r w:rsidRPr="00CE412D">
              <w:rPr>
                <w:rFonts w:ascii="Calibri" w:eastAsia="Times New Roman" w:hAnsi="Calibri" w:cs="Calibri"/>
                <w:b/>
                <w:bCs/>
                <w:color w:val="auto"/>
                <w:lang w:val="en-US"/>
              </w:rPr>
              <w:t>Time: 10.00am – 4.00pm </w:t>
            </w:r>
            <w:r w:rsidRPr="00CE412D">
              <w:rPr>
                <w:rFonts w:ascii="Calibri" w:eastAsia="Times New Roman" w:hAnsi="Calibri" w:cs="Calibri"/>
                <w:color w:val="auto"/>
              </w:rPr>
              <w:t> </w:t>
            </w:r>
          </w:p>
        </w:tc>
        <w:tc>
          <w:tcPr>
            <w:tcW w:w="5100" w:type="dxa"/>
            <w:tcBorders>
              <w:top w:val="nil"/>
              <w:left w:val="single" w:sz="18" w:space="0" w:color="auto"/>
              <w:bottom w:val="single" w:sz="6" w:space="0" w:color="auto"/>
              <w:right w:val="single" w:sz="18" w:space="0" w:color="auto"/>
            </w:tcBorders>
            <w:shd w:val="clear" w:color="auto" w:fill="auto"/>
            <w:hideMark/>
          </w:tcPr>
          <w:p w14:paraId="160FB0A9" w14:textId="77777777" w:rsidR="00873CE0" w:rsidRPr="00CE412D" w:rsidRDefault="00873CE0" w:rsidP="00873CE0">
            <w:pPr>
              <w:spacing w:after="0"/>
              <w:jc w:val="left"/>
              <w:textAlignment w:val="baseline"/>
              <w:rPr>
                <w:rFonts w:ascii="Times New Roman" w:eastAsia="Times New Roman" w:hAnsi="Times New Roman" w:cs="Times New Roman"/>
                <w:color w:val="auto"/>
                <w:szCs w:val="18"/>
              </w:rPr>
            </w:pPr>
            <w:r w:rsidRPr="00CE412D">
              <w:rPr>
                <w:rFonts w:ascii="Calibri" w:eastAsia="Times New Roman" w:hAnsi="Calibri" w:cs="Calibri"/>
                <w:i/>
                <w:iCs/>
                <w:color w:val="auto"/>
                <w:szCs w:val="18"/>
                <w:lang w:val="en-US"/>
              </w:rPr>
              <w:t>Content to be confirmed</w:t>
            </w:r>
            <w:r w:rsidRPr="00CE412D">
              <w:rPr>
                <w:rFonts w:ascii="Calibri" w:eastAsia="Times New Roman" w:hAnsi="Calibri" w:cs="Calibri"/>
                <w:color w:val="auto"/>
                <w:szCs w:val="18"/>
              </w:rPr>
              <w:t> </w:t>
            </w:r>
          </w:p>
        </w:tc>
      </w:tr>
      <w:tr w:rsidR="00873CE0" w:rsidRPr="00873CE0" w14:paraId="529CE504" w14:textId="77777777" w:rsidTr="00CE412D">
        <w:trPr>
          <w:trHeight w:val="654"/>
        </w:trPr>
        <w:tc>
          <w:tcPr>
            <w:tcW w:w="4962" w:type="dxa"/>
            <w:tcBorders>
              <w:top w:val="nil"/>
              <w:left w:val="single" w:sz="18" w:space="0" w:color="auto"/>
              <w:bottom w:val="single" w:sz="6" w:space="0" w:color="auto"/>
              <w:right w:val="single" w:sz="18" w:space="0" w:color="auto"/>
            </w:tcBorders>
            <w:shd w:val="clear" w:color="auto" w:fill="FFF2CC" w:themeFill="accent4" w:themeFillTint="33"/>
            <w:hideMark/>
          </w:tcPr>
          <w:p w14:paraId="56E3DAFF" w14:textId="77777777" w:rsidR="00873CE0" w:rsidRPr="00CE412D" w:rsidRDefault="00873CE0" w:rsidP="00873CE0">
            <w:pPr>
              <w:spacing w:after="0"/>
              <w:jc w:val="left"/>
              <w:textAlignment w:val="baseline"/>
              <w:rPr>
                <w:rFonts w:ascii="Times New Roman" w:eastAsia="Times New Roman" w:hAnsi="Times New Roman" w:cs="Times New Roman"/>
                <w:color w:val="auto"/>
              </w:rPr>
            </w:pPr>
            <w:r w:rsidRPr="00CE412D">
              <w:rPr>
                <w:rFonts w:ascii="Calibri" w:eastAsia="Times New Roman" w:hAnsi="Calibri" w:cs="Calibri"/>
                <w:b/>
                <w:bCs/>
                <w:color w:val="auto"/>
                <w:lang w:val="en-US"/>
              </w:rPr>
              <w:t>18/02/2020</w:t>
            </w:r>
            <w:r w:rsidRPr="00CE412D">
              <w:rPr>
                <w:rFonts w:ascii="Calibri" w:eastAsia="Times New Roman" w:hAnsi="Calibri" w:cs="Calibri"/>
                <w:color w:val="auto"/>
              </w:rPr>
              <w:t> </w:t>
            </w:r>
          </w:p>
          <w:p w14:paraId="7E555C3F" w14:textId="77777777" w:rsidR="00873CE0" w:rsidRPr="00CE412D" w:rsidRDefault="00873CE0" w:rsidP="00873CE0">
            <w:pPr>
              <w:spacing w:after="0"/>
              <w:jc w:val="left"/>
              <w:textAlignment w:val="baseline"/>
              <w:rPr>
                <w:rFonts w:ascii="Times New Roman" w:eastAsia="Times New Roman" w:hAnsi="Times New Roman" w:cs="Times New Roman"/>
                <w:color w:val="auto"/>
              </w:rPr>
            </w:pPr>
            <w:r w:rsidRPr="00CE412D">
              <w:rPr>
                <w:rFonts w:ascii="Calibri" w:eastAsia="Times New Roman" w:hAnsi="Calibri" w:cs="Calibri"/>
                <w:b/>
                <w:bCs/>
                <w:color w:val="auto"/>
                <w:lang w:val="en-US"/>
              </w:rPr>
              <w:t>Venue: TBC</w:t>
            </w:r>
            <w:r w:rsidRPr="00CE412D">
              <w:rPr>
                <w:rFonts w:ascii="Calibri" w:eastAsia="Times New Roman" w:hAnsi="Calibri" w:cs="Calibri"/>
                <w:color w:val="auto"/>
              </w:rPr>
              <w:t> </w:t>
            </w:r>
          </w:p>
          <w:p w14:paraId="2BC0E781" w14:textId="77777777" w:rsidR="00873CE0" w:rsidRPr="00CE412D" w:rsidRDefault="00873CE0" w:rsidP="00873CE0">
            <w:pPr>
              <w:spacing w:after="0"/>
              <w:jc w:val="left"/>
              <w:textAlignment w:val="baseline"/>
              <w:rPr>
                <w:rFonts w:ascii="Times New Roman" w:eastAsia="Times New Roman" w:hAnsi="Times New Roman" w:cs="Times New Roman"/>
                <w:color w:val="auto"/>
              </w:rPr>
            </w:pPr>
            <w:r w:rsidRPr="00CE412D">
              <w:rPr>
                <w:rFonts w:ascii="Calibri" w:eastAsia="Times New Roman" w:hAnsi="Calibri" w:cs="Calibri"/>
                <w:b/>
                <w:bCs/>
                <w:color w:val="auto"/>
                <w:lang w:val="en-US"/>
              </w:rPr>
              <w:t>Time: 10.00am – 4.00pm</w:t>
            </w:r>
            <w:r w:rsidRPr="00CE412D">
              <w:rPr>
                <w:rFonts w:ascii="Calibri" w:eastAsia="Times New Roman" w:hAnsi="Calibri" w:cs="Calibri"/>
                <w:color w:val="auto"/>
              </w:rPr>
              <w:t> </w:t>
            </w:r>
          </w:p>
        </w:tc>
        <w:tc>
          <w:tcPr>
            <w:tcW w:w="5100" w:type="dxa"/>
            <w:tcBorders>
              <w:top w:val="nil"/>
              <w:left w:val="single" w:sz="18" w:space="0" w:color="auto"/>
              <w:bottom w:val="single" w:sz="6" w:space="0" w:color="auto"/>
              <w:right w:val="single" w:sz="18" w:space="0" w:color="auto"/>
            </w:tcBorders>
            <w:shd w:val="clear" w:color="auto" w:fill="auto"/>
            <w:hideMark/>
          </w:tcPr>
          <w:p w14:paraId="227E1B34" w14:textId="77777777" w:rsidR="00873CE0" w:rsidRPr="00CE412D" w:rsidRDefault="00873CE0" w:rsidP="00873CE0">
            <w:pPr>
              <w:spacing w:after="0"/>
              <w:jc w:val="left"/>
              <w:textAlignment w:val="baseline"/>
              <w:rPr>
                <w:rFonts w:ascii="Times New Roman" w:eastAsia="Times New Roman" w:hAnsi="Times New Roman" w:cs="Times New Roman"/>
                <w:color w:val="auto"/>
                <w:szCs w:val="18"/>
              </w:rPr>
            </w:pPr>
            <w:r w:rsidRPr="00CE412D">
              <w:rPr>
                <w:rFonts w:ascii="Calibri" w:eastAsia="Times New Roman" w:hAnsi="Calibri" w:cs="Calibri"/>
                <w:i/>
                <w:iCs/>
                <w:color w:val="auto"/>
                <w:szCs w:val="18"/>
                <w:lang w:val="en-US"/>
              </w:rPr>
              <w:t>EY Profile/Reception – KS1</w:t>
            </w:r>
            <w:r w:rsidRPr="00CE412D">
              <w:rPr>
                <w:rFonts w:ascii="Calibri" w:eastAsia="Times New Roman" w:hAnsi="Calibri" w:cs="Calibri"/>
                <w:color w:val="auto"/>
                <w:szCs w:val="18"/>
              </w:rPr>
              <w:t> </w:t>
            </w:r>
          </w:p>
          <w:p w14:paraId="5AE65D7A" w14:textId="77777777" w:rsidR="00873CE0" w:rsidRPr="00CE412D" w:rsidRDefault="00873CE0" w:rsidP="00873CE0">
            <w:pPr>
              <w:spacing w:after="0"/>
              <w:jc w:val="left"/>
              <w:textAlignment w:val="baseline"/>
              <w:rPr>
                <w:rFonts w:ascii="Times New Roman" w:eastAsia="Times New Roman" w:hAnsi="Times New Roman" w:cs="Times New Roman"/>
                <w:color w:val="auto"/>
                <w:szCs w:val="18"/>
              </w:rPr>
            </w:pPr>
            <w:r w:rsidRPr="00CE412D">
              <w:rPr>
                <w:rFonts w:ascii="Calibri" w:eastAsia="Times New Roman" w:hAnsi="Calibri" w:cs="Calibri"/>
                <w:i/>
                <w:iCs/>
                <w:color w:val="auto"/>
                <w:szCs w:val="18"/>
                <w:lang w:val="en-US"/>
              </w:rPr>
              <w:t>Kate Dean</w:t>
            </w:r>
            <w:r w:rsidRPr="00CE412D">
              <w:rPr>
                <w:rFonts w:ascii="Calibri" w:eastAsia="Times New Roman" w:hAnsi="Calibri" w:cs="Calibri"/>
                <w:color w:val="auto"/>
                <w:szCs w:val="18"/>
              </w:rPr>
              <w:t> </w:t>
            </w:r>
          </w:p>
        </w:tc>
      </w:tr>
      <w:tr w:rsidR="00873CE0" w:rsidRPr="00873CE0" w14:paraId="2E745B7B" w14:textId="77777777" w:rsidTr="00C579CC">
        <w:trPr>
          <w:trHeight w:val="802"/>
        </w:trPr>
        <w:tc>
          <w:tcPr>
            <w:tcW w:w="4962" w:type="dxa"/>
            <w:tcBorders>
              <w:top w:val="nil"/>
              <w:left w:val="single" w:sz="18" w:space="0" w:color="auto"/>
              <w:bottom w:val="single" w:sz="12" w:space="0" w:color="auto"/>
              <w:right w:val="single" w:sz="18" w:space="0" w:color="auto"/>
            </w:tcBorders>
            <w:shd w:val="clear" w:color="auto" w:fill="FFF2CC" w:themeFill="accent4" w:themeFillTint="33"/>
            <w:hideMark/>
          </w:tcPr>
          <w:p w14:paraId="680AA02B" w14:textId="77777777" w:rsidR="00873CE0" w:rsidRPr="00CE412D" w:rsidRDefault="00873CE0" w:rsidP="00873CE0">
            <w:pPr>
              <w:spacing w:after="0"/>
              <w:jc w:val="left"/>
              <w:textAlignment w:val="baseline"/>
              <w:rPr>
                <w:rFonts w:ascii="Times New Roman" w:eastAsia="Times New Roman" w:hAnsi="Times New Roman" w:cs="Times New Roman"/>
                <w:color w:val="auto"/>
              </w:rPr>
            </w:pPr>
            <w:r w:rsidRPr="00CE412D">
              <w:rPr>
                <w:rFonts w:ascii="Calibri" w:eastAsia="Times New Roman" w:hAnsi="Calibri" w:cs="Calibri"/>
                <w:b/>
                <w:bCs/>
                <w:color w:val="auto"/>
                <w:lang w:val="en-US"/>
              </w:rPr>
              <w:t>09/03/2020</w:t>
            </w:r>
            <w:r w:rsidRPr="00CE412D">
              <w:rPr>
                <w:rFonts w:ascii="Calibri" w:eastAsia="Times New Roman" w:hAnsi="Calibri" w:cs="Calibri"/>
                <w:color w:val="auto"/>
              </w:rPr>
              <w:t> </w:t>
            </w:r>
          </w:p>
          <w:p w14:paraId="7AAF8A07" w14:textId="77777777" w:rsidR="00873CE0" w:rsidRPr="00CE412D" w:rsidRDefault="00873CE0" w:rsidP="00873CE0">
            <w:pPr>
              <w:spacing w:after="0"/>
              <w:jc w:val="left"/>
              <w:textAlignment w:val="baseline"/>
              <w:rPr>
                <w:rFonts w:ascii="Times New Roman" w:eastAsia="Times New Roman" w:hAnsi="Times New Roman" w:cs="Times New Roman"/>
                <w:color w:val="auto"/>
              </w:rPr>
            </w:pPr>
            <w:r w:rsidRPr="00CE412D">
              <w:rPr>
                <w:rFonts w:ascii="Calibri" w:eastAsia="Times New Roman" w:hAnsi="Calibri" w:cs="Calibri"/>
                <w:b/>
                <w:bCs/>
                <w:color w:val="auto"/>
                <w:lang w:val="en-US"/>
              </w:rPr>
              <w:t>Venue: TBC</w:t>
            </w:r>
            <w:r w:rsidRPr="00CE412D">
              <w:rPr>
                <w:rFonts w:ascii="Calibri" w:eastAsia="Times New Roman" w:hAnsi="Calibri" w:cs="Calibri"/>
                <w:color w:val="auto"/>
              </w:rPr>
              <w:t> </w:t>
            </w:r>
          </w:p>
          <w:p w14:paraId="3B4F2AC6" w14:textId="77777777" w:rsidR="00873CE0" w:rsidRPr="00CE412D" w:rsidRDefault="00873CE0" w:rsidP="00873CE0">
            <w:pPr>
              <w:spacing w:after="0"/>
              <w:jc w:val="left"/>
              <w:textAlignment w:val="baseline"/>
              <w:rPr>
                <w:rFonts w:ascii="Times New Roman" w:eastAsia="Times New Roman" w:hAnsi="Times New Roman" w:cs="Times New Roman"/>
                <w:color w:val="auto"/>
              </w:rPr>
            </w:pPr>
            <w:r w:rsidRPr="00CE412D">
              <w:rPr>
                <w:rFonts w:ascii="Calibri" w:eastAsia="Times New Roman" w:hAnsi="Calibri" w:cs="Calibri"/>
                <w:b/>
                <w:bCs/>
                <w:color w:val="auto"/>
                <w:lang w:val="en-US"/>
              </w:rPr>
              <w:t>Time: 10.00am – 4.00pm</w:t>
            </w:r>
            <w:r w:rsidRPr="00CE412D">
              <w:rPr>
                <w:rFonts w:ascii="Calibri" w:eastAsia="Times New Roman" w:hAnsi="Calibri" w:cs="Calibri"/>
                <w:color w:val="auto"/>
              </w:rPr>
              <w:t> </w:t>
            </w:r>
          </w:p>
        </w:tc>
        <w:tc>
          <w:tcPr>
            <w:tcW w:w="5100" w:type="dxa"/>
            <w:tcBorders>
              <w:top w:val="nil"/>
              <w:left w:val="single" w:sz="18" w:space="0" w:color="auto"/>
              <w:bottom w:val="single" w:sz="12" w:space="0" w:color="000000"/>
              <w:right w:val="single" w:sz="18" w:space="0" w:color="auto"/>
            </w:tcBorders>
            <w:shd w:val="clear" w:color="auto" w:fill="auto"/>
            <w:hideMark/>
          </w:tcPr>
          <w:p w14:paraId="6728CE10" w14:textId="77777777" w:rsidR="00873CE0" w:rsidRPr="00CE412D" w:rsidRDefault="00873CE0" w:rsidP="00873CE0">
            <w:pPr>
              <w:spacing w:after="0"/>
              <w:jc w:val="left"/>
              <w:textAlignment w:val="baseline"/>
              <w:rPr>
                <w:rFonts w:ascii="Times New Roman" w:eastAsia="Times New Roman" w:hAnsi="Times New Roman" w:cs="Times New Roman"/>
                <w:color w:val="auto"/>
                <w:szCs w:val="18"/>
              </w:rPr>
            </w:pPr>
            <w:r w:rsidRPr="00CE412D">
              <w:rPr>
                <w:rFonts w:ascii="Calibri" w:eastAsia="Times New Roman" w:hAnsi="Calibri" w:cs="Calibri"/>
                <w:i/>
                <w:iCs/>
                <w:color w:val="auto"/>
                <w:szCs w:val="18"/>
                <w:lang w:val="en-US"/>
              </w:rPr>
              <w:t>Science &amp; the curiosity approach</w:t>
            </w:r>
            <w:r w:rsidRPr="00CE412D">
              <w:rPr>
                <w:rFonts w:ascii="Calibri" w:eastAsia="Times New Roman" w:hAnsi="Calibri" w:cs="Calibri"/>
                <w:color w:val="auto"/>
                <w:szCs w:val="18"/>
              </w:rPr>
              <w:t> </w:t>
            </w:r>
          </w:p>
          <w:p w14:paraId="23761760" w14:textId="77777777" w:rsidR="00873CE0" w:rsidRPr="00CE412D" w:rsidRDefault="00873CE0" w:rsidP="00873CE0">
            <w:pPr>
              <w:spacing w:after="0"/>
              <w:jc w:val="left"/>
              <w:textAlignment w:val="baseline"/>
              <w:rPr>
                <w:rFonts w:ascii="Times New Roman" w:eastAsia="Times New Roman" w:hAnsi="Times New Roman" w:cs="Times New Roman"/>
                <w:color w:val="auto"/>
                <w:szCs w:val="18"/>
              </w:rPr>
            </w:pPr>
            <w:r w:rsidRPr="00CE412D">
              <w:rPr>
                <w:rFonts w:ascii="Calibri" w:eastAsia="Times New Roman" w:hAnsi="Calibri" w:cs="Calibri"/>
                <w:color w:val="auto"/>
                <w:szCs w:val="18"/>
              </w:rPr>
              <w:t> </w:t>
            </w:r>
          </w:p>
          <w:p w14:paraId="046B965F" w14:textId="77777777" w:rsidR="00873CE0" w:rsidRPr="00CE412D" w:rsidRDefault="00873CE0" w:rsidP="00873CE0">
            <w:pPr>
              <w:spacing w:after="0"/>
              <w:jc w:val="left"/>
              <w:textAlignment w:val="baseline"/>
              <w:rPr>
                <w:rFonts w:ascii="Times New Roman" w:eastAsia="Times New Roman" w:hAnsi="Times New Roman" w:cs="Times New Roman"/>
                <w:color w:val="auto"/>
                <w:szCs w:val="18"/>
              </w:rPr>
            </w:pPr>
            <w:r w:rsidRPr="00CE412D">
              <w:rPr>
                <w:rFonts w:ascii="Calibri" w:eastAsia="Times New Roman" w:hAnsi="Calibri" w:cs="Calibri"/>
                <w:color w:val="auto"/>
                <w:szCs w:val="18"/>
              </w:rPr>
              <w:t> </w:t>
            </w:r>
          </w:p>
        </w:tc>
      </w:tr>
      <w:tr w:rsidR="00873CE0" w:rsidRPr="00873CE0" w14:paraId="4DFAEFE0" w14:textId="77777777" w:rsidTr="00C579CC">
        <w:trPr>
          <w:trHeight w:val="654"/>
        </w:trPr>
        <w:tc>
          <w:tcPr>
            <w:tcW w:w="4962" w:type="dxa"/>
            <w:tcBorders>
              <w:top w:val="single" w:sz="12" w:space="0" w:color="auto"/>
              <w:left w:val="single" w:sz="18" w:space="0" w:color="auto"/>
              <w:bottom w:val="single" w:sz="4" w:space="0" w:color="auto"/>
              <w:right w:val="single" w:sz="18" w:space="0" w:color="auto"/>
            </w:tcBorders>
            <w:shd w:val="clear" w:color="auto" w:fill="FFF2CC" w:themeFill="accent4" w:themeFillTint="33"/>
            <w:hideMark/>
          </w:tcPr>
          <w:p w14:paraId="40E65487" w14:textId="77777777" w:rsidR="00873CE0" w:rsidRPr="00CE412D" w:rsidRDefault="00873CE0" w:rsidP="00873CE0">
            <w:pPr>
              <w:spacing w:after="0"/>
              <w:jc w:val="left"/>
              <w:textAlignment w:val="baseline"/>
              <w:rPr>
                <w:rFonts w:ascii="Times New Roman" w:eastAsia="Times New Roman" w:hAnsi="Times New Roman" w:cs="Times New Roman"/>
                <w:color w:val="auto"/>
              </w:rPr>
            </w:pPr>
            <w:r w:rsidRPr="00CE412D">
              <w:rPr>
                <w:rFonts w:ascii="Calibri" w:eastAsia="Times New Roman" w:hAnsi="Calibri" w:cs="Calibri"/>
                <w:b/>
                <w:bCs/>
                <w:color w:val="auto"/>
                <w:lang w:val="en-US"/>
              </w:rPr>
              <w:t>15/04/2020</w:t>
            </w:r>
            <w:r w:rsidRPr="00CE412D">
              <w:rPr>
                <w:rFonts w:ascii="Calibri" w:eastAsia="Times New Roman" w:hAnsi="Calibri" w:cs="Calibri"/>
                <w:color w:val="auto"/>
              </w:rPr>
              <w:t> </w:t>
            </w:r>
          </w:p>
          <w:p w14:paraId="5F458686" w14:textId="77777777" w:rsidR="00873CE0" w:rsidRPr="00CE412D" w:rsidRDefault="00873CE0" w:rsidP="00873CE0">
            <w:pPr>
              <w:spacing w:after="0"/>
              <w:jc w:val="left"/>
              <w:textAlignment w:val="baseline"/>
              <w:rPr>
                <w:rFonts w:ascii="Times New Roman" w:eastAsia="Times New Roman" w:hAnsi="Times New Roman" w:cs="Times New Roman"/>
                <w:color w:val="auto"/>
              </w:rPr>
            </w:pPr>
            <w:r w:rsidRPr="00CE412D">
              <w:rPr>
                <w:rFonts w:ascii="Calibri" w:eastAsia="Times New Roman" w:hAnsi="Calibri" w:cs="Calibri"/>
                <w:b/>
                <w:bCs/>
                <w:color w:val="auto"/>
                <w:lang w:val="en-US"/>
              </w:rPr>
              <w:t>Venue: Altrincham Girls Grammar</w:t>
            </w:r>
            <w:r w:rsidRPr="00CE412D">
              <w:rPr>
                <w:rFonts w:ascii="Calibri" w:eastAsia="Times New Roman" w:hAnsi="Calibri" w:cs="Calibri"/>
                <w:color w:val="auto"/>
              </w:rPr>
              <w:t> </w:t>
            </w:r>
          </w:p>
          <w:p w14:paraId="64E0B855" w14:textId="77777777" w:rsidR="00873CE0" w:rsidRDefault="00873CE0" w:rsidP="00873CE0">
            <w:pPr>
              <w:spacing w:after="0"/>
              <w:jc w:val="left"/>
              <w:textAlignment w:val="baseline"/>
              <w:rPr>
                <w:rFonts w:ascii="Calibri" w:eastAsia="Times New Roman" w:hAnsi="Calibri" w:cs="Calibri"/>
                <w:color w:val="auto"/>
              </w:rPr>
            </w:pPr>
            <w:r w:rsidRPr="00CE412D">
              <w:rPr>
                <w:rFonts w:ascii="Calibri" w:eastAsia="Times New Roman" w:hAnsi="Calibri" w:cs="Calibri"/>
                <w:b/>
                <w:bCs/>
                <w:color w:val="auto"/>
                <w:lang w:val="en-US"/>
              </w:rPr>
              <w:t>Time: 10.00am – 4.00pm</w:t>
            </w:r>
            <w:r w:rsidRPr="00CE412D">
              <w:rPr>
                <w:rFonts w:ascii="Calibri" w:eastAsia="Times New Roman" w:hAnsi="Calibri" w:cs="Calibri"/>
                <w:color w:val="auto"/>
              </w:rPr>
              <w:t> </w:t>
            </w:r>
          </w:p>
          <w:p w14:paraId="07BC7CE6" w14:textId="77777777" w:rsidR="00C579CC" w:rsidRDefault="00C579CC" w:rsidP="00873CE0">
            <w:pPr>
              <w:spacing w:after="0"/>
              <w:jc w:val="left"/>
              <w:textAlignment w:val="baseline"/>
              <w:rPr>
                <w:rFonts w:ascii="Calibri" w:eastAsia="Times New Roman" w:hAnsi="Calibri" w:cs="Calibri"/>
                <w:color w:val="auto"/>
              </w:rPr>
            </w:pPr>
          </w:p>
          <w:p w14:paraId="37B09E21" w14:textId="77777777" w:rsidR="00C579CC" w:rsidRDefault="00C579CC" w:rsidP="00873CE0">
            <w:pPr>
              <w:spacing w:after="0"/>
              <w:jc w:val="left"/>
              <w:textAlignment w:val="baseline"/>
              <w:rPr>
                <w:rFonts w:ascii="Times New Roman" w:eastAsia="Times New Roman" w:hAnsi="Times New Roman" w:cs="Times New Roman"/>
                <w:color w:val="auto"/>
              </w:rPr>
            </w:pPr>
          </w:p>
          <w:p w14:paraId="0946A776" w14:textId="2A3B1565" w:rsidR="00C579CC" w:rsidRPr="00CE412D" w:rsidRDefault="00C579CC" w:rsidP="00873CE0">
            <w:pPr>
              <w:spacing w:after="0"/>
              <w:jc w:val="left"/>
              <w:textAlignment w:val="baseline"/>
              <w:rPr>
                <w:rFonts w:ascii="Times New Roman" w:eastAsia="Times New Roman" w:hAnsi="Times New Roman" w:cs="Times New Roman"/>
                <w:color w:val="auto"/>
              </w:rPr>
            </w:pPr>
          </w:p>
        </w:tc>
        <w:tc>
          <w:tcPr>
            <w:tcW w:w="5100" w:type="dxa"/>
            <w:tcBorders>
              <w:top w:val="single" w:sz="12" w:space="0" w:color="000000"/>
              <w:left w:val="single" w:sz="18" w:space="0" w:color="auto"/>
              <w:bottom w:val="single" w:sz="4" w:space="0" w:color="auto"/>
              <w:right w:val="single" w:sz="18" w:space="0" w:color="auto"/>
            </w:tcBorders>
            <w:shd w:val="clear" w:color="auto" w:fill="auto"/>
            <w:hideMark/>
          </w:tcPr>
          <w:p w14:paraId="7693191B" w14:textId="77777777" w:rsidR="00873CE0" w:rsidRPr="00CE412D" w:rsidRDefault="00873CE0" w:rsidP="00873CE0">
            <w:pPr>
              <w:spacing w:after="0"/>
              <w:jc w:val="left"/>
              <w:textAlignment w:val="baseline"/>
              <w:rPr>
                <w:rFonts w:ascii="Times New Roman" w:eastAsia="Times New Roman" w:hAnsi="Times New Roman" w:cs="Times New Roman"/>
                <w:color w:val="auto"/>
                <w:szCs w:val="18"/>
              </w:rPr>
            </w:pPr>
            <w:r w:rsidRPr="00CE412D">
              <w:rPr>
                <w:rFonts w:ascii="Calibri" w:eastAsia="Times New Roman" w:hAnsi="Calibri" w:cs="Calibri"/>
                <w:i/>
                <w:iCs/>
                <w:color w:val="auto"/>
                <w:szCs w:val="18"/>
                <w:lang w:val="en-US"/>
              </w:rPr>
              <w:t>Planning and Differentiation 4/5</w:t>
            </w:r>
            <w:r w:rsidRPr="00CE412D">
              <w:rPr>
                <w:rFonts w:ascii="Calibri" w:eastAsia="Times New Roman" w:hAnsi="Calibri" w:cs="Calibri"/>
                <w:color w:val="auto"/>
                <w:szCs w:val="18"/>
              </w:rPr>
              <w:t> </w:t>
            </w:r>
          </w:p>
          <w:p w14:paraId="04370657" w14:textId="77777777" w:rsidR="00873CE0" w:rsidRPr="00CE412D" w:rsidRDefault="00873CE0" w:rsidP="00873CE0">
            <w:pPr>
              <w:spacing w:after="0"/>
              <w:jc w:val="left"/>
              <w:textAlignment w:val="baseline"/>
              <w:rPr>
                <w:rFonts w:ascii="Times New Roman" w:eastAsia="Times New Roman" w:hAnsi="Times New Roman" w:cs="Times New Roman"/>
                <w:color w:val="auto"/>
                <w:szCs w:val="18"/>
              </w:rPr>
            </w:pPr>
            <w:r w:rsidRPr="00CE412D">
              <w:rPr>
                <w:rFonts w:ascii="Calibri" w:eastAsia="Times New Roman" w:hAnsi="Calibri" w:cs="Calibri"/>
                <w:i/>
                <w:iCs/>
                <w:color w:val="auto"/>
                <w:szCs w:val="18"/>
                <w:lang w:val="en-US"/>
              </w:rPr>
              <w:t>Sayeh Mariner</w:t>
            </w:r>
            <w:r w:rsidRPr="00CE412D">
              <w:rPr>
                <w:rFonts w:ascii="Calibri" w:eastAsia="Times New Roman" w:hAnsi="Calibri" w:cs="Calibri"/>
                <w:color w:val="auto"/>
                <w:szCs w:val="18"/>
              </w:rPr>
              <w:t> </w:t>
            </w:r>
          </w:p>
        </w:tc>
      </w:tr>
      <w:tr w:rsidR="00873CE0" w:rsidRPr="00873CE0" w14:paraId="4B70F70D" w14:textId="77777777" w:rsidTr="00C579CC">
        <w:trPr>
          <w:trHeight w:val="269"/>
        </w:trPr>
        <w:tc>
          <w:tcPr>
            <w:tcW w:w="4962" w:type="dxa"/>
            <w:tcBorders>
              <w:top w:val="single" w:sz="12" w:space="0" w:color="auto"/>
              <w:left w:val="single" w:sz="12" w:space="0" w:color="auto"/>
              <w:bottom w:val="single" w:sz="4" w:space="0" w:color="auto"/>
              <w:right w:val="single" w:sz="12" w:space="0" w:color="auto"/>
            </w:tcBorders>
            <w:shd w:val="clear" w:color="auto" w:fill="FFF2CC" w:themeFill="accent4" w:themeFillTint="33"/>
            <w:hideMark/>
          </w:tcPr>
          <w:p w14:paraId="2ED14E06" w14:textId="77777777" w:rsidR="00873CE0" w:rsidRPr="00CE412D" w:rsidRDefault="00873CE0" w:rsidP="00873CE0">
            <w:pPr>
              <w:spacing w:after="0"/>
              <w:jc w:val="left"/>
              <w:textAlignment w:val="baseline"/>
              <w:rPr>
                <w:rFonts w:ascii="Times New Roman" w:eastAsia="Times New Roman" w:hAnsi="Times New Roman" w:cs="Times New Roman"/>
                <w:color w:val="auto"/>
              </w:rPr>
            </w:pPr>
            <w:r w:rsidRPr="00CE412D">
              <w:rPr>
                <w:rFonts w:ascii="Calibri" w:eastAsia="Times New Roman" w:hAnsi="Calibri" w:cs="Calibri"/>
                <w:b/>
                <w:bCs/>
                <w:color w:val="auto"/>
                <w:lang w:val="en-US"/>
              </w:rPr>
              <w:lastRenderedPageBreak/>
              <w:t>11/05/2020</w:t>
            </w:r>
            <w:r w:rsidRPr="00CE412D">
              <w:rPr>
                <w:rFonts w:ascii="Calibri" w:eastAsia="Times New Roman" w:hAnsi="Calibri" w:cs="Calibri"/>
                <w:color w:val="auto"/>
              </w:rPr>
              <w:t> </w:t>
            </w:r>
          </w:p>
          <w:p w14:paraId="2EAB1A5E" w14:textId="77777777" w:rsidR="00873CE0" w:rsidRPr="00CE412D" w:rsidRDefault="00873CE0" w:rsidP="00873CE0">
            <w:pPr>
              <w:spacing w:after="0"/>
              <w:jc w:val="left"/>
              <w:textAlignment w:val="baseline"/>
              <w:rPr>
                <w:rFonts w:ascii="Times New Roman" w:eastAsia="Times New Roman" w:hAnsi="Times New Roman" w:cs="Times New Roman"/>
                <w:color w:val="auto"/>
              </w:rPr>
            </w:pPr>
            <w:r w:rsidRPr="00CE412D">
              <w:rPr>
                <w:rFonts w:ascii="Calibri" w:eastAsia="Times New Roman" w:hAnsi="Calibri" w:cs="Calibri"/>
                <w:b/>
                <w:bCs/>
                <w:color w:val="auto"/>
                <w:lang w:val="en-US"/>
              </w:rPr>
              <w:t>Venue: Altrincham Girls Grammar</w:t>
            </w:r>
            <w:r w:rsidRPr="00CE412D">
              <w:rPr>
                <w:rFonts w:ascii="Calibri" w:eastAsia="Times New Roman" w:hAnsi="Calibri" w:cs="Calibri"/>
                <w:color w:val="auto"/>
              </w:rPr>
              <w:t> </w:t>
            </w:r>
          </w:p>
          <w:p w14:paraId="751F47FC" w14:textId="77777777" w:rsidR="00873CE0" w:rsidRPr="00CE412D" w:rsidRDefault="00873CE0" w:rsidP="00873CE0">
            <w:pPr>
              <w:spacing w:after="0"/>
              <w:jc w:val="left"/>
              <w:textAlignment w:val="baseline"/>
              <w:rPr>
                <w:rFonts w:ascii="Times New Roman" w:eastAsia="Times New Roman" w:hAnsi="Times New Roman" w:cs="Times New Roman"/>
                <w:color w:val="auto"/>
              </w:rPr>
            </w:pPr>
            <w:r w:rsidRPr="00CE412D">
              <w:rPr>
                <w:rFonts w:ascii="Calibri" w:eastAsia="Times New Roman" w:hAnsi="Calibri" w:cs="Calibri"/>
                <w:b/>
                <w:bCs/>
                <w:color w:val="auto"/>
                <w:lang w:val="en-US"/>
              </w:rPr>
              <w:t>Time: 10.00am – 4.00pm</w:t>
            </w:r>
            <w:r w:rsidRPr="00CE412D">
              <w:rPr>
                <w:rFonts w:ascii="Calibri" w:eastAsia="Times New Roman" w:hAnsi="Calibri" w:cs="Calibri"/>
                <w:color w:val="auto"/>
              </w:rPr>
              <w:t> </w:t>
            </w:r>
          </w:p>
        </w:tc>
        <w:tc>
          <w:tcPr>
            <w:tcW w:w="5100" w:type="dxa"/>
            <w:tcBorders>
              <w:top w:val="single" w:sz="12" w:space="0" w:color="auto"/>
              <w:left w:val="single" w:sz="12" w:space="0" w:color="auto"/>
              <w:bottom w:val="single" w:sz="4" w:space="0" w:color="auto"/>
              <w:right w:val="single" w:sz="12" w:space="0" w:color="auto"/>
            </w:tcBorders>
            <w:shd w:val="clear" w:color="auto" w:fill="auto"/>
            <w:hideMark/>
          </w:tcPr>
          <w:p w14:paraId="4C198575" w14:textId="77777777" w:rsidR="00873CE0" w:rsidRPr="00CE412D" w:rsidRDefault="00873CE0" w:rsidP="00873CE0">
            <w:pPr>
              <w:spacing w:after="0"/>
              <w:jc w:val="left"/>
              <w:textAlignment w:val="baseline"/>
              <w:rPr>
                <w:rFonts w:ascii="Times New Roman" w:eastAsia="Times New Roman" w:hAnsi="Times New Roman" w:cs="Times New Roman"/>
                <w:color w:val="auto"/>
                <w:szCs w:val="18"/>
              </w:rPr>
            </w:pPr>
            <w:r w:rsidRPr="00CE412D">
              <w:rPr>
                <w:rFonts w:ascii="Calibri" w:eastAsia="Times New Roman" w:hAnsi="Calibri" w:cs="Calibri"/>
                <w:i/>
                <w:iCs/>
                <w:color w:val="auto"/>
                <w:szCs w:val="18"/>
                <w:lang w:val="en-US"/>
              </w:rPr>
              <w:t>Assessment and Impact 6/8</w:t>
            </w:r>
            <w:r w:rsidRPr="00CE412D">
              <w:rPr>
                <w:rFonts w:ascii="Calibri" w:eastAsia="Times New Roman" w:hAnsi="Calibri" w:cs="Calibri"/>
                <w:color w:val="auto"/>
                <w:szCs w:val="18"/>
              </w:rPr>
              <w:t> </w:t>
            </w:r>
          </w:p>
          <w:p w14:paraId="0A21BD89" w14:textId="77777777" w:rsidR="00873CE0" w:rsidRPr="00CE412D" w:rsidRDefault="00873CE0" w:rsidP="00873CE0">
            <w:pPr>
              <w:spacing w:after="0"/>
              <w:jc w:val="left"/>
              <w:textAlignment w:val="baseline"/>
              <w:rPr>
                <w:rFonts w:ascii="Times New Roman" w:eastAsia="Times New Roman" w:hAnsi="Times New Roman" w:cs="Times New Roman"/>
                <w:color w:val="auto"/>
                <w:szCs w:val="18"/>
              </w:rPr>
            </w:pPr>
            <w:r w:rsidRPr="00CE412D">
              <w:rPr>
                <w:rFonts w:ascii="Calibri" w:eastAsia="Times New Roman" w:hAnsi="Calibri" w:cs="Calibri"/>
                <w:i/>
                <w:iCs/>
                <w:color w:val="auto"/>
                <w:szCs w:val="18"/>
                <w:lang w:val="en-US"/>
              </w:rPr>
              <w:t>Kate Dean</w:t>
            </w:r>
            <w:r w:rsidRPr="00CE412D">
              <w:rPr>
                <w:rFonts w:ascii="Calibri" w:eastAsia="Times New Roman" w:hAnsi="Calibri" w:cs="Calibri"/>
                <w:color w:val="auto"/>
                <w:szCs w:val="18"/>
              </w:rPr>
              <w:t> </w:t>
            </w:r>
          </w:p>
        </w:tc>
      </w:tr>
      <w:tr w:rsidR="00873CE0" w:rsidRPr="00873CE0" w14:paraId="395FE92B" w14:textId="77777777" w:rsidTr="00C579CC">
        <w:trPr>
          <w:trHeight w:val="654"/>
        </w:trPr>
        <w:tc>
          <w:tcPr>
            <w:tcW w:w="4962" w:type="dxa"/>
            <w:tcBorders>
              <w:top w:val="single" w:sz="4" w:space="0" w:color="auto"/>
              <w:left w:val="single" w:sz="18" w:space="0" w:color="auto"/>
              <w:bottom w:val="single" w:sz="6" w:space="0" w:color="auto"/>
              <w:right w:val="single" w:sz="18" w:space="0" w:color="auto"/>
            </w:tcBorders>
            <w:shd w:val="clear" w:color="auto" w:fill="FFF2CC" w:themeFill="accent4" w:themeFillTint="33"/>
            <w:hideMark/>
          </w:tcPr>
          <w:p w14:paraId="47C29619" w14:textId="77777777" w:rsidR="00873CE0" w:rsidRPr="00CE412D" w:rsidRDefault="00873CE0" w:rsidP="00873CE0">
            <w:pPr>
              <w:spacing w:after="0"/>
              <w:jc w:val="left"/>
              <w:textAlignment w:val="baseline"/>
              <w:rPr>
                <w:rFonts w:ascii="Times New Roman" w:eastAsia="Times New Roman" w:hAnsi="Times New Roman" w:cs="Times New Roman"/>
                <w:color w:val="auto"/>
              </w:rPr>
            </w:pPr>
            <w:r w:rsidRPr="00CE412D">
              <w:rPr>
                <w:rFonts w:ascii="Calibri" w:eastAsia="Times New Roman" w:hAnsi="Calibri" w:cs="Calibri"/>
                <w:b/>
                <w:bCs/>
                <w:color w:val="auto"/>
                <w:lang w:val="en-US"/>
              </w:rPr>
              <w:t>21/05/2020</w:t>
            </w:r>
            <w:r w:rsidRPr="00CE412D">
              <w:rPr>
                <w:rFonts w:ascii="Calibri" w:eastAsia="Times New Roman" w:hAnsi="Calibri" w:cs="Calibri"/>
                <w:color w:val="auto"/>
              </w:rPr>
              <w:t> </w:t>
            </w:r>
          </w:p>
          <w:p w14:paraId="0F0517E6" w14:textId="77777777" w:rsidR="00873CE0" w:rsidRPr="00CE412D" w:rsidRDefault="00873CE0" w:rsidP="00873CE0">
            <w:pPr>
              <w:spacing w:after="0"/>
              <w:jc w:val="left"/>
              <w:textAlignment w:val="baseline"/>
              <w:rPr>
                <w:rFonts w:ascii="Times New Roman" w:eastAsia="Times New Roman" w:hAnsi="Times New Roman" w:cs="Times New Roman"/>
                <w:color w:val="auto"/>
              </w:rPr>
            </w:pPr>
            <w:r w:rsidRPr="00CE412D">
              <w:rPr>
                <w:rFonts w:ascii="Calibri" w:eastAsia="Times New Roman" w:hAnsi="Calibri" w:cs="Calibri"/>
                <w:b/>
                <w:bCs/>
                <w:color w:val="auto"/>
                <w:lang w:val="en-US"/>
              </w:rPr>
              <w:t>Venue: Altrincham Girls Grammar</w:t>
            </w:r>
            <w:r w:rsidRPr="00CE412D">
              <w:rPr>
                <w:rFonts w:ascii="Calibri" w:eastAsia="Times New Roman" w:hAnsi="Calibri" w:cs="Calibri"/>
                <w:color w:val="auto"/>
              </w:rPr>
              <w:t> </w:t>
            </w:r>
          </w:p>
          <w:p w14:paraId="51728BB9" w14:textId="77777777" w:rsidR="00873CE0" w:rsidRPr="00CE412D" w:rsidRDefault="00873CE0" w:rsidP="00873CE0">
            <w:pPr>
              <w:spacing w:after="0"/>
              <w:jc w:val="left"/>
              <w:textAlignment w:val="baseline"/>
              <w:rPr>
                <w:rFonts w:ascii="Times New Roman" w:eastAsia="Times New Roman" w:hAnsi="Times New Roman" w:cs="Times New Roman"/>
                <w:color w:val="auto"/>
              </w:rPr>
            </w:pPr>
            <w:r w:rsidRPr="00CE412D">
              <w:rPr>
                <w:rFonts w:ascii="Calibri" w:eastAsia="Times New Roman" w:hAnsi="Calibri" w:cs="Calibri"/>
                <w:b/>
                <w:bCs/>
                <w:color w:val="auto"/>
                <w:lang w:val="en-US"/>
              </w:rPr>
              <w:t>Time: 10.00am – 4.00pm</w:t>
            </w:r>
            <w:r w:rsidRPr="00CE412D">
              <w:rPr>
                <w:rFonts w:ascii="Calibri" w:eastAsia="Times New Roman" w:hAnsi="Calibri" w:cs="Calibri"/>
                <w:color w:val="auto"/>
              </w:rPr>
              <w:t> </w:t>
            </w:r>
          </w:p>
        </w:tc>
        <w:tc>
          <w:tcPr>
            <w:tcW w:w="5100" w:type="dxa"/>
            <w:tcBorders>
              <w:top w:val="single" w:sz="4" w:space="0" w:color="auto"/>
              <w:left w:val="single" w:sz="18" w:space="0" w:color="auto"/>
              <w:bottom w:val="single" w:sz="6" w:space="0" w:color="auto"/>
              <w:right w:val="single" w:sz="18" w:space="0" w:color="auto"/>
            </w:tcBorders>
            <w:shd w:val="clear" w:color="auto" w:fill="auto"/>
            <w:hideMark/>
          </w:tcPr>
          <w:p w14:paraId="326728C0" w14:textId="77777777" w:rsidR="00873CE0" w:rsidRPr="00CE412D" w:rsidRDefault="00873CE0" w:rsidP="00873CE0">
            <w:pPr>
              <w:spacing w:after="0"/>
              <w:jc w:val="left"/>
              <w:textAlignment w:val="baseline"/>
              <w:rPr>
                <w:rFonts w:ascii="Times New Roman" w:eastAsia="Times New Roman" w:hAnsi="Times New Roman" w:cs="Times New Roman"/>
                <w:color w:val="auto"/>
                <w:szCs w:val="18"/>
              </w:rPr>
            </w:pPr>
            <w:r w:rsidRPr="00CE412D">
              <w:rPr>
                <w:rFonts w:ascii="Calibri" w:eastAsia="Times New Roman" w:hAnsi="Calibri" w:cs="Calibri"/>
                <w:i/>
                <w:iCs/>
                <w:color w:val="auto"/>
                <w:szCs w:val="18"/>
                <w:lang w:val="en-US"/>
              </w:rPr>
              <w:t>Preparation for EYT Year</w:t>
            </w:r>
            <w:r w:rsidRPr="00CE412D">
              <w:rPr>
                <w:rFonts w:ascii="Calibri" w:eastAsia="Times New Roman" w:hAnsi="Calibri" w:cs="Calibri"/>
                <w:color w:val="auto"/>
                <w:szCs w:val="18"/>
              </w:rPr>
              <w:t> </w:t>
            </w:r>
          </w:p>
          <w:p w14:paraId="3A9320D9" w14:textId="77777777" w:rsidR="00873CE0" w:rsidRPr="00CE412D" w:rsidRDefault="00873CE0" w:rsidP="00873CE0">
            <w:pPr>
              <w:spacing w:after="0"/>
              <w:jc w:val="left"/>
              <w:textAlignment w:val="baseline"/>
              <w:rPr>
                <w:rFonts w:ascii="Times New Roman" w:eastAsia="Times New Roman" w:hAnsi="Times New Roman" w:cs="Times New Roman"/>
                <w:color w:val="auto"/>
                <w:szCs w:val="18"/>
              </w:rPr>
            </w:pPr>
            <w:r w:rsidRPr="00CE412D">
              <w:rPr>
                <w:rFonts w:ascii="Calibri" w:eastAsia="Times New Roman" w:hAnsi="Calibri" w:cs="Calibri"/>
                <w:i/>
                <w:iCs/>
                <w:color w:val="auto"/>
                <w:szCs w:val="18"/>
                <w:lang w:val="en-US"/>
              </w:rPr>
              <w:t>NBL &amp; ED</w:t>
            </w:r>
            <w:r w:rsidRPr="00CE412D">
              <w:rPr>
                <w:rFonts w:ascii="Calibri" w:eastAsia="Times New Roman" w:hAnsi="Calibri" w:cs="Calibri"/>
                <w:color w:val="auto"/>
                <w:szCs w:val="18"/>
              </w:rPr>
              <w:t> </w:t>
            </w:r>
          </w:p>
        </w:tc>
      </w:tr>
      <w:tr w:rsidR="00873CE0" w:rsidRPr="00873CE0" w14:paraId="167DA49B" w14:textId="77777777" w:rsidTr="00CE412D">
        <w:trPr>
          <w:trHeight w:val="431"/>
        </w:trPr>
        <w:tc>
          <w:tcPr>
            <w:tcW w:w="4962" w:type="dxa"/>
            <w:tcBorders>
              <w:top w:val="nil"/>
              <w:left w:val="single" w:sz="18" w:space="0" w:color="auto"/>
              <w:bottom w:val="single" w:sz="6" w:space="0" w:color="auto"/>
              <w:right w:val="single" w:sz="18" w:space="0" w:color="auto"/>
            </w:tcBorders>
            <w:shd w:val="clear" w:color="auto" w:fill="FFF2CC" w:themeFill="accent4" w:themeFillTint="33"/>
            <w:hideMark/>
          </w:tcPr>
          <w:p w14:paraId="2F80E346" w14:textId="77777777" w:rsidR="00873CE0" w:rsidRPr="00CE412D" w:rsidRDefault="00873CE0" w:rsidP="00873CE0">
            <w:pPr>
              <w:spacing w:after="0"/>
              <w:jc w:val="left"/>
              <w:textAlignment w:val="baseline"/>
              <w:rPr>
                <w:rFonts w:ascii="Times New Roman" w:eastAsia="Times New Roman" w:hAnsi="Times New Roman" w:cs="Times New Roman"/>
                <w:color w:val="auto"/>
              </w:rPr>
            </w:pPr>
            <w:r w:rsidRPr="00CE412D">
              <w:rPr>
                <w:rFonts w:ascii="Calibri" w:eastAsia="Times New Roman" w:hAnsi="Calibri" w:cs="Calibri"/>
                <w:b/>
                <w:bCs/>
                <w:color w:val="auto"/>
                <w:lang w:val="en-US"/>
              </w:rPr>
              <w:t>15/06/2020</w:t>
            </w:r>
            <w:r w:rsidRPr="00CE412D">
              <w:rPr>
                <w:rFonts w:ascii="Calibri" w:eastAsia="Times New Roman" w:hAnsi="Calibri" w:cs="Calibri"/>
                <w:color w:val="auto"/>
              </w:rPr>
              <w:t> </w:t>
            </w:r>
          </w:p>
          <w:p w14:paraId="7E9BC74C" w14:textId="77777777" w:rsidR="00873CE0" w:rsidRPr="00CE412D" w:rsidRDefault="00873CE0" w:rsidP="00873CE0">
            <w:pPr>
              <w:spacing w:after="0"/>
              <w:jc w:val="left"/>
              <w:textAlignment w:val="baseline"/>
              <w:rPr>
                <w:rFonts w:ascii="Times New Roman" w:eastAsia="Times New Roman" w:hAnsi="Times New Roman" w:cs="Times New Roman"/>
                <w:color w:val="auto"/>
              </w:rPr>
            </w:pPr>
            <w:r w:rsidRPr="00CE412D">
              <w:rPr>
                <w:rFonts w:ascii="Calibri" w:eastAsia="Times New Roman" w:hAnsi="Calibri" w:cs="Calibri"/>
                <w:b/>
                <w:bCs/>
                <w:color w:val="auto"/>
                <w:lang w:val="en-US"/>
              </w:rPr>
              <w:t>Venue: Altrincham Girls Grammar</w:t>
            </w:r>
            <w:r w:rsidRPr="00CE412D">
              <w:rPr>
                <w:rFonts w:ascii="Calibri" w:eastAsia="Times New Roman" w:hAnsi="Calibri" w:cs="Calibri"/>
                <w:color w:val="auto"/>
              </w:rPr>
              <w:t> </w:t>
            </w:r>
          </w:p>
          <w:p w14:paraId="3939AAC4" w14:textId="77777777" w:rsidR="00873CE0" w:rsidRPr="00CE412D" w:rsidRDefault="00873CE0" w:rsidP="00873CE0">
            <w:pPr>
              <w:spacing w:after="0"/>
              <w:jc w:val="left"/>
              <w:textAlignment w:val="baseline"/>
              <w:rPr>
                <w:rFonts w:ascii="Times New Roman" w:eastAsia="Times New Roman" w:hAnsi="Times New Roman" w:cs="Times New Roman"/>
                <w:color w:val="auto"/>
              </w:rPr>
            </w:pPr>
            <w:r w:rsidRPr="00CE412D">
              <w:rPr>
                <w:rFonts w:ascii="Calibri" w:eastAsia="Times New Roman" w:hAnsi="Calibri" w:cs="Calibri"/>
                <w:b/>
                <w:bCs/>
                <w:color w:val="auto"/>
                <w:lang w:val="en-US"/>
              </w:rPr>
              <w:t>Time: 9.00am – 4.00pm</w:t>
            </w:r>
            <w:r w:rsidRPr="00CE412D">
              <w:rPr>
                <w:rFonts w:ascii="Calibri" w:eastAsia="Times New Roman" w:hAnsi="Calibri" w:cs="Calibri"/>
                <w:color w:val="auto"/>
              </w:rPr>
              <w:t> </w:t>
            </w:r>
          </w:p>
        </w:tc>
        <w:tc>
          <w:tcPr>
            <w:tcW w:w="5100" w:type="dxa"/>
            <w:tcBorders>
              <w:top w:val="nil"/>
              <w:left w:val="single" w:sz="18" w:space="0" w:color="auto"/>
              <w:bottom w:val="single" w:sz="6" w:space="0" w:color="auto"/>
              <w:right w:val="single" w:sz="18" w:space="0" w:color="auto"/>
            </w:tcBorders>
            <w:shd w:val="clear" w:color="auto" w:fill="auto"/>
            <w:hideMark/>
          </w:tcPr>
          <w:p w14:paraId="7458FA4A" w14:textId="77777777" w:rsidR="00873CE0" w:rsidRPr="00CE412D" w:rsidRDefault="00873CE0" w:rsidP="00873CE0">
            <w:pPr>
              <w:spacing w:after="0"/>
              <w:jc w:val="left"/>
              <w:textAlignment w:val="baseline"/>
              <w:rPr>
                <w:rFonts w:ascii="Times New Roman" w:eastAsia="Times New Roman" w:hAnsi="Times New Roman" w:cs="Times New Roman"/>
                <w:color w:val="auto"/>
                <w:szCs w:val="18"/>
              </w:rPr>
            </w:pPr>
            <w:r w:rsidRPr="00CE412D">
              <w:rPr>
                <w:rFonts w:ascii="Calibri" w:eastAsia="Times New Roman" w:hAnsi="Calibri" w:cs="Calibri"/>
                <w:i/>
                <w:iCs/>
                <w:color w:val="auto"/>
                <w:szCs w:val="18"/>
                <w:lang w:val="en-US"/>
              </w:rPr>
              <w:t>Moderation Day</w:t>
            </w:r>
            <w:r w:rsidRPr="00CE412D">
              <w:rPr>
                <w:rFonts w:ascii="Calibri" w:eastAsia="Times New Roman" w:hAnsi="Calibri" w:cs="Calibri"/>
                <w:color w:val="auto"/>
                <w:szCs w:val="18"/>
              </w:rPr>
              <w:t> </w:t>
            </w:r>
          </w:p>
          <w:p w14:paraId="1486E7F7" w14:textId="77777777" w:rsidR="00873CE0" w:rsidRPr="00CE412D" w:rsidRDefault="00873CE0" w:rsidP="00873CE0">
            <w:pPr>
              <w:spacing w:after="0"/>
              <w:jc w:val="left"/>
              <w:textAlignment w:val="baseline"/>
              <w:rPr>
                <w:rFonts w:ascii="Times New Roman" w:eastAsia="Times New Roman" w:hAnsi="Times New Roman" w:cs="Times New Roman"/>
                <w:color w:val="auto"/>
                <w:szCs w:val="18"/>
              </w:rPr>
            </w:pPr>
            <w:r w:rsidRPr="00CE412D">
              <w:rPr>
                <w:rFonts w:ascii="Calibri" w:eastAsia="Times New Roman" w:hAnsi="Calibri" w:cs="Calibri"/>
                <w:i/>
                <w:iCs/>
                <w:color w:val="auto"/>
                <w:szCs w:val="18"/>
                <w:lang w:val="en-US"/>
              </w:rPr>
              <w:t>NBL</w:t>
            </w:r>
            <w:r w:rsidRPr="00CE412D">
              <w:rPr>
                <w:rFonts w:ascii="Calibri" w:eastAsia="Times New Roman" w:hAnsi="Calibri" w:cs="Calibri"/>
                <w:color w:val="auto"/>
                <w:szCs w:val="18"/>
              </w:rPr>
              <w:t> </w:t>
            </w:r>
          </w:p>
        </w:tc>
      </w:tr>
      <w:tr w:rsidR="00873CE0" w:rsidRPr="00873CE0" w14:paraId="22DED2F8" w14:textId="77777777" w:rsidTr="00CE412D">
        <w:trPr>
          <w:trHeight w:val="654"/>
        </w:trPr>
        <w:tc>
          <w:tcPr>
            <w:tcW w:w="4962" w:type="dxa"/>
            <w:tcBorders>
              <w:top w:val="nil"/>
              <w:left w:val="single" w:sz="18" w:space="0" w:color="auto"/>
              <w:bottom w:val="single" w:sz="18" w:space="0" w:color="auto"/>
              <w:right w:val="single" w:sz="18" w:space="0" w:color="auto"/>
            </w:tcBorders>
            <w:shd w:val="clear" w:color="auto" w:fill="FFF2CC" w:themeFill="accent4" w:themeFillTint="33"/>
            <w:hideMark/>
          </w:tcPr>
          <w:p w14:paraId="6D2098C9" w14:textId="77777777" w:rsidR="00873CE0" w:rsidRPr="00CE412D" w:rsidRDefault="00873CE0" w:rsidP="00873CE0">
            <w:pPr>
              <w:spacing w:after="0"/>
              <w:jc w:val="left"/>
              <w:textAlignment w:val="baseline"/>
              <w:rPr>
                <w:rFonts w:ascii="Times New Roman" w:eastAsia="Times New Roman" w:hAnsi="Times New Roman" w:cs="Times New Roman"/>
                <w:color w:val="auto"/>
              </w:rPr>
            </w:pPr>
            <w:r w:rsidRPr="00CE412D">
              <w:rPr>
                <w:rFonts w:ascii="Calibri" w:eastAsia="Times New Roman" w:hAnsi="Calibri" w:cs="Calibri"/>
                <w:b/>
                <w:bCs/>
                <w:color w:val="auto"/>
                <w:lang w:val="en-US"/>
              </w:rPr>
              <w:t>26/06/2020</w:t>
            </w:r>
            <w:r w:rsidRPr="00CE412D">
              <w:rPr>
                <w:rFonts w:ascii="Calibri" w:eastAsia="Times New Roman" w:hAnsi="Calibri" w:cs="Calibri"/>
                <w:color w:val="auto"/>
              </w:rPr>
              <w:t> </w:t>
            </w:r>
          </w:p>
          <w:p w14:paraId="169245FE" w14:textId="77777777" w:rsidR="00873CE0" w:rsidRPr="00CE412D" w:rsidRDefault="00873CE0" w:rsidP="00873CE0">
            <w:pPr>
              <w:spacing w:after="0"/>
              <w:jc w:val="left"/>
              <w:textAlignment w:val="baseline"/>
              <w:rPr>
                <w:rFonts w:ascii="Times New Roman" w:eastAsia="Times New Roman" w:hAnsi="Times New Roman" w:cs="Times New Roman"/>
                <w:color w:val="auto"/>
              </w:rPr>
            </w:pPr>
            <w:r w:rsidRPr="00CE412D">
              <w:rPr>
                <w:rFonts w:ascii="Calibri" w:eastAsia="Times New Roman" w:hAnsi="Calibri" w:cs="Calibri"/>
                <w:b/>
                <w:bCs/>
                <w:color w:val="auto"/>
                <w:lang w:val="en-US"/>
              </w:rPr>
              <w:t>Venue: Altrincham Girls Grammar</w:t>
            </w:r>
            <w:r w:rsidRPr="00CE412D">
              <w:rPr>
                <w:rFonts w:ascii="Calibri" w:eastAsia="Times New Roman" w:hAnsi="Calibri" w:cs="Calibri"/>
                <w:color w:val="auto"/>
              </w:rPr>
              <w:t> </w:t>
            </w:r>
          </w:p>
          <w:p w14:paraId="0493D534" w14:textId="77777777" w:rsidR="00873CE0" w:rsidRPr="00CE412D" w:rsidRDefault="00873CE0" w:rsidP="00873CE0">
            <w:pPr>
              <w:spacing w:after="0"/>
              <w:jc w:val="left"/>
              <w:textAlignment w:val="baseline"/>
              <w:rPr>
                <w:rFonts w:ascii="Times New Roman" w:eastAsia="Times New Roman" w:hAnsi="Times New Roman" w:cs="Times New Roman"/>
                <w:color w:val="auto"/>
              </w:rPr>
            </w:pPr>
            <w:r w:rsidRPr="00CE412D">
              <w:rPr>
                <w:rFonts w:ascii="Calibri" w:eastAsia="Times New Roman" w:hAnsi="Calibri" w:cs="Calibri"/>
                <w:b/>
                <w:bCs/>
                <w:color w:val="auto"/>
                <w:lang w:val="en-US"/>
              </w:rPr>
              <w:t>Time: TBC</w:t>
            </w:r>
            <w:r w:rsidRPr="00CE412D">
              <w:rPr>
                <w:rFonts w:ascii="Calibri" w:eastAsia="Times New Roman" w:hAnsi="Calibri" w:cs="Calibri"/>
                <w:color w:val="auto"/>
              </w:rPr>
              <w:t> </w:t>
            </w:r>
          </w:p>
        </w:tc>
        <w:tc>
          <w:tcPr>
            <w:tcW w:w="5100" w:type="dxa"/>
            <w:tcBorders>
              <w:top w:val="nil"/>
              <w:left w:val="single" w:sz="18" w:space="0" w:color="auto"/>
              <w:bottom w:val="single" w:sz="18" w:space="0" w:color="auto"/>
              <w:right w:val="single" w:sz="18" w:space="0" w:color="auto"/>
            </w:tcBorders>
            <w:shd w:val="clear" w:color="auto" w:fill="auto"/>
            <w:hideMark/>
          </w:tcPr>
          <w:p w14:paraId="3666DAA6" w14:textId="77777777" w:rsidR="00873CE0" w:rsidRPr="00CE412D" w:rsidRDefault="00873CE0" w:rsidP="00873CE0">
            <w:pPr>
              <w:spacing w:after="0"/>
              <w:jc w:val="left"/>
              <w:textAlignment w:val="baseline"/>
              <w:rPr>
                <w:rFonts w:ascii="Times New Roman" w:eastAsia="Times New Roman" w:hAnsi="Times New Roman" w:cs="Times New Roman"/>
                <w:color w:val="auto"/>
                <w:szCs w:val="18"/>
              </w:rPr>
            </w:pPr>
            <w:r w:rsidRPr="00CE412D">
              <w:rPr>
                <w:rFonts w:ascii="Calibri" w:eastAsia="Times New Roman" w:hAnsi="Calibri" w:cs="Calibri"/>
                <w:i/>
                <w:iCs/>
                <w:color w:val="auto"/>
                <w:szCs w:val="18"/>
                <w:lang w:val="en-US"/>
              </w:rPr>
              <w:t>Celebration Day</w:t>
            </w:r>
            <w:r w:rsidRPr="00CE412D">
              <w:rPr>
                <w:rFonts w:ascii="Calibri" w:eastAsia="Times New Roman" w:hAnsi="Calibri" w:cs="Calibri"/>
                <w:color w:val="auto"/>
                <w:szCs w:val="18"/>
              </w:rPr>
              <w:t> </w:t>
            </w:r>
          </w:p>
        </w:tc>
      </w:tr>
    </w:tbl>
    <w:p w14:paraId="484149D8" w14:textId="0F55DC65" w:rsidR="001766BD" w:rsidRPr="00CE412D" w:rsidRDefault="00873CE0" w:rsidP="00873CE0">
      <w:pPr>
        <w:spacing w:after="0"/>
        <w:jc w:val="left"/>
        <w:textAlignment w:val="baseline"/>
        <w:rPr>
          <w:rFonts w:ascii="Segoe UI" w:eastAsia="Times New Roman" w:hAnsi="Segoe UI" w:cs="Segoe UI"/>
          <w:color w:val="auto"/>
          <w:sz w:val="18"/>
          <w:szCs w:val="18"/>
        </w:rPr>
      </w:pPr>
      <w:r w:rsidRPr="00873CE0">
        <w:rPr>
          <w:rFonts w:ascii="Calibri" w:eastAsia="Times New Roman" w:hAnsi="Calibri" w:cs="Calibri"/>
          <w:color w:val="auto"/>
        </w:rPr>
        <w:t> </w:t>
      </w:r>
    </w:p>
    <w:p w14:paraId="375A7C32" w14:textId="4CBFB6AB" w:rsidR="00873CE0" w:rsidRPr="00CE412D" w:rsidRDefault="00873CE0" w:rsidP="00873CE0">
      <w:pPr>
        <w:spacing w:after="0"/>
        <w:jc w:val="left"/>
        <w:textAlignment w:val="baseline"/>
        <w:rPr>
          <w:rFonts w:ascii="Calibri" w:eastAsia="Times New Roman" w:hAnsi="Calibri" w:cs="Calibri"/>
          <w:color w:val="auto"/>
        </w:rPr>
      </w:pPr>
      <w:r w:rsidRPr="00CE412D">
        <w:rPr>
          <w:rFonts w:asciiTheme="majorHAnsi" w:eastAsia="Times New Roman" w:hAnsiTheme="majorHAnsi" w:cstheme="majorHAnsi"/>
          <w:b/>
          <w:bCs/>
          <w:i/>
          <w:iCs/>
          <w:color w:val="BF8F00"/>
          <w:sz w:val="28"/>
          <w:szCs w:val="28"/>
          <w:lang w:val="en-US"/>
        </w:rPr>
        <w:t>Reporting</w:t>
      </w:r>
    </w:p>
    <w:p w14:paraId="255B4FED" w14:textId="77777777" w:rsidR="00873CE0" w:rsidRPr="00873CE0" w:rsidRDefault="00873CE0" w:rsidP="00873CE0">
      <w:pPr>
        <w:spacing w:after="0"/>
        <w:jc w:val="left"/>
        <w:textAlignment w:val="baseline"/>
        <w:rPr>
          <w:rFonts w:ascii="Segoe UI" w:eastAsia="Times New Roman" w:hAnsi="Segoe UI" w:cs="Segoe UI"/>
          <w:color w:val="auto"/>
          <w:sz w:val="18"/>
          <w:szCs w:val="18"/>
        </w:rPr>
      </w:pPr>
      <w:r w:rsidRPr="00873CE0">
        <w:rPr>
          <w:rFonts w:ascii="Calibri" w:eastAsia="Times New Roman" w:hAnsi="Calibri" w:cs="Calibri"/>
          <w:color w:val="auto"/>
        </w:rPr>
        <w:t> </w:t>
      </w:r>
    </w:p>
    <w:tbl>
      <w:tblPr>
        <w:tblW w:w="10181" w:type="dxa"/>
        <w:tblInd w:w="-5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62"/>
        <w:gridCol w:w="5219"/>
      </w:tblGrid>
      <w:tr w:rsidR="00873CE0" w:rsidRPr="00873CE0" w14:paraId="7C060146" w14:textId="77777777" w:rsidTr="00CE412D">
        <w:trPr>
          <w:trHeight w:val="272"/>
        </w:trPr>
        <w:tc>
          <w:tcPr>
            <w:tcW w:w="4962" w:type="dxa"/>
            <w:tcBorders>
              <w:top w:val="single" w:sz="18" w:space="0" w:color="auto"/>
              <w:left w:val="single" w:sz="18" w:space="0" w:color="auto"/>
              <w:bottom w:val="single" w:sz="6" w:space="0" w:color="auto"/>
              <w:right w:val="single" w:sz="18" w:space="0" w:color="auto"/>
            </w:tcBorders>
            <w:shd w:val="clear" w:color="auto" w:fill="FFF2CC" w:themeFill="accent4" w:themeFillTint="33"/>
            <w:hideMark/>
          </w:tcPr>
          <w:p w14:paraId="3B15EEB2" w14:textId="77777777" w:rsidR="00873CE0" w:rsidRPr="00873CE0" w:rsidRDefault="00873CE0" w:rsidP="00873CE0">
            <w:pPr>
              <w:spacing w:after="0"/>
              <w:jc w:val="left"/>
              <w:textAlignment w:val="baseline"/>
              <w:rPr>
                <w:rFonts w:ascii="Times New Roman" w:eastAsia="Times New Roman" w:hAnsi="Times New Roman" w:cs="Times New Roman"/>
                <w:color w:val="auto"/>
                <w:sz w:val="24"/>
                <w:szCs w:val="24"/>
              </w:rPr>
            </w:pPr>
            <w:r w:rsidRPr="00873CE0">
              <w:rPr>
                <w:rFonts w:ascii="Calibri" w:eastAsia="Times New Roman" w:hAnsi="Calibri" w:cs="Calibri"/>
                <w:b/>
                <w:bCs/>
                <w:color w:val="auto"/>
                <w:lang w:val="en-US"/>
              </w:rPr>
              <w:t>8</w:t>
            </w:r>
            <w:r w:rsidRPr="00873CE0">
              <w:rPr>
                <w:rFonts w:ascii="Calibri" w:eastAsia="Times New Roman" w:hAnsi="Calibri" w:cs="Calibri"/>
                <w:b/>
                <w:bCs/>
                <w:color w:val="auto"/>
                <w:sz w:val="17"/>
                <w:szCs w:val="17"/>
                <w:vertAlign w:val="superscript"/>
                <w:lang w:val="en-US"/>
              </w:rPr>
              <w:t>th</w:t>
            </w:r>
            <w:r w:rsidRPr="00873CE0">
              <w:rPr>
                <w:rFonts w:ascii="Calibri" w:eastAsia="Times New Roman" w:hAnsi="Calibri" w:cs="Calibri"/>
                <w:b/>
                <w:bCs/>
                <w:color w:val="auto"/>
                <w:lang w:val="en-US"/>
              </w:rPr>
              <w:t> November 2019</w:t>
            </w:r>
            <w:r w:rsidRPr="00873CE0">
              <w:rPr>
                <w:rFonts w:ascii="Calibri" w:eastAsia="Times New Roman" w:hAnsi="Calibri" w:cs="Calibri"/>
                <w:color w:val="auto"/>
              </w:rPr>
              <w:t> </w:t>
            </w:r>
          </w:p>
        </w:tc>
        <w:tc>
          <w:tcPr>
            <w:tcW w:w="5219" w:type="dxa"/>
            <w:tcBorders>
              <w:top w:val="single" w:sz="18" w:space="0" w:color="auto"/>
              <w:left w:val="single" w:sz="18" w:space="0" w:color="auto"/>
              <w:bottom w:val="single" w:sz="6" w:space="0" w:color="auto"/>
              <w:right w:val="single" w:sz="18" w:space="0" w:color="auto"/>
            </w:tcBorders>
            <w:shd w:val="clear" w:color="auto" w:fill="auto"/>
            <w:hideMark/>
          </w:tcPr>
          <w:p w14:paraId="5372F3F6" w14:textId="54818570" w:rsidR="00873CE0" w:rsidRPr="00873CE0" w:rsidRDefault="00873CE0" w:rsidP="00873CE0">
            <w:pPr>
              <w:spacing w:after="0"/>
              <w:jc w:val="left"/>
              <w:textAlignment w:val="baseline"/>
              <w:rPr>
                <w:rFonts w:ascii="Times New Roman" w:eastAsia="Times New Roman" w:hAnsi="Times New Roman" w:cs="Times New Roman"/>
                <w:color w:val="auto"/>
                <w:sz w:val="24"/>
                <w:szCs w:val="24"/>
              </w:rPr>
            </w:pPr>
            <w:r w:rsidRPr="00873CE0">
              <w:rPr>
                <w:rFonts w:ascii="Calibri" w:eastAsia="Times New Roman" w:hAnsi="Calibri" w:cs="Calibri"/>
                <w:b/>
                <w:bCs/>
                <w:color w:val="auto"/>
                <w:lang w:val="en-US"/>
              </w:rPr>
              <w:t>Interi</w:t>
            </w:r>
            <w:r w:rsidR="002975E4">
              <w:rPr>
                <w:rFonts w:ascii="Calibri" w:eastAsia="Times New Roman" w:hAnsi="Calibri" w:cs="Calibri"/>
                <w:b/>
                <w:bCs/>
                <w:color w:val="auto"/>
                <w:lang w:val="en-US"/>
              </w:rPr>
              <w:t>m Assessment f</w:t>
            </w:r>
            <w:r w:rsidRPr="00873CE0">
              <w:rPr>
                <w:rFonts w:ascii="Calibri" w:eastAsia="Times New Roman" w:hAnsi="Calibri" w:cs="Calibri"/>
                <w:b/>
                <w:bCs/>
                <w:color w:val="auto"/>
                <w:lang w:val="en-US"/>
              </w:rPr>
              <w:t>orm</w:t>
            </w:r>
            <w:r w:rsidRPr="00873CE0">
              <w:rPr>
                <w:rFonts w:ascii="Calibri" w:eastAsia="Times New Roman" w:hAnsi="Calibri" w:cs="Calibri"/>
                <w:color w:val="auto"/>
              </w:rPr>
              <w:t> </w:t>
            </w:r>
          </w:p>
        </w:tc>
      </w:tr>
      <w:tr w:rsidR="00873CE0" w:rsidRPr="00873CE0" w14:paraId="79CF52D1" w14:textId="77777777" w:rsidTr="00CE412D">
        <w:trPr>
          <w:trHeight w:val="272"/>
        </w:trPr>
        <w:tc>
          <w:tcPr>
            <w:tcW w:w="4962" w:type="dxa"/>
            <w:tcBorders>
              <w:top w:val="nil"/>
              <w:left w:val="single" w:sz="18" w:space="0" w:color="auto"/>
              <w:bottom w:val="single" w:sz="6" w:space="0" w:color="auto"/>
              <w:right w:val="single" w:sz="18" w:space="0" w:color="auto"/>
            </w:tcBorders>
            <w:shd w:val="clear" w:color="auto" w:fill="FFF2CC" w:themeFill="accent4" w:themeFillTint="33"/>
            <w:hideMark/>
          </w:tcPr>
          <w:p w14:paraId="0D6BE3A0" w14:textId="77777777" w:rsidR="00873CE0" w:rsidRPr="00873CE0" w:rsidRDefault="00873CE0" w:rsidP="00873CE0">
            <w:pPr>
              <w:spacing w:after="0"/>
              <w:jc w:val="left"/>
              <w:textAlignment w:val="baseline"/>
              <w:rPr>
                <w:rFonts w:ascii="Times New Roman" w:eastAsia="Times New Roman" w:hAnsi="Times New Roman" w:cs="Times New Roman"/>
                <w:color w:val="auto"/>
                <w:sz w:val="24"/>
                <w:szCs w:val="24"/>
              </w:rPr>
            </w:pPr>
            <w:r w:rsidRPr="00873CE0">
              <w:rPr>
                <w:rFonts w:ascii="Calibri" w:eastAsia="Times New Roman" w:hAnsi="Calibri" w:cs="Calibri"/>
                <w:b/>
                <w:bCs/>
                <w:color w:val="auto"/>
                <w:lang w:val="en-US"/>
              </w:rPr>
              <w:t>18</w:t>
            </w:r>
            <w:r w:rsidRPr="00873CE0">
              <w:rPr>
                <w:rFonts w:ascii="Calibri" w:eastAsia="Times New Roman" w:hAnsi="Calibri" w:cs="Calibri"/>
                <w:b/>
                <w:bCs/>
                <w:color w:val="auto"/>
                <w:sz w:val="17"/>
                <w:szCs w:val="17"/>
                <w:vertAlign w:val="superscript"/>
                <w:lang w:val="en-US"/>
              </w:rPr>
              <w:t>th</w:t>
            </w:r>
            <w:r w:rsidRPr="00873CE0">
              <w:rPr>
                <w:rFonts w:ascii="Calibri" w:eastAsia="Times New Roman" w:hAnsi="Calibri" w:cs="Calibri"/>
                <w:b/>
                <w:bCs/>
                <w:color w:val="auto"/>
                <w:lang w:val="en-US"/>
              </w:rPr>
              <w:t> December 2019</w:t>
            </w:r>
            <w:r w:rsidRPr="00873CE0">
              <w:rPr>
                <w:rFonts w:ascii="Calibri" w:eastAsia="Times New Roman" w:hAnsi="Calibri" w:cs="Calibri"/>
                <w:color w:val="auto"/>
              </w:rPr>
              <w:t> </w:t>
            </w:r>
          </w:p>
        </w:tc>
        <w:tc>
          <w:tcPr>
            <w:tcW w:w="5219" w:type="dxa"/>
            <w:tcBorders>
              <w:top w:val="nil"/>
              <w:left w:val="single" w:sz="18" w:space="0" w:color="auto"/>
              <w:bottom w:val="single" w:sz="6" w:space="0" w:color="auto"/>
              <w:right w:val="single" w:sz="18" w:space="0" w:color="auto"/>
            </w:tcBorders>
            <w:shd w:val="clear" w:color="auto" w:fill="auto"/>
            <w:hideMark/>
          </w:tcPr>
          <w:p w14:paraId="7F083B13" w14:textId="193AA183" w:rsidR="00873CE0" w:rsidRPr="00873CE0" w:rsidRDefault="002975E4" w:rsidP="00873CE0">
            <w:pPr>
              <w:spacing w:after="0"/>
              <w:jc w:val="left"/>
              <w:textAlignment w:val="baseline"/>
              <w:rPr>
                <w:rFonts w:ascii="Times New Roman" w:eastAsia="Times New Roman" w:hAnsi="Times New Roman" w:cs="Times New Roman"/>
                <w:color w:val="auto"/>
                <w:sz w:val="24"/>
                <w:szCs w:val="24"/>
              </w:rPr>
            </w:pPr>
            <w:r>
              <w:rPr>
                <w:rFonts w:ascii="Calibri" w:eastAsia="Times New Roman" w:hAnsi="Calibri" w:cs="Calibri"/>
                <w:b/>
                <w:bCs/>
                <w:color w:val="auto"/>
                <w:lang w:val="en-US"/>
              </w:rPr>
              <w:t>Summative R</w:t>
            </w:r>
            <w:r w:rsidR="00873CE0" w:rsidRPr="00873CE0">
              <w:rPr>
                <w:rFonts w:ascii="Calibri" w:eastAsia="Times New Roman" w:hAnsi="Calibri" w:cs="Calibri"/>
                <w:b/>
                <w:bCs/>
                <w:color w:val="auto"/>
                <w:lang w:val="en-US"/>
              </w:rPr>
              <w:t>eport form</w:t>
            </w:r>
            <w:r w:rsidR="00873CE0" w:rsidRPr="00873CE0">
              <w:rPr>
                <w:rFonts w:ascii="Calibri" w:eastAsia="Times New Roman" w:hAnsi="Calibri" w:cs="Calibri"/>
                <w:color w:val="auto"/>
              </w:rPr>
              <w:t> </w:t>
            </w:r>
          </w:p>
        </w:tc>
      </w:tr>
      <w:tr w:rsidR="00873CE0" w:rsidRPr="00873CE0" w14:paraId="0E003CC7" w14:textId="77777777" w:rsidTr="00CE412D">
        <w:trPr>
          <w:trHeight w:val="272"/>
        </w:trPr>
        <w:tc>
          <w:tcPr>
            <w:tcW w:w="4962" w:type="dxa"/>
            <w:tcBorders>
              <w:top w:val="nil"/>
              <w:left w:val="single" w:sz="18" w:space="0" w:color="auto"/>
              <w:bottom w:val="single" w:sz="6" w:space="0" w:color="auto"/>
              <w:right w:val="single" w:sz="18" w:space="0" w:color="auto"/>
            </w:tcBorders>
            <w:shd w:val="clear" w:color="auto" w:fill="FFF2CC" w:themeFill="accent4" w:themeFillTint="33"/>
            <w:hideMark/>
          </w:tcPr>
          <w:p w14:paraId="21A91324" w14:textId="77777777" w:rsidR="00873CE0" w:rsidRPr="00873CE0" w:rsidRDefault="00873CE0" w:rsidP="00873CE0">
            <w:pPr>
              <w:spacing w:after="0"/>
              <w:jc w:val="left"/>
              <w:textAlignment w:val="baseline"/>
              <w:rPr>
                <w:rFonts w:ascii="Times New Roman" w:eastAsia="Times New Roman" w:hAnsi="Times New Roman" w:cs="Times New Roman"/>
                <w:color w:val="auto"/>
                <w:sz w:val="24"/>
                <w:szCs w:val="24"/>
              </w:rPr>
            </w:pPr>
            <w:r w:rsidRPr="00873CE0">
              <w:rPr>
                <w:rFonts w:ascii="Calibri" w:eastAsia="Times New Roman" w:hAnsi="Calibri" w:cs="Calibri"/>
                <w:b/>
                <w:bCs/>
                <w:color w:val="auto"/>
                <w:lang w:val="en-US"/>
              </w:rPr>
              <w:t>10</w:t>
            </w:r>
            <w:r w:rsidRPr="00873CE0">
              <w:rPr>
                <w:rFonts w:ascii="Calibri" w:eastAsia="Times New Roman" w:hAnsi="Calibri" w:cs="Calibri"/>
                <w:b/>
                <w:bCs/>
                <w:color w:val="auto"/>
                <w:sz w:val="17"/>
                <w:szCs w:val="17"/>
                <w:vertAlign w:val="superscript"/>
                <w:lang w:val="en-US"/>
              </w:rPr>
              <w:t>th</w:t>
            </w:r>
            <w:r w:rsidRPr="00873CE0">
              <w:rPr>
                <w:rFonts w:ascii="Calibri" w:eastAsia="Times New Roman" w:hAnsi="Calibri" w:cs="Calibri"/>
                <w:b/>
                <w:bCs/>
                <w:color w:val="auto"/>
                <w:lang w:val="en-US"/>
              </w:rPr>
              <w:t> February 2020</w:t>
            </w:r>
            <w:r w:rsidRPr="00873CE0">
              <w:rPr>
                <w:rFonts w:ascii="Calibri" w:eastAsia="Times New Roman" w:hAnsi="Calibri" w:cs="Calibri"/>
                <w:color w:val="auto"/>
              </w:rPr>
              <w:t> </w:t>
            </w:r>
          </w:p>
        </w:tc>
        <w:tc>
          <w:tcPr>
            <w:tcW w:w="5219" w:type="dxa"/>
            <w:tcBorders>
              <w:top w:val="nil"/>
              <w:left w:val="single" w:sz="18" w:space="0" w:color="auto"/>
              <w:bottom w:val="single" w:sz="6" w:space="0" w:color="auto"/>
              <w:right w:val="single" w:sz="18" w:space="0" w:color="auto"/>
            </w:tcBorders>
            <w:shd w:val="clear" w:color="auto" w:fill="auto"/>
            <w:hideMark/>
          </w:tcPr>
          <w:p w14:paraId="6E4FFF40" w14:textId="41C2EE02" w:rsidR="00873CE0" w:rsidRPr="00873CE0" w:rsidRDefault="00873CE0" w:rsidP="00873CE0">
            <w:pPr>
              <w:spacing w:after="0"/>
              <w:jc w:val="left"/>
              <w:textAlignment w:val="baseline"/>
              <w:rPr>
                <w:rFonts w:ascii="Times New Roman" w:eastAsia="Times New Roman" w:hAnsi="Times New Roman" w:cs="Times New Roman"/>
                <w:color w:val="auto"/>
                <w:sz w:val="24"/>
                <w:szCs w:val="24"/>
              </w:rPr>
            </w:pPr>
            <w:r w:rsidRPr="00873CE0">
              <w:rPr>
                <w:rFonts w:ascii="Calibri" w:eastAsia="Times New Roman" w:hAnsi="Calibri" w:cs="Calibri"/>
                <w:b/>
                <w:bCs/>
                <w:color w:val="auto"/>
                <w:lang w:val="en-US"/>
              </w:rPr>
              <w:t xml:space="preserve">Interim Assessment </w:t>
            </w:r>
            <w:r w:rsidR="002975E4">
              <w:rPr>
                <w:rFonts w:ascii="Calibri" w:eastAsia="Times New Roman" w:hAnsi="Calibri" w:cs="Calibri"/>
                <w:b/>
                <w:bCs/>
                <w:color w:val="auto"/>
                <w:lang w:val="en-US"/>
              </w:rPr>
              <w:t>f</w:t>
            </w:r>
            <w:r w:rsidRPr="00873CE0">
              <w:rPr>
                <w:rFonts w:ascii="Calibri" w:eastAsia="Times New Roman" w:hAnsi="Calibri" w:cs="Calibri"/>
                <w:b/>
                <w:bCs/>
                <w:color w:val="auto"/>
                <w:lang w:val="en-US"/>
              </w:rPr>
              <w:t>orm</w:t>
            </w:r>
            <w:r w:rsidRPr="00873CE0">
              <w:rPr>
                <w:rFonts w:ascii="Calibri" w:eastAsia="Times New Roman" w:hAnsi="Calibri" w:cs="Calibri"/>
                <w:color w:val="auto"/>
              </w:rPr>
              <w:t> </w:t>
            </w:r>
          </w:p>
        </w:tc>
      </w:tr>
      <w:tr w:rsidR="00873CE0" w:rsidRPr="00873CE0" w14:paraId="2A3F89EF" w14:textId="77777777" w:rsidTr="00CE412D">
        <w:trPr>
          <w:trHeight w:val="272"/>
        </w:trPr>
        <w:tc>
          <w:tcPr>
            <w:tcW w:w="4962" w:type="dxa"/>
            <w:tcBorders>
              <w:top w:val="nil"/>
              <w:left w:val="single" w:sz="18" w:space="0" w:color="auto"/>
              <w:bottom w:val="single" w:sz="6" w:space="0" w:color="auto"/>
              <w:right w:val="single" w:sz="18" w:space="0" w:color="auto"/>
            </w:tcBorders>
            <w:shd w:val="clear" w:color="auto" w:fill="FFF2CC" w:themeFill="accent4" w:themeFillTint="33"/>
            <w:hideMark/>
          </w:tcPr>
          <w:p w14:paraId="3A2861F4" w14:textId="77777777" w:rsidR="00873CE0" w:rsidRPr="00873CE0" w:rsidRDefault="00873CE0" w:rsidP="00873CE0">
            <w:pPr>
              <w:spacing w:after="0"/>
              <w:jc w:val="left"/>
              <w:textAlignment w:val="baseline"/>
              <w:rPr>
                <w:rFonts w:ascii="Times New Roman" w:eastAsia="Times New Roman" w:hAnsi="Times New Roman" w:cs="Times New Roman"/>
                <w:color w:val="auto"/>
                <w:sz w:val="24"/>
                <w:szCs w:val="24"/>
              </w:rPr>
            </w:pPr>
            <w:r w:rsidRPr="00873CE0">
              <w:rPr>
                <w:rFonts w:ascii="Calibri" w:eastAsia="Times New Roman" w:hAnsi="Calibri" w:cs="Calibri"/>
                <w:b/>
                <w:bCs/>
                <w:color w:val="auto"/>
                <w:lang w:val="en-US"/>
              </w:rPr>
              <w:t>23</w:t>
            </w:r>
            <w:r w:rsidRPr="00873CE0">
              <w:rPr>
                <w:rFonts w:ascii="Calibri" w:eastAsia="Times New Roman" w:hAnsi="Calibri" w:cs="Calibri"/>
                <w:b/>
                <w:bCs/>
                <w:color w:val="auto"/>
                <w:sz w:val="17"/>
                <w:szCs w:val="17"/>
                <w:vertAlign w:val="superscript"/>
                <w:lang w:val="en-US"/>
              </w:rPr>
              <w:t>rd</w:t>
            </w:r>
            <w:r w:rsidRPr="00873CE0">
              <w:rPr>
                <w:rFonts w:ascii="Calibri" w:eastAsia="Times New Roman" w:hAnsi="Calibri" w:cs="Calibri"/>
                <w:b/>
                <w:bCs/>
                <w:color w:val="auto"/>
                <w:lang w:val="en-US"/>
              </w:rPr>
              <w:t> March 2020</w:t>
            </w:r>
            <w:r w:rsidRPr="00873CE0">
              <w:rPr>
                <w:rFonts w:ascii="Calibri" w:eastAsia="Times New Roman" w:hAnsi="Calibri" w:cs="Calibri"/>
                <w:color w:val="auto"/>
              </w:rPr>
              <w:t> </w:t>
            </w:r>
          </w:p>
        </w:tc>
        <w:tc>
          <w:tcPr>
            <w:tcW w:w="5219" w:type="dxa"/>
            <w:tcBorders>
              <w:top w:val="nil"/>
              <w:left w:val="single" w:sz="18" w:space="0" w:color="auto"/>
              <w:bottom w:val="single" w:sz="6" w:space="0" w:color="auto"/>
              <w:right w:val="single" w:sz="18" w:space="0" w:color="auto"/>
            </w:tcBorders>
            <w:shd w:val="clear" w:color="auto" w:fill="auto"/>
            <w:hideMark/>
          </w:tcPr>
          <w:p w14:paraId="3A42A84E" w14:textId="5BDACA10" w:rsidR="00873CE0" w:rsidRPr="00873CE0" w:rsidRDefault="002975E4" w:rsidP="00873CE0">
            <w:pPr>
              <w:spacing w:after="0"/>
              <w:jc w:val="left"/>
              <w:textAlignment w:val="baseline"/>
              <w:rPr>
                <w:rFonts w:ascii="Times New Roman" w:eastAsia="Times New Roman" w:hAnsi="Times New Roman" w:cs="Times New Roman"/>
                <w:color w:val="auto"/>
                <w:sz w:val="24"/>
                <w:szCs w:val="24"/>
              </w:rPr>
            </w:pPr>
            <w:r>
              <w:rPr>
                <w:rFonts w:ascii="Calibri" w:eastAsia="Times New Roman" w:hAnsi="Calibri" w:cs="Calibri"/>
                <w:b/>
                <w:bCs/>
                <w:color w:val="auto"/>
                <w:lang w:val="en-US"/>
              </w:rPr>
              <w:t>Summative R</w:t>
            </w:r>
            <w:r w:rsidR="00873CE0" w:rsidRPr="00873CE0">
              <w:rPr>
                <w:rFonts w:ascii="Calibri" w:eastAsia="Times New Roman" w:hAnsi="Calibri" w:cs="Calibri"/>
                <w:b/>
                <w:bCs/>
                <w:color w:val="auto"/>
                <w:lang w:val="en-US"/>
              </w:rPr>
              <w:t>eport form</w:t>
            </w:r>
            <w:r w:rsidR="00873CE0" w:rsidRPr="00873CE0">
              <w:rPr>
                <w:rFonts w:ascii="Calibri" w:eastAsia="Times New Roman" w:hAnsi="Calibri" w:cs="Calibri"/>
                <w:color w:val="auto"/>
              </w:rPr>
              <w:t> </w:t>
            </w:r>
          </w:p>
        </w:tc>
      </w:tr>
      <w:tr w:rsidR="00873CE0" w:rsidRPr="00873CE0" w14:paraId="7FEAC82C" w14:textId="77777777" w:rsidTr="00CE412D">
        <w:trPr>
          <w:trHeight w:val="272"/>
        </w:trPr>
        <w:tc>
          <w:tcPr>
            <w:tcW w:w="4962" w:type="dxa"/>
            <w:tcBorders>
              <w:top w:val="nil"/>
              <w:left w:val="single" w:sz="18" w:space="0" w:color="auto"/>
              <w:bottom w:val="single" w:sz="6" w:space="0" w:color="auto"/>
              <w:right w:val="single" w:sz="18" w:space="0" w:color="auto"/>
            </w:tcBorders>
            <w:shd w:val="clear" w:color="auto" w:fill="FFF2CC" w:themeFill="accent4" w:themeFillTint="33"/>
            <w:hideMark/>
          </w:tcPr>
          <w:p w14:paraId="629B683E" w14:textId="77777777" w:rsidR="00873CE0" w:rsidRPr="00873CE0" w:rsidRDefault="00873CE0" w:rsidP="00873CE0">
            <w:pPr>
              <w:spacing w:after="0"/>
              <w:jc w:val="left"/>
              <w:textAlignment w:val="baseline"/>
              <w:rPr>
                <w:rFonts w:ascii="Times New Roman" w:eastAsia="Times New Roman" w:hAnsi="Times New Roman" w:cs="Times New Roman"/>
                <w:color w:val="auto"/>
                <w:sz w:val="24"/>
                <w:szCs w:val="24"/>
              </w:rPr>
            </w:pPr>
            <w:r w:rsidRPr="00873CE0">
              <w:rPr>
                <w:rFonts w:ascii="Calibri" w:eastAsia="Times New Roman" w:hAnsi="Calibri" w:cs="Calibri"/>
                <w:b/>
                <w:bCs/>
                <w:color w:val="auto"/>
                <w:lang w:val="en-US"/>
              </w:rPr>
              <w:t>4</w:t>
            </w:r>
            <w:r w:rsidRPr="00873CE0">
              <w:rPr>
                <w:rFonts w:ascii="Calibri" w:eastAsia="Times New Roman" w:hAnsi="Calibri" w:cs="Calibri"/>
                <w:b/>
                <w:bCs/>
                <w:color w:val="auto"/>
                <w:sz w:val="17"/>
                <w:szCs w:val="17"/>
                <w:vertAlign w:val="superscript"/>
                <w:lang w:val="en-US"/>
              </w:rPr>
              <w:t>th</w:t>
            </w:r>
            <w:r w:rsidRPr="00873CE0">
              <w:rPr>
                <w:rFonts w:ascii="Calibri" w:eastAsia="Times New Roman" w:hAnsi="Calibri" w:cs="Calibri"/>
                <w:b/>
                <w:bCs/>
                <w:color w:val="auto"/>
                <w:lang w:val="en-US"/>
              </w:rPr>
              <w:t> May 2020</w:t>
            </w:r>
            <w:r w:rsidRPr="00873CE0">
              <w:rPr>
                <w:rFonts w:ascii="Calibri" w:eastAsia="Times New Roman" w:hAnsi="Calibri" w:cs="Calibri"/>
                <w:color w:val="auto"/>
              </w:rPr>
              <w:t> </w:t>
            </w:r>
          </w:p>
        </w:tc>
        <w:tc>
          <w:tcPr>
            <w:tcW w:w="5219" w:type="dxa"/>
            <w:tcBorders>
              <w:top w:val="nil"/>
              <w:left w:val="single" w:sz="18" w:space="0" w:color="auto"/>
              <w:bottom w:val="single" w:sz="6" w:space="0" w:color="auto"/>
              <w:right w:val="single" w:sz="18" w:space="0" w:color="auto"/>
            </w:tcBorders>
            <w:shd w:val="clear" w:color="auto" w:fill="auto"/>
            <w:hideMark/>
          </w:tcPr>
          <w:p w14:paraId="7EFB0B3B" w14:textId="0AD407AA" w:rsidR="00873CE0" w:rsidRPr="00873CE0" w:rsidRDefault="002975E4" w:rsidP="00873CE0">
            <w:pPr>
              <w:spacing w:after="0"/>
              <w:jc w:val="left"/>
              <w:textAlignment w:val="baseline"/>
              <w:rPr>
                <w:rFonts w:ascii="Times New Roman" w:eastAsia="Times New Roman" w:hAnsi="Times New Roman" w:cs="Times New Roman"/>
                <w:color w:val="auto"/>
                <w:sz w:val="24"/>
                <w:szCs w:val="24"/>
              </w:rPr>
            </w:pPr>
            <w:r>
              <w:rPr>
                <w:rFonts w:ascii="Calibri" w:eastAsia="Times New Roman" w:hAnsi="Calibri" w:cs="Calibri"/>
                <w:b/>
                <w:bCs/>
                <w:color w:val="auto"/>
                <w:lang w:val="en-US"/>
              </w:rPr>
              <w:t>Interim Assessment f</w:t>
            </w:r>
            <w:r w:rsidR="00873CE0" w:rsidRPr="00873CE0">
              <w:rPr>
                <w:rFonts w:ascii="Calibri" w:eastAsia="Times New Roman" w:hAnsi="Calibri" w:cs="Calibri"/>
                <w:b/>
                <w:bCs/>
                <w:color w:val="auto"/>
                <w:lang w:val="en-US"/>
              </w:rPr>
              <w:t>orm</w:t>
            </w:r>
            <w:r w:rsidR="00873CE0" w:rsidRPr="00873CE0">
              <w:rPr>
                <w:rFonts w:ascii="Calibri" w:eastAsia="Times New Roman" w:hAnsi="Calibri" w:cs="Calibri"/>
                <w:color w:val="auto"/>
              </w:rPr>
              <w:t> </w:t>
            </w:r>
          </w:p>
        </w:tc>
      </w:tr>
      <w:tr w:rsidR="00873CE0" w:rsidRPr="00873CE0" w14:paraId="39D30161" w14:textId="77777777" w:rsidTr="00CE412D">
        <w:trPr>
          <w:trHeight w:val="257"/>
        </w:trPr>
        <w:tc>
          <w:tcPr>
            <w:tcW w:w="4962" w:type="dxa"/>
            <w:tcBorders>
              <w:top w:val="nil"/>
              <w:left w:val="single" w:sz="18" w:space="0" w:color="auto"/>
              <w:bottom w:val="single" w:sz="18" w:space="0" w:color="auto"/>
              <w:right w:val="single" w:sz="18" w:space="0" w:color="auto"/>
            </w:tcBorders>
            <w:shd w:val="clear" w:color="auto" w:fill="FFF2CC" w:themeFill="accent4" w:themeFillTint="33"/>
            <w:hideMark/>
          </w:tcPr>
          <w:p w14:paraId="6D0E35FE" w14:textId="77777777" w:rsidR="00873CE0" w:rsidRPr="00873CE0" w:rsidRDefault="00873CE0" w:rsidP="00873CE0">
            <w:pPr>
              <w:spacing w:after="0"/>
              <w:jc w:val="left"/>
              <w:textAlignment w:val="baseline"/>
              <w:rPr>
                <w:rFonts w:ascii="Times New Roman" w:eastAsia="Times New Roman" w:hAnsi="Times New Roman" w:cs="Times New Roman"/>
                <w:color w:val="auto"/>
                <w:sz w:val="24"/>
                <w:szCs w:val="24"/>
              </w:rPr>
            </w:pPr>
            <w:r w:rsidRPr="00873CE0">
              <w:rPr>
                <w:rFonts w:ascii="Calibri" w:eastAsia="Times New Roman" w:hAnsi="Calibri" w:cs="Calibri"/>
                <w:b/>
                <w:bCs/>
                <w:color w:val="auto"/>
                <w:lang w:val="en-US"/>
              </w:rPr>
              <w:t>10</w:t>
            </w:r>
            <w:r w:rsidRPr="00873CE0">
              <w:rPr>
                <w:rFonts w:ascii="Calibri" w:eastAsia="Times New Roman" w:hAnsi="Calibri" w:cs="Calibri"/>
                <w:b/>
                <w:bCs/>
                <w:color w:val="auto"/>
                <w:sz w:val="17"/>
                <w:szCs w:val="17"/>
                <w:vertAlign w:val="superscript"/>
                <w:lang w:val="en-US"/>
              </w:rPr>
              <w:t>th</w:t>
            </w:r>
            <w:r w:rsidRPr="00873CE0">
              <w:rPr>
                <w:rFonts w:ascii="Calibri" w:eastAsia="Times New Roman" w:hAnsi="Calibri" w:cs="Calibri"/>
                <w:b/>
                <w:bCs/>
                <w:color w:val="auto"/>
                <w:lang w:val="en-US"/>
              </w:rPr>
              <w:t> June 2020</w:t>
            </w:r>
            <w:r w:rsidRPr="00873CE0">
              <w:rPr>
                <w:rFonts w:ascii="Calibri" w:eastAsia="Times New Roman" w:hAnsi="Calibri" w:cs="Calibri"/>
                <w:color w:val="auto"/>
              </w:rPr>
              <w:t> </w:t>
            </w:r>
          </w:p>
        </w:tc>
        <w:tc>
          <w:tcPr>
            <w:tcW w:w="5219" w:type="dxa"/>
            <w:tcBorders>
              <w:top w:val="nil"/>
              <w:left w:val="single" w:sz="18" w:space="0" w:color="auto"/>
              <w:bottom w:val="single" w:sz="18" w:space="0" w:color="auto"/>
              <w:right w:val="single" w:sz="18" w:space="0" w:color="auto"/>
            </w:tcBorders>
            <w:shd w:val="clear" w:color="auto" w:fill="auto"/>
            <w:hideMark/>
          </w:tcPr>
          <w:p w14:paraId="553A54C6" w14:textId="164FD60C" w:rsidR="00873CE0" w:rsidRPr="00873CE0" w:rsidRDefault="002975E4" w:rsidP="00873CE0">
            <w:pPr>
              <w:spacing w:after="0"/>
              <w:jc w:val="left"/>
              <w:textAlignment w:val="baseline"/>
              <w:rPr>
                <w:rFonts w:ascii="Times New Roman" w:eastAsia="Times New Roman" w:hAnsi="Times New Roman" w:cs="Times New Roman"/>
                <w:color w:val="auto"/>
                <w:sz w:val="24"/>
                <w:szCs w:val="24"/>
              </w:rPr>
            </w:pPr>
            <w:r>
              <w:rPr>
                <w:rFonts w:ascii="Calibri" w:eastAsia="Times New Roman" w:hAnsi="Calibri" w:cs="Calibri"/>
                <w:b/>
                <w:bCs/>
                <w:color w:val="auto"/>
                <w:lang w:val="en-US"/>
              </w:rPr>
              <w:t>Summative R</w:t>
            </w:r>
            <w:r w:rsidR="00873CE0" w:rsidRPr="00873CE0">
              <w:rPr>
                <w:rFonts w:ascii="Calibri" w:eastAsia="Times New Roman" w:hAnsi="Calibri" w:cs="Calibri"/>
                <w:b/>
                <w:bCs/>
                <w:color w:val="auto"/>
                <w:lang w:val="en-US"/>
              </w:rPr>
              <w:t>eport form</w:t>
            </w:r>
            <w:r w:rsidR="00873CE0" w:rsidRPr="00873CE0">
              <w:rPr>
                <w:rFonts w:ascii="Calibri" w:eastAsia="Times New Roman" w:hAnsi="Calibri" w:cs="Calibri"/>
                <w:color w:val="auto"/>
              </w:rPr>
              <w:t> </w:t>
            </w:r>
          </w:p>
        </w:tc>
      </w:tr>
    </w:tbl>
    <w:p w14:paraId="7046B917" w14:textId="77777777" w:rsidR="00CE412D" w:rsidRDefault="00CE412D" w:rsidP="00873CE0">
      <w:pPr>
        <w:spacing w:after="0"/>
        <w:jc w:val="left"/>
        <w:textAlignment w:val="baseline"/>
        <w:rPr>
          <w:rFonts w:ascii="Calibri" w:eastAsia="Times New Roman" w:hAnsi="Calibri" w:cs="Calibri"/>
          <w:color w:val="auto"/>
        </w:rPr>
      </w:pPr>
    </w:p>
    <w:p w14:paraId="6EEA55CB" w14:textId="25C42185" w:rsidR="00873CE0" w:rsidRPr="00CE412D" w:rsidRDefault="00873CE0" w:rsidP="00873CE0">
      <w:pPr>
        <w:spacing w:after="0"/>
        <w:jc w:val="left"/>
        <w:textAlignment w:val="baseline"/>
        <w:rPr>
          <w:rFonts w:asciiTheme="majorHAnsi" w:eastAsia="Times New Roman" w:hAnsiTheme="majorHAnsi" w:cstheme="majorHAnsi"/>
          <w:color w:val="auto"/>
          <w:sz w:val="18"/>
          <w:szCs w:val="18"/>
        </w:rPr>
      </w:pPr>
      <w:r w:rsidRPr="00CE412D">
        <w:rPr>
          <w:rFonts w:asciiTheme="majorHAnsi" w:eastAsia="Times New Roman" w:hAnsiTheme="majorHAnsi" w:cstheme="majorHAnsi"/>
          <w:b/>
          <w:bCs/>
          <w:iCs/>
          <w:color w:val="BF8F00"/>
          <w:sz w:val="28"/>
          <w:szCs w:val="28"/>
          <w:lang w:val="en-US"/>
        </w:rPr>
        <w:t>Collaborative Progress Reviews (SCITT visits to school)</w:t>
      </w:r>
      <w:r w:rsidRPr="00CE412D">
        <w:rPr>
          <w:rFonts w:asciiTheme="majorHAnsi" w:eastAsia="Times New Roman" w:hAnsiTheme="majorHAnsi" w:cstheme="majorHAnsi"/>
          <w:color w:val="BF8F00"/>
          <w:sz w:val="28"/>
          <w:szCs w:val="28"/>
        </w:rPr>
        <w:t> </w:t>
      </w:r>
    </w:p>
    <w:p w14:paraId="2EEA3DD0" w14:textId="77777777" w:rsidR="00873CE0" w:rsidRPr="00873CE0" w:rsidRDefault="00873CE0" w:rsidP="00873CE0">
      <w:pPr>
        <w:spacing w:after="0"/>
        <w:jc w:val="left"/>
        <w:textAlignment w:val="baseline"/>
        <w:rPr>
          <w:rFonts w:ascii="Segoe UI" w:eastAsia="Times New Roman" w:hAnsi="Segoe UI" w:cs="Segoe UI"/>
          <w:color w:val="auto"/>
          <w:sz w:val="18"/>
          <w:szCs w:val="18"/>
        </w:rPr>
      </w:pPr>
      <w:r w:rsidRPr="00873CE0">
        <w:rPr>
          <w:rFonts w:ascii="Calibri" w:eastAsia="Times New Roman" w:hAnsi="Calibri" w:cs="Calibri"/>
          <w:color w:val="auto"/>
          <w:sz w:val="28"/>
          <w:szCs w:val="28"/>
        </w:rPr>
        <w:t> </w:t>
      </w:r>
    </w:p>
    <w:p w14:paraId="6B523225" w14:textId="77777777" w:rsidR="00873CE0" w:rsidRPr="00873CE0" w:rsidRDefault="00873CE0" w:rsidP="00873CE0">
      <w:pPr>
        <w:spacing w:after="0"/>
        <w:jc w:val="left"/>
        <w:textAlignment w:val="baseline"/>
        <w:rPr>
          <w:rFonts w:ascii="Segoe UI" w:eastAsia="Times New Roman" w:hAnsi="Segoe UI" w:cs="Segoe UI"/>
          <w:color w:val="auto"/>
          <w:sz w:val="18"/>
          <w:szCs w:val="18"/>
        </w:rPr>
      </w:pPr>
      <w:r w:rsidRPr="00873CE0">
        <w:rPr>
          <w:rFonts w:ascii="Calibri" w:eastAsia="Times New Roman" w:hAnsi="Calibri" w:cs="Calibri"/>
          <w:b/>
          <w:bCs/>
          <w:color w:val="auto"/>
          <w:lang w:val="en-US"/>
        </w:rPr>
        <w:t>CPR 1 – Any day between 28</w:t>
      </w:r>
      <w:r w:rsidRPr="00873CE0">
        <w:rPr>
          <w:rFonts w:ascii="Calibri" w:eastAsia="Times New Roman" w:hAnsi="Calibri" w:cs="Calibri"/>
          <w:b/>
          <w:bCs/>
          <w:color w:val="auto"/>
          <w:sz w:val="17"/>
          <w:szCs w:val="17"/>
          <w:vertAlign w:val="superscript"/>
          <w:lang w:val="en-US"/>
        </w:rPr>
        <w:t>th</w:t>
      </w:r>
      <w:r w:rsidRPr="00873CE0">
        <w:rPr>
          <w:rFonts w:ascii="Calibri" w:eastAsia="Times New Roman" w:hAnsi="Calibri" w:cs="Calibri"/>
          <w:b/>
          <w:bCs/>
          <w:color w:val="auto"/>
          <w:lang w:val="en-US"/>
        </w:rPr>
        <w:t>October – 22</w:t>
      </w:r>
      <w:r w:rsidRPr="00873CE0">
        <w:rPr>
          <w:rFonts w:ascii="Calibri" w:eastAsia="Times New Roman" w:hAnsi="Calibri" w:cs="Calibri"/>
          <w:b/>
          <w:bCs/>
          <w:color w:val="auto"/>
          <w:sz w:val="17"/>
          <w:szCs w:val="17"/>
          <w:vertAlign w:val="superscript"/>
          <w:lang w:val="en-US"/>
        </w:rPr>
        <w:t>nd</w:t>
      </w:r>
      <w:r w:rsidRPr="00873CE0">
        <w:rPr>
          <w:rFonts w:ascii="Calibri" w:eastAsia="Times New Roman" w:hAnsi="Calibri" w:cs="Calibri"/>
          <w:b/>
          <w:bCs/>
          <w:color w:val="auto"/>
          <w:lang w:val="en-US"/>
        </w:rPr>
        <w:t> November 2019</w:t>
      </w:r>
      <w:r w:rsidRPr="00873CE0">
        <w:rPr>
          <w:rFonts w:ascii="Calibri" w:eastAsia="Times New Roman" w:hAnsi="Calibri" w:cs="Calibri"/>
          <w:color w:val="auto"/>
        </w:rPr>
        <w:t> </w:t>
      </w:r>
    </w:p>
    <w:p w14:paraId="4B5AB0A0" w14:textId="77777777" w:rsidR="00873CE0" w:rsidRPr="00873CE0" w:rsidRDefault="00873CE0" w:rsidP="00873CE0">
      <w:pPr>
        <w:spacing w:after="0"/>
        <w:jc w:val="left"/>
        <w:textAlignment w:val="baseline"/>
        <w:rPr>
          <w:rFonts w:ascii="Segoe UI" w:eastAsia="Times New Roman" w:hAnsi="Segoe UI" w:cs="Segoe UI"/>
          <w:color w:val="auto"/>
          <w:sz w:val="18"/>
          <w:szCs w:val="18"/>
        </w:rPr>
      </w:pPr>
      <w:r w:rsidRPr="00873CE0">
        <w:rPr>
          <w:rFonts w:ascii="Calibri" w:eastAsia="Times New Roman" w:hAnsi="Calibri" w:cs="Calibri"/>
          <w:color w:val="auto"/>
        </w:rPr>
        <w:t> </w:t>
      </w:r>
    </w:p>
    <w:p w14:paraId="7136B547" w14:textId="0DCADFFF" w:rsidR="00873CE0" w:rsidRPr="00873CE0" w:rsidRDefault="00873CE0" w:rsidP="00873CE0">
      <w:pPr>
        <w:spacing w:after="0"/>
        <w:jc w:val="left"/>
        <w:textAlignment w:val="baseline"/>
        <w:rPr>
          <w:rFonts w:ascii="Segoe UI" w:eastAsia="Times New Roman" w:hAnsi="Segoe UI" w:cs="Segoe UI"/>
          <w:color w:val="auto"/>
          <w:sz w:val="18"/>
          <w:szCs w:val="18"/>
        </w:rPr>
      </w:pPr>
      <w:r w:rsidRPr="00873CE0">
        <w:rPr>
          <w:rFonts w:ascii="Calibri" w:eastAsia="Times New Roman" w:hAnsi="Calibri" w:cs="Calibri"/>
          <w:b/>
          <w:bCs/>
          <w:color w:val="auto"/>
          <w:lang w:val="en-US"/>
        </w:rPr>
        <w:t xml:space="preserve">CPR </w:t>
      </w:r>
      <w:r w:rsidR="00975A2E">
        <w:rPr>
          <w:rFonts w:ascii="Calibri" w:eastAsia="Times New Roman" w:hAnsi="Calibri" w:cs="Calibri"/>
          <w:b/>
          <w:bCs/>
          <w:color w:val="auto"/>
          <w:lang w:val="en-US"/>
        </w:rPr>
        <w:t>2</w:t>
      </w:r>
      <w:r w:rsidRPr="00873CE0">
        <w:rPr>
          <w:rFonts w:ascii="Calibri" w:eastAsia="Times New Roman" w:hAnsi="Calibri" w:cs="Calibri"/>
          <w:b/>
          <w:bCs/>
          <w:color w:val="auto"/>
          <w:lang w:val="en-US"/>
        </w:rPr>
        <w:t> – Any day between 24</w:t>
      </w:r>
      <w:r w:rsidRPr="00873CE0">
        <w:rPr>
          <w:rFonts w:ascii="Calibri" w:eastAsia="Times New Roman" w:hAnsi="Calibri" w:cs="Calibri"/>
          <w:b/>
          <w:bCs/>
          <w:color w:val="auto"/>
          <w:sz w:val="17"/>
          <w:szCs w:val="17"/>
          <w:vertAlign w:val="superscript"/>
          <w:lang w:val="en-US"/>
        </w:rPr>
        <w:t>th </w:t>
      </w:r>
      <w:r w:rsidRPr="00873CE0">
        <w:rPr>
          <w:rFonts w:ascii="Calibri" w:eastAsia="Times New Roman" w:hAnsi="Calibri" w:cs="Calibri"/>
          <w:b/>
          <w:bCs/>
          <w:color w:val="auto"/>
          <w:lang w:val="en-US"/>
        </w:rPr>
        <w:t>Feb – 20</w:t>
      </w:r>
      <w:r w:rsidRPr="00873CE0">
        <w:rPr>
          <w:rFonts w:ascii="Calibri" w:eastAsia="Times New Roman" w:hAnsi="Calibri" w:cs="Calibri"/>
          <w:b/>
          <w:bCs/>
          <w:color w:val="auto"/>
          <w:sz w:val="17"/>
          <w:szCs w:val="17"/>
          <w:vertAlign w:val="superscript"/>
          <w:lang w:val="en-US"/>
        </w:rPr>
        <w:t>th</w:t>
      </w:r>
      <w:r w:rsidRPr="00873CE0">
        <w:rPr>
          <w:rFonts w:ascii="Calibri" w:eastAsia="Times New Roman" w:hAnsi="Calibri" w:cs="Calibri"/>
          <w:b/>
          <w:bCs/>
          <w:color w:val="auto"/>
          <w:lang w:val="en-US"/>
        </w:rPr>
        <w:t> March 2020</w:t>
      </w:r>
      <w:r w:rsidRPr="00873CE0">
        <w:rPr>
          <w:rFonts w:ascii="Calibri" w:eastAsia="Times New Roman" w:hAnsi="Calibri" w:cs="Calibri"/>
          <w:color w:val="auto"/>
        </w:rPr>
        <w:t> </w:t>
      </w:r>
    </w:p>
    <w:p w14:paraId="5AD545C0" w14:textId="77777777" w:rsidR="00873CE0" w:rsidRPr="00873CE0" w:rsidRDefault="00873CE0" w:rsidP="00873CE0">
      <w:pPr>
        <w:spacing w:after="0"/>
        <w:jc w:val="left"/>
        <w:textAlignment w:val="baseline"/>
        <w:rPr>
          <w:rFonts w:ascii="Segoe UI" w:eastAsia="Times New Roman" w:hAnsi="Segoe UI" w:cs="Segoe UI"/>
          <w:color w:val="auto"/>
          <w:sz w:val="18"/>
          <w:szCs w:val="18"/>
        </w:rPr>
      </w:pPr>
      <w:r w:rsidRPr="00873CE0">
        <w:rPr>
          <w:rFonts w:ascii="Calibri" w:eastAsia="Times New Roman" w:hAnsi="Calibri" w:cs="Calibri"/>
          <w:color w:val="auto"/>
        </w:rPr>
        <w:t> </w:t>
      </w:r>
    </w:p>
    <w:p w14:paraId="42E1B263" w14:textId="77777777" w:rsidR="00873CE0" w:rsidRPr="00873CE0" w:rsidRDefault="00873CE0" w:rsidP="00873CE0">
      <w:pPr>
        <w:spacing w:after="0"/>
        <w:jc w:val="left"/>
        <w:textAlignment w:val="baseline"/>
        <w:rPr>
          <w:rFonts w:ascii="Segoe UI" w:eastAsia="Times New Roman" w:hAnsi="Segoe UI" w:cs="Segoe UI"/>
          <w:color w:val="auto"/>
          <w:sz w:val="18"/>
          <w:szCs w:val="18"/>
        </w:rPr>
      </w:pPr>
      <w:r w:rsidRPr="00873CE0">
        <w:rPr>
          <w:rFonts w:ascii="Calibri" w:eastAsia="Times New Roman" w:hAnsi="Calibri" w:cs="Calibri"/>
          <w:b/>
          <w:bCs/>
          <w:color w:val="auto"/>
          <w:lang w:val="en-US"/>
        </w:rPr>
        <w:t>CPR 3 – Any day between 4</w:t>
      </w:r>
      <w:r w:rsidRPr="00873CE0">
        <w:rPr>
          <w:rFonts w:ascii="Calibri" w:eastAsia="Times New Roman" w:hAnsi="Calibri" w:cs="Calibri"/>
          <w:b/>
          <w:bCs/>
          <w:color w:val="auto"/>
          <w:sz w:val="17"/>
          <w:szCs w:val="17"/>
          <w:vertAlign w:val="superscript"/>
          <w:lang w:val="en-US"/>
        </w:rPr>
        <w:t>th</w:t>
      </w:r>
      <w:r w:rsidRPr="00873CE0">
        <w:rPr>
          <w:rFonts w:ascii="Calibri" w:eastAsia="Times New Roman" w:hAnsi="Calibri" w:cs="Calibri"/>
          <w:b/>
          <w:bCs/>
          <w:color w:val="auto"/>
          <w:lang w:val="en-US"/>
        </w:rPr>
        <w:t> May – 5</w:t>
      </w:r>
      <w:r w:rsidRPr="00873CE0">
        <w:rPr>
          <w:rFonts w:ascii="Calibri" w:eastAsia="Times New Roman" w:hAnsi="Calibri" w:cs="Calibri"/>
          <w:b/>
          <w:bCs/>
          <w:color w:val="auto"/>
          <w:sz w:val="17"/>
          <w:szCs w:val="17"/>
          <w:vertAlign w:val="superscript"/>
          <w:lang w:val="en-US"/>
        </w:rPr>
        <w:t>th</w:t>
      </w:r>
      <w:r w:rsidRPr="00873CE0">
        <w:rPr>
          <w:rFonts w:ascii="Calibri" w:eastAsia="Times New Roman" w:hAnsi="Calibri" w:cs="Calibri"/>
          <w:b/>
          <w:bCs/>
          <w:color w:val="auto"/>
          <w:lang w:val="en-US"/>
        </w:rPr>
        <w:t> June 2020</w:t>
      </w:r>
      <w:r w:rsidRPr="00873CE0">
        <w:rPr>
          <w:rFonts w:ascii="Calibri" w:eastAsia="Times New Roman" w:hAnsi="Calibri" w:cs="Calibri"/>
          <w:color w:val="auto"/>
        </w:rPr>
        <w:t> </w:t>
      </w:r>
    </w:p>
    <w:p w14:paraId="67855F6C" w14:textId="77777777" w:rsidR="00873CE0" w:rsidRPr="00873CE0" w:rsidRDefault="00873CE0" w:rsidP="00873CE0">
      <w:pPr>
        <w:spacing w:after="0"/>
        <w:jc w:val="left"/>
        <w:textAlignment w:val="baseline"/>
        <w:rPr>
          <w:rFonts w:ascii="Segoe UI" w:eastAsia="Times New Roman" w:hAnsi="Segoe UI" w:cs="Segoe UI"/>
          <w:color w:val="auto"/>
          <w:sz w:val="18"/>
          <w:szCs w:val="18"/>
        </w:rPr>
      </w:pPr>
      <w:r w:rsidRPr="00873CE0">
        <w:rPr>
          <w:rFonts w:ascii="Calibri" w:eastAsia="Times New Roman" w:hAnsi="Calibri" w:cs="Calibri"/>
          <w:color w:val="auto"/>
        </w:rPr>
        <w:t> </w:t>
      </w:r>
    </w:p>
    <w:p w14:paraId="02AA9BD0" w14:textId="77777777" w:rsidR="00873CE0" w:rsidRPr="00873CE0" w:rsidRDefault="00873CE0" w:rsidP="00873CE0">
      <w:pPr>
        <w:spacing w:after="0"/>
        <w:jc w:val="left"/>
        <w:textAlignment w:val="baseline"/>
        <w:rPr>
          <w:rFonts w:ascii="Segoe UI" w:eastAsia="Times New Roman" w:hAnsi="Segoe UI" w:cs="Segoe UI"/>
          <w:color w:val="auto"/>
          <w:sz w:val="18"/>
          <w:szCs w:val="18"/>
        </w:rPr>
      </w:pPr>
      <w:r w:rsidRPr="00873CE0">
        <w:rPr>
          <w:rFonts w:ascii="Calibri" w:eastAsia="Times New Roman" w:hAnsi="Calibri" w:cs="Calibri"/>
          <w:color w:val="auto"/>
        </w:rPr>
        <w:t> </w:t>
      </w:r>
    </w:p>
    <w:p w14:paraId="1FDA31BE" w14:textId="77777777" w:rsidR="004E08F6" w:rsidRPr="00F46CDF" w:rsidRDefault="004E08F6" w:rsidP="004E08F6">
      <w:pPr>
        <w:pStyle w:val="Heading3"/>
        <w:rPr>
          <w:b/>
          <w:bCs/>
        </w:rPr>
        <w:sectPr w:rsidR="004E08F6" w:rsidRPr="00F46CDF" w:rsidSect="0016437B">
          <w:pgSz w:w="11906" w:h="16838"/>
          <w:pgMar w:top="1440" w:right="1440" w:bottom="1134" w:left="1440" w:header="709" w:footer="709" w:gutter="0"/>
          <w:cols w:space="708"/>
          <w:docGrid w:linePitch="360"/>
        </w:sectPr>
      </w:pPr>
      <w:bookmarkStart w:id="17" w:name="_GoBack"/>
      <w:bookmarkEnd w:id="17"/>
    </w:p>
    <w:p w14:paraId="0D1819AA" w14:textId="4A0B1DA9" w:rsidR="00F705CC" w:rsidRPr="00CE412D" w:rsidRDefault="00F705CC" w:rsidP="006C49FC">
      <w:pPr>
        <w:spacing w:after="0"/>
        <w:rPr>
          <w:bCs/>
          <w:color w:val="BF8F00"/>
          <w:sz w:val="18"/>
          <w:szCs w:val="20"/>
        </w:rPr>
      </w:pPr>
      <w:bookmarkStart w:id="18" w:name="_Toc487636085"/>
      <w:bookmarkEnd w:id="9"/>
      <w:bookmarkEnd w:id="10"/>
      <w:bookmarkEnd w:id="11"/>
      <w:r w:rsidRPr="00CE412D">
        <w:rPr>
          <w:rFonts w:asciiTheme="majorHAnsi" w:hAnsiTheme="majorHAnsi" w:cs="Arial"/>
          <w:b/>
          <w:color w:val="BF8F00"/>
          <w:sz w:val="28"/>
          <w:szCs w:val="28"/>
        </w:rPr>
        <w:lastRenderedPageBreak/>
        <w:t xml:space="preserve">Safeguarding: The </w:t>
      </w:r>
      <w:bookmarkStart w:id="19" w:name="prevent"/>
      <w:r w:rsidRPr="00CE412D">
        <w:rPr>
          <w:rFonts w:asciiTheme="majorHAnsi" w:hAnsiTheme="majorHAnsi" w:cs="Arial"/>
          <w:b/>
          <w:color w:val="BF8F00"/>
          <w:sz w:val="28"/>
          <w:szCs w:val="28"/>
        </w:rPr>
        <w:t>Prevent</w:t>
      </w:r>
      <w:bookmarkEnd w:id="19"/>
      <w:r w:rsidRPr="00CE412D">
        <w:rPr>
          <w:rFonts w:asciiTheme="majorHAnsi" w:hAnsiTheme="majorHAnsi" w:cs="Arial"/>
          <w:b/>
          <w:color w:val="BF8F00"/>
          <w:sz w:val="28"/>
          <w:szCs w:val="28"/>
        </w:rPr>
        <w:t xml:space="preserve"> Duty </w:t>
      </w:r>
    </w:p>
    <w:p w14:paraId="709D3AAA" w14:textId="24BB17EB" w:rsidR="00F705CC" w:rsidRDefault="006C49FC" w:rsidP="00700536">
      <w:pPr>
        <w:rPr>
          <w:rFonts w:ascii="Arial" w:hAnsi="Arial" w:cs="Arial"/>
          <w:color w:val="auto"/>
        </w:rPr>
      </w:pPr>
      <w:r>
        <w:rPr>
          <w:rFonts w:cs="Arial"/>
        </w:rPr>
        <w:t>As part of their SCITT training, trainees will be introduced to Safeguarding and the Prevent Duty and will be made aware of their responsibilities in regard to this.</w:t>
      </w:r>
    </w:p>
    <w:p w14:paraId="2257033F" w14:textId="0A6804E2" w:rsidR="00F705CC" w:rsidRDefault="73CAB186" w:rsidP="00700536">
      <w:pPr>
        <w:rPr>
          <w:rFonts w:cs="Arial"/>
        </w:rPr>
      </w:pPr>
      <w:r w:rsidRPr="73CAB186">
        <w:rPr>
          <w:rFonts w:cs="Arial"/>
        </w:rPr>
        <w:t xml:space="preserve">As part of the trainee’s induction into your </w:t>
      </w:r>
      <w:r w:rsidR="00F46CDF">
        <w:rPr>
          <w:rFonts w:cs="Arial"/>
        </w:rPr>
        <w:t xml:space="preserve">employed </w:t>
      </w:r>
      <w:r w:rsidR="0096207F">
        <w:rPr>
          <w:rFonts w:cs="Arial"/>
        </w:rPr>
        <w:t xml:space="preserve">and your alternative </w:t>
      </w:r>
      <w:r w:rsidRPr="73CAB186">
        <w:rPr>
          <w:rFonts w:cs="Arial"/>
        </w:rPr>
        <w:t>setting we would ask that you take time to introduce the setting’s Safeg</w:t>
      </w:r>
      <w:r w:rsidR="006C49FC">
        <w:rPr>
          <w:rFonts w:cs="Arial"/>
        </w:rPr>
        <w:t>uarding policy and approach to t</w:t>
      </w:r>
      <w:r w:rsidRPr="73CAB186">
        <w:rPr>
          <w:rFonts w:cs="Arial"/>
        </w:rPr>
        <w:t>he Prevent Duty, in order that the trainee is fully briefed about their school-based responsibilities. Please make sure trainees are given the following:</w:t>
      </w:r>
    </w:p>
    <w:p w14:paraId="7E43E38D" w14:textId="0501BC69" w:rsidR="00F705CC" w:rsidRDefault="00F705CC" w:rsidP="00700536">
      <w:pPr>
        <w:pStyle w:val="ListParagraph"/>
        <w:numPr>
          <w:ilvl w:val="0"/>
          <w:numId w:val="15"/>
        </w:numPr>
      </w:pPr>
      <w:r>
        <w:t>The school</w:t>
      </w:r>
      <w:r w:rsidR="0096207F">
        <w:t xml:space="preserve"> or setting</w:t>
      </w:r>
      <w:r>
        <w:t xml:space="preserve"> child protection policy</w:t>
      </w:r>
    </w:p>
    <w:p w14:paraId="0D7D8FD0" w14:textId="77777777" w:rsidR="00F705CC" w:rsidRDefault="00F705CC" w:rsidP="00700536">
      <w:pPr>
        <w:pStyle w:val="ListParagraph"/>
        <w:numPr>
          <w:ilvl w:val="0"/>
          <w:numId w:val="15"/>
        </w:numPr>
      </w:pPr>
      <w:r>
        <w:t>The staff behaviour policy (sometimes called a code of conduct)</w:t>
      </w:r>
    </w:p>
    <w:p w14:paraId="2502E539" w14:textId="77777777" w:rsidR="00F705CC" w:rsidRDefault="00F705CC" w:rsidP="00700536">
      <w:pPr>
        <w:pStyle w:val="ListParagraph"/>
        <w:numPr>
          <w:ilvl w:val="0"/>
          <w:numId w:val="15"/>
        </w:numPr>
      </w:pPr>
      <w:r>
        <w:t>Information about the role of the designated safeguarding lead</w:t>
      </w:r>
    </w:p>
    <w:p w14:paraId="5FFCDB78" w14:textId="2F7A9FEC" w:rsidR="00F705CC" w:rsidRPr="00F705CC" w:rsidRDefault="00F705CC" w:rsidP="00700536">
      <w:pPr>
        <w:pStyle w:val="ListParagraph"/>
        <w:numPr>
          <w:ilvl w:val="0"/>
          <w:numId w:val="15"/>
        </w:numPr>
      </w:pPr>
      <w:r>
        <w:t>A copy of Keeping Children Safe in Education</w:t>
      </w:r>
    </w:p>
    <w:p w14:paraId="70301319" w14:textId="1FFF5AA9" w:rsidR="00F705CC" w:rsidRDefault="73CAB186" w:rsidP="00700536">
      <w:pPr>
        <w:rPr>
          <w:rFonts w:cs="Arial"/>
        </w:rPr>
      </w:pPr>
      <w:r w:rsidRPr="73CAB186">
        <w:rPr>
          <w:rFonts w:cs="Arial"/>
        </w:rPr>
        <w:t>All trainees should adhere to the school</w:t>
      </w:r>
      <w:r w:rsidR="0096207F">
        <w:rPr>
          <w:rFonts w:cs="Arial"/>
        </w:rPr>
        <w:t xml:space="preserve"> or settings</w:t>
      </w:r>
      <w:r w:rsidRPr="73CAB186">
        <w:rPr>
          <w:rFonts w:cs="Arial"/>
        </w:rPr>
        <w:t xml:space="preserve"> policy regarding the use of photographic equipment.</w:t>
      </w:r>
      <w:r w:rsidR="006C49FC">
        <w:rPr>
          <w:rFonts w:cs="Arial"/>
        </w:rPr>
        <w:t xml:space="preserve"> </w:t>
      </w:r>
      <w:r w:rsidRPr="73CAB186">
        <w:rPr>
          <w:rFonts w:cs="Arial"/>
        </w:rPr>
        <w:t xml:space="preserve">Trainees should also follow the school’s Data Protection policy and General Data Policy Regulation (GDPR). </w:t>
      </w:r>
    </w:p>
    <w:p w14:paraId="21AD5E32" w14:textId="77777777" w:rsidR="00122E76" w:rsidRPr="00C51189" w:rsidRDefault="00122E76" w:rsidP="00700536">
      <w:pPr>
        <w:pStyle w:val="Heading3"/>
        <w:jc w:val="both"/>
        <w:rPr>
          <w:color w:val="BF8F00"/>
        </w:rPr>
      </w:pPr>
      <w:bookmarkStart w:id="20" w:name="_Toc487636086"/>
      <w:bookmarkStart w:id="21" w:name="_Toc519760384"/>
      <w:bookmarkStart w:id="22" w:name="professional"/>
      <w:bookmarkEnd w:id="18"/>
      <w:r w:rsidRPr="00C51189">
        <w:rPr>
          <w:color w:val="BF8F00"/>
        </w:rPr>
        <w:t>Professionalism</w:t>
      </w:r>
      <w:bookmarkEnd w:id="20"/>
      <w:bookmarkEnd w:id="21"/>
    </w:p>
    <w:bookmarkEnd w:id="22"/>
    <w:p w14:paraId="13036175" w14:textId="77777777" w:rsidR="00122E76" w:rsidRPr="00C51189" w:rsidRDefault="00122E76" w:rsidP="00E60C74">
      <w:pPr>
        <w:pStyle w:val="Heading4"/>
      </w:pPr>
      <w:r w:rsidRPr="00C51189">
        <w:t>Attendance</w:t>
      </w:r>
    </w:p>
    <w:p w14:paraId="03BE8F50" w14:textId="593F1B42" w:rsidR="00122E76" w:rsidRPr="00D33C1E" w:rsidRDefault="4A85B99A" w:rsidP="00700536">
      <w:pPr>
        <w:pStyle w:val="ListParagraph"/>
        <w:ind w:left="0"/>
        <w:rPr>
          <w:rFonts w:asciiTheme="majorHAnsi" w:eastAsia="Univers LT Std 45 Light" w:hAnsiTheme="majorHAnsi" w:cs="Univers LT Std 45 Light"/>
          <w:color w:val="000000" w:themeColor="text1"/>
          <w:lang w:eastAsia="en-GB"/>
        </w:rPr>
      </w:pPr>
      <w:r w:rsidRPr="4A85B99A">
        <w:rPr>
          <w:rFonts w:asciiTheme="majorHAnsi" w:eastAsia="Univers LT Std 45 Light" w:hAnsiTheme="majorHAnsi" w:cs="Univers LT Std 45 Light"/>
          <w:color w:val="000000" w:themeColor="text1"/>
          <w:lang w:eastAsia="en-GB"/>
        </w:rPr>
        <w:t xml:space="preserve">Attendance and punctuality are important indicators of professional values and practice. The DfE requires </w:t>
      </w:r>
      <w:r w:rsidR="00A870CB">
        <w:rPr>
          <w:rFonts w:asciiTheme="majorHAnsi" w:eastAsia="Univers LT Std 45 Light" w:hAnsiTheme="majorHAnsi" w:cs="Univers LT Std 45 Light"/>
          <w:color w:val="000000" w:themeColor="text1"/>
          <w:lang w:eastAsia="en-GB"/>
        </w:rPr>
        <w:t xml:space="preserve">that trainees complete at least 120 </w:t>
      </w:r>
      <w:r w:rsidRPr="4A85B99A">
        <w:rPr>
          <w:rFonts w:asciiTheme="majorHAnsi" w:eastAsia="Univers LT Std 45 Light" w:hAnsiTheme="majorHAnsi" w:cs="Univers LT Std 45 Light"/>
          <w:color w:val="000000" w:themeColor="text1"/>
          <w:lang w:eastAsia="en-GB"/>
        </w:rPr>
        <w:t xml:space="preserve">during the SCITT course in order to gain </w:t>
      </w:r>
      <w:r w:rsidR="0096207F">
        <w:rPr>
          <w:rFonts w:asciiTheme="majorHAnsi" w:eastAsia="Univers LT Std 45 Light" w:hAnsiTheme="majorHAnsi" w:cs="Univers LT Std 45 Light"/>
          <w:color w:val="000000" w:themeColor="text1"/>
          <w:lang w:eastAsia="en-GB"/>
        </w:rPr>
        <w:t>Early Years Teacher status</w:t>
      </w:r>
      <w:r w:rsidRPr="4A85B99A">
        <w:rPr>
          <w:rFonts w:asciiTheme="majorHAnsi" w:eastAsia="Univers LT Std 45 Light" w:hAnsiTheme="majorHAnsi" w:cs="Univers LT Std 45 Light"/>
          <w:color w:val="000000" w:themeColor="text1"/>
          <w:lang w:eastAsia="en-GB"/>
        </w:rPr>
        <w:t>. All trainees are expected to achieve full attendance during professional placement and will be granted authorised absence only in exceptional circumstances.</w:t>
      </w:r>
    </w:p>
    <w:p w14:paraId="6DEF1C5D" w14:textId="44E59AC7" w:rsidR="00122E76" w:rsidRPr="00D33C1E" w:rsidRDefault="4A85B99A" w:rsidP="0096207F">
      <w:pPr>
        <w:pStyle w:val="ListParagraph"/>
        <w:numPr>
          <w:ilvl w:val="0"/>
          <w:numId w:val="3"/>
        </w:numPr>
        <w:rPr>
          <w:rFonts w:asciiTheme="majorHAnsi" w:eastAsia="Univers LT Std 45 Light" w:hAnsiTheme="majorHAnsi" w:cs="Univers LT Std 45 Light"/>
          <w:color w:val="000000" w:themeColor="text1"/>
          <w:lang w:eastAsia="en-GB"/>
        </w:rPr>
      </w:pPr>
      <w:r w:rsidRPr="4A85B99A">
        <w:rPr>
          <w:rFonts w:asciiTheme="majorHAnsi" w:eastAsia="Univers LT Std 45 Light" w:hAnsiTheme="majorHAnsi" w:cs="Univers LT Std 45 Light"/>
          <w:color w:val="000000" w:themeColor="text1"/>
          <w:lang w:eastAsia="en-GB"/>
        </w:rPr>
        <w:t xml:space="preserve">Attendance </w:t>
      </w:r>
      <w:r w:rsidR="0096207F">
        <w:rPr>
          <w:rFonts w:asciiTheme="majorHAnsi" w:eastAsia="Univers LT Std 45 Light" w:hAnsiTheme="majorHAnsi" w:cs="Univers LT Std 45 Light"/>
          <w:color w:val="000000" w:themeColor="text1"/>
          <w:lang w:eastAsia="en-GB"/>
        </w:rPr>
        <w:t xml:space="preserve">to all training sessions within the programme is essential.  Should a trainee </w:t>
      </w:r>
      <w:r w:rsidR="0096207F" w:rsidRPr="00A870CB">
        <w:rPr>
          <w:rFonts w:asciiTheme="majorHAnsi" w:eastAsia="Univers LT Std 45 Light" w:hAnsiTheme="majorHAnsi" w:cs="Univers LT Std 45 Light"/>
          <w:color w:val="000000" w:themeColor="text1"/>
          <w:lang w:eastAsia="en-GB"/>
        </w:rPr>
        <w:t>achiev</w:t>
      </w:r>
      <w:r w:rsidR="005C3B95" w:rsidRPr="00A870CB">
        <w:rPr>
          <w:rFonts w:asciiTheme="majorHAnsi" w:eastAsia="Univers LT Std 45 Light" w:hAnsiTheme="majorHAnsi" w:cs="Univers LT Std 45 Light"/>
          <w:color w:val="000000" w:themeColor="text1"/>
          <w:lang w:eastAsia="en-GB"/>
        </w:rPr>
        <w:t>e</w:t>
      </w:r>
      <w:r w:rsidR="0096207F">
        <w:rPr>
          <w:rFonts w:asciiTheme="majorHAnsi" w:eastAsia="Univers LT Std 45 Light" w:hAnsiTheme="majorHAnsi" w:cs="Univers LT Std 45 Light"/>
          <w:color w:val="000000" w:themeColor="text1"/>
          <w:lang w:eastAsia="en-GB"/>
        </w:rPr>
        <w:t xml:space="preserve"> less than 80% attendance of the programme, it may impact on the ability to make recommendation of the good or outstanding grade to be applied at the end of the course.</w:t>
      </w:r>
    </w:p>
    <w:p w14:paraId="3C1EE084" w14:textId="613D6647" w:rsidR="0096207F" w:rsidRPr="00A870CB" w:rsidRDefault="00122E76" w:rsidP="0096207F">
      <w:pPr>
        <w:rPr>
          <w:rFonts w:eastAsiaTheme="minorHAnsi" w:cstheme="minorBidi"/>
          <w:b/>
          <w:color w:val="auto"/>
          <w:lang w:eastAsia="en-US"/>
        </w:rPr>
      </w:pPr>
      <w:r w:rsidRPr="0096207F">
        <w:rPr>
          <w:rFonts w:asciiTheme="majorHAnsi" w:hAnsiTheme="majorHAnsi"/>
        </w:rPr>
        <w:t xml:space="preserve">For unexpected absence a trainee must inform the SCITT manager </w:t>
      </w:r>
      <w:r w:rsidR="006C49FC" w:rsidRPr="0096207F">
        <w:rPr>
          <w:rFonts w:asciiTheme="majorHAnsi" w:hAnsiTheme="majorHAnsi"/>
        </w:rPr>
        <w:t>and the Course Leader</w:t>
      </w:r>
      <w:r w:rsidR="00C51189" w:rsidRPr="0096207F">
        <w:rPr>
          <w:rFonts w:asciiTheme="majorHAnsi" w:hAnsiTheme="majorHAnsi"/>
        </w:rPr>
        <w:t xml:space="preserve"> </w:t>
      </w:r>
      <w:r w:rsidRPr="0096207F">
        <w:rPr>
          <w:rFonts w:asciiTheme="majorHAnsi" w:hAnsiTheme="majorHAnsi"/>
        </w:rPr>
        <w:t>by 8.30am o</w:t>
      </w:r>
      <w:r w:rsidR="00BB35B7" w:rsidRPr="0096207F">
        <w:rPr>
          <w:rFonts w:asciiTheme="majorHAnsi" w:hAnsiTheme="majorHAnsi"/>
        </w:rPr>
        <w:t xml:space="preserve">n each day of absence, </w:t>
      </w:r>
      <w:r w:rsidR="0096207F" w:rsidRPr="0096207F">
        <w:rPr>
          <w:rFonts w:asciiTheme="majorHAnsi" w:hAnsiTheme="majorHAnsi"/>
        </w:rPr>
        <w:t>this can be done via the Microsof</w:t>
      </w:r>
      <w:r w:rsidR="00A870CB">
        <w:rPr>
          <w:rFonts w:asciiTheme="majorHAnsi" w:hAnsiTheme="majorHAnsi"/>
        </w:rPr>
        <w:t>t Teams application and</w:t>
      </w:r>
      <w:r w:rsidR="005C3B95">
        <w:rPr>
          <w:rFonts w:asciiTheme="majorHAnsi" w:hAnsiTheme="majorHAnsi"/>
        </w:rPr>
        <w:t xml:space="preserve"> by email</w:t>
      </w:r>
      <w:r w:rsidR="00A870CB">
        <w:rPr>
          <w:rFonts w:asciiTheme="majorHAnsi" w:hAnsiTheme="majorHAnsi"/>
        </w:rPr>
        <w:t xml:space="preserve"> to </w:t>
      </w:r>
      <w:hyperlink r:id="rId18" w:history="1">
        <w:r w:rsidR="00A870CB" w:rsidRPr="00A17266">
          <w:rPr>
            <w:rStyle w:val="Hyperlink"/>
            <w:rFonts w:asciiTheme="majorHAnsi" w:hAnsiTheme="majorHAnsi"/>
          </w:rPr>
          <w:t>hlangmead-jones@aggs.bfet.uk</w:t>
        </w:r>
      </w:hyperlink>
      <w:r w:rsidR="00A870CB">
        <w:rPr>
          <w:rFonts w:asciiTheme="majorHAnsi" w:hAnsiTheme="majorHAnsi"/>
        </w:rPr>
        <w:t xml:space="preserve"> </w:t>
      </w:r>
      <w:r w:rsidR="005C3B95">
        <w:rPr>
          <w:rFonts w:asciiTheme="majorHAnsi" w:hAnsiTheme="majorHAnsi"/>
        </w:rPr>
        <w:t xml:space="preserve">. </w:t>
      </w:r>
      <w:r w:rsidR="005C3B95" w:rsidRPr="00A870CB">
        <w:rPr>
          <w:rFonts w:asciiTheme="majorHAnsi" w:hAnsiTheme="majorHAnsi"/>
          <w:b/>
        </w:rPr>
        <w:t xml:space="preserve">You must also contact your </w:t>
      </w:r>
      <w:r w:rsidR="0096207F" w:rsidRPr="00A870CB">
        <w:rPr>
          <w:rFonts w:asciiTheme="majorHAnsi" w:hAnsiTheme="majorHAnsi"/>
          <w:b/>
        </w:rPr>
        <w:t>setting or school</w:t>
      </w:r>
      <w:r w:rsidR="00BB35B7" w:rsidRPr="00A870CB">
        <w:rPr>
          <w:rFonts w:asciiTheme="majorHAnsi" w:hAnsiTheme="majorHAnsi"/>
          <w:b/>
        </w:rPr>
        <w:t xml:space="preserve"> M</w:t>
      </w:r>
      <w:r w:rsidRPr="00A870CB">
        <w:rPr>
          <w:rFonts w:asciiTheme="majorHAnsi" w:hAnsiTheme="majorHAnsi"/>
          <w:b/>
        </w:rPr>
        <w:t xml:space="preserve">entor by the time specified in </w:t>
      </w:r>
      <w:r w:rsidR="0096207F" w:rsidRPr="00A870CB">
        <w:rPr>
          <w:rFonts w:asciiTheme="majorHAnsi" w:hAnsiTheme="majorHAnsi"/>
          <w:b/>
        </w:rPr>
        <w:t>their</w:t>
      </w:r>
      <w:r w:rsidRPr="00A870CB">
        <w:rPr>
          <w:rFonts w:asciiTheme="majorHAnsi" w:hAnsiTheme="majorHAnsi"/>
          <w:b/>
        </w:rPr>
        <w:t xml:space="preserve"> policies</w:t>
      </w:r>
      <w:r w:rsidR="0096207F" w:rsidRPr="00A870CB">
        <w:rPr>
          <w:rFonts w:asciiTheme="majorHAnsi" w:hAnsiTheme="majorHAnsi"/>
          <w:b/>
        </w:rPr>
        <w:t>.</w:t>
      </w:r>
      <w:r w:rsidRPr="00A870CB">
        <w:rPr>
          <w:rFonts w:asciiTheme="majorHAnsi" w:hAnsiTheme="majorHAnsi"/>
          <w:b/>
          <w:highlight w:val="yellow"/>
        </w:rPr>
        <w:t xml:space="preserve"> </w:t>
      </w:r>
      <w:r w:rsidR="00A870CB" w:rsidRPr="00A870CB">
        <w:rPr>
          <w:rFonts w:asciiTheme="majorHAnsi" w:hAnsiTheme="majorHAnsi"/>
          <w:b/>
          <w:highlight w:val="yellow"/>
        </w:rPr>
        <w:t xml:space="preserve"> </w:t>
      </w:r>
    </w:p>
    <w:p w14:paraId="2D9CC4BA" w14:textId="7AF8F6BE" w:rsidR="00122E76" w:rsidRPr="0096207F" w:rsidRDefault="00122E76" w:rsidP="0096207F">
      <w:pPr>
        <w:rPr>
          <w:b/>
          <w:bCs/>
          <w:color w:val="BF8F00" w:themeColor="accent4" w:themeShade="BF"/>
          <w:sz w:val="28"/>
          <w:szCs w:val="28"/>
        </w:rPr>
      </w:pPr>
      <w:r w:rsidRPr="0096207F">
        <w:rPr>
          <w:b/>
          <w:bCs/>
          <w:color w:val="BF8F00" w:themeColor="accent4" w:themeShade="BF"/>
          <w:sz w:val="28"/>
          <w:szCs w:val="28"/>
        </w:rPr>
        <w:t>Appropriate dress and behaviour</w:t>
      </w:r>
    </w:p>
    <w:p w14:paraId="7233EB3C" w14:textId="67688D58" w:rsidR="00122E76" w:rsidRPr="004B13DC" w:rsidRDefault="00122E76" w:rsidP="00700536">
      <w:pPr>
        <w:rPr>
          <w:rFonts w:asciiTheme="majorHAnsi" w:hAnsiTheme="majorHAnsi"/>
        </w:rPr>
      </w:pPr>
      <w:r w:rsidRPr="004B13DC">
        <w:rPr>
          <w:rFonts w:asciiTheme="majorHAnsi" w:hAnsiTheme="majorHAnsi"/>
        </w:rPr>
        <w:t xml:space="preserve">Trainees need to present themselves in an appropriate and professional manner when on </w:t>
      </w:r>
      <w:r w:rsidR="0096207F">
        <w:rPr>
          <w:rFonts w:asciiTheme="majorHAnsi" w:hAnsiTheme="majorHAnsi"/>
        </w:rPr>
        <w:t xml:space="preserve">any of their </w:t>
      </w:r>
      <w:r w:rsidRPr="004B13DC">
        <w:rPr>
          <w:rFonts w:asciiTheme="majorHAnsi" w:hAnsiTheme="majorHAnsi"/>
        </w:rPr>
        <w:t>placement</w:t>
      </w:r>
      <w:r w:rsidR="0096207F">
        <w:rPr>
          <w:rFonts w:asciiTheme="majorHAnsi" w:hAnsiTheme="majorHAnsi"/>
        </w:rPr>
        <w:t>s</w:t>
      </w:r>
      <w:r w:rsidRPr="004B13DC">
        <w:rPr>
          <w:rFonts w:asciiTheme="majorHAnsi" w:hAnsiTheme="majorHAnsi"/>
        </w:rPr>
        <w:t xml:space="preserve">. It is expected that they will treat </w:t>
      </w:r>
      <w:r w:rsidR="0096207F">
        <w:rPr>
          <w:rFonts w:asciiTheme="majorHAnsi" w:hAnsiTheme="majorHAnsi"/>
        </w:rPr>
        <w:t>children</w:t>
      </w:r>
      <w:r w:rsidRPr="004B13DC">
        <w:rPr>
          <w:rFonts w:asciiTheme="majorHAnsi" w:hAnsiTheme="majorHAnsi"/>
        </w:rPr>
        <w:t xml:space="preserve"> and colleagues with respect and dignity and will endeavour to make a positive contribution to the ethos of their placement school. Trainees should familiarise themselves with the dress code for their placement school</w:t>
      </w:r>
      <w:r w:rsidR="0096207F">
        <w:rPr>
          <w:rFonts w:asciiTheme="majorHAnsi" w:hAnsiTheme="majorHAnsi"/>
        </w:rPr>
        <w:t xml:space="preserve"> or setting</w:t>
      </w:r>
      <w:r w:rsidRPr="004B13DC">
        <w:rPr>
          <w:rFonts w:asciiTheme="majorHAnsi" w:hAnsiTheme="majorHAnsi"/>
        </w:rPr>
        <w:t>.</w:t>
      </w:r>
    </w:p>
    <w:p w14:paraId="4CD44A91" w14:textId="363D447B" w:rsidR="00122E76" w:rsidRPr="00D33C1E" w:rsidRDefault="003A18D9" w:rsidP="00E60C74">
      <w:pPr>
        <w:pStyle w:val="Heading4"/>
      </w:pPr>
      <w:bookmarkStart w:id="23" w:name="esafety"/>
      <w:r w:rsidRPr="00D33C1E">
        <w:t>E-safety</w:t>
      </w:r>
      <w:r w:rsidR="00122E76" w:rsidRPr="00D33C1E">
        <w:t xml:space="preserve"> </w:t>
      </w:r>
      <w:bookmarkEnd w:id="23"/>
      <w:r w:rsidR="00122E76" w:rsidRPr="00D33C1E">
        <w:t>and social media</w:t>
      </w:r>
    </w:p>
    <w:p w14:paraId="073D7A91" w14:textId="22A609BB" w:rsidR="00122E76" w:rsidRPr="004B13DC" w:rsidRDefault="00122E76" w:rsidP="00700536">
      <w:pPr>
        <w:rPr>
          <w:rFonts w:asciiTheme="majorHAnsi" w:hAnsiTheme="majorHAnsi"/>
        </w:rPr>
      </w:pPr>
      <w:r w:rsidRPr="004B13DC">
        <w:rPr>
          <w:rFonts w:asciiTheme="majorHAnsi" w:hAnsiTheme="majorHAnsi"/>
        </w:rPr>
        <w:t xml:space="preserve">As a professional in training, trainees need to be mindful of their ‘footprint’ on social media sites. This is necessary both to model professionalism to the schools supporting their placement training and to protect themselves from any personal repercussions which may hinder their future in the </w:t>
      </w:r>
      <w:r w:rsidR="00A63931">
        <w:rPr>
          <w:rFonts w:asciiTheme="majorHAnsi" w:hAnsiTheme="majorHAnsi"/>
        </w:rPr>
        <w:t xml:space="preserve">early years and </w:t>
      </w:r>
      <w:r w:rsidRPr="004B13DC">
        <w:rPr>
          <w:rFonts w:asciiTheme="majorHAnsi" w:hAnsiTheme="majorHAnsi"/>
        </w:rPr>
        <w:t xml:space="preserve">teaching profession. Trainees should familiarise themselves with the </w:t>
      </w:r>
      <w:r w:rsidR="00CE412D">
        <w:rPr>
          <w:rFonts w:asciiTheme="majorHAnsi" w:hAnsiTheme="majorHAnsi"/>
        </w:rPr>
        <w:t xml:space="preserve">setting </w:t>
      </w:r>
      <w:r w:rsidR="00CE412D" w:rsidRPr="004B13DC">
        <w:rPr>
          <w:rFonts w:asciiTheme="majorHAnsi" w:hAnsiTheme="majorHAnsi"/>
        </w:rPr>
        <w:t>e</w:t>
      </w:r>
      <w:r w:rsidRPr="004B13DC">
        <w:rPr>
          <w:rFonts w:asciiTheme="majorHAnsi" w:hAnsiTheme="majorHAnsi"/>
        </w:rPr>
        <w:t>-safety code for their placement school.</w:t>
      </w:r>
    </w:p>
    <w:p w14:paraId="279D240E" w14:textId="77777777" w:rsidR="00A63931" w:rsidRDefault="00A63931" w:rsidP="00B84911">
      <w:pPr>
        <w:pStyle w:val="Heading2"/>
        <w:rPr>
          <w:b/>
          <w:color w:val="FFD966" w:themeColor="accent4" w:themeTint="99"/>
          <w:sz w:val="36"/>
          <w:szCs w:val="36"/>
        </w:rPr>
      </w:pPr>
      <w:bookmarkStart w:id="24" w:name="_Toc519760385"/>
    </w:p>
    <w:p w14:paraId="5365EDD2" w14:textId="0861844F" w:rsidR="00A63931" w:rsidRDefault="00A63931" w:rsidP="00B84911">
      <w:pPr>
        <w:pStyle w:val="Heading2"/>
        <w:rPr>
          <w:b/>
          <w:color w:val="FFD966" w:themeColor="accent4" w:themeTint="99"/>
          <w:sz w:val="36"/>
          <w:szCs w:val="36"/>
        </w:rPr>
      </w:pPr>
    </w:p>
    <w:p w14:paraId="201D7735" w14:textId="77777777" w:rsidR="00A63931" w:rsidRPr="00A63931" w:rsidRDefault="00A63931" w:rsidP="00A63931">
      <w:pPr>
        <w:pStyle w:val="Heading3"/>
      </w:pPr>
    </w:p>
    <w:p w14:paraId="01CA3334" w14:textId="64029DA0" w:rsidR="00C51189" w:rsidRPr="00B84911" w:rsidRDefault="00111AB2" w:rsidP="00B84911">
      <w:pPr>
        <w:pStyle w:val="Heading2"/>
        <w:rPr>
          <w:b/>
          <w:color w:val="FFD966" w:themeColor="accent4" w:themeTint="99"/>
          <w:sz w:val="36"/>
          <w:szCs w:val="36"/>
        </w:rPr>
      </w:pPr>
      <w:r w:rsidRPr="00E12D12">
        <w:rPr>
          <w:b/>
          <w:color w:val="FFD966" w:themeColor="accent4" w:themeTint="99"/>
          <w:sz w:val="36"/>
          <w:szCs w:val="36"/>
        </w:rPr>
        <w:t>Mentor and trainee responsibilities</w:t>
      </w:r>
      <w:bookmarkEnd w:id="24"/>
    </w:p>
    <w:p w14:paraId="0DAA98AF" w14:textId="39CC7B09" w:rsidR="00C51189" w:rsidRDefault="00C51189" w:rsidP="00C51189">
      <w:pPr>
        <w:spacing w:after="0"/>
        <w:rPr>
          <w:rFonts w:asciiTheme="majorHAnsi" w:hAnsiTheme="majorHAnsi" w:cs="Arial"/>
          <w:b/>
          <w:bCs/>
          <w:color w:val="BF8F00"/>
          <w:sz w:val="28"/>
          <w:szCs w:val="36"/>
        </w:rPr>
      </w:pPr>
      <w:r w:rsidRPr="00F705CC">
        <w:rPr>
          <w:rFonts w:asciiTheme="majorHAnsi" w:hAnsiTheme="majorHAnsi" w:cs="Arial"/>
          <w:b/>
          <w:bCs/>
          <w:color w:val="BF8F00"/>
          <w:sz w:val="28"/>
          <w:szCs w:val="36"/>
        </w:rPr>
        <w:t xml:space="preserve">Information for the </w:t>
      </w:r>
      <w:bookmarkStart w:id="25" w:name="mentors"/>
      <w:r w:rsidRPr="00F705CC">
        <w:rPr>
          <w:rFonts w:asciiTheme="majorHAnsi" w:hAnsiTheme="majorHAnsi" w:cs="Arial"/>
          <w:b/>
          <w:bCs/>
          <w:color w:val="BF8F00"/>
          <w:sz w:val="28"/>
          <w:szCs w:val="36"/>
        </w:rPr>
        <w:t>Mentor</w:t>
      </w:r>
      <w:bookmarkEnd w:id="25"/>
    </w:p>
    <w:p w14:paraId="2130F78C" w14:textId="77777777" w:rsidR="00C51189" w:rsidRPr="00D33C1E" w:rsidRDefault="00C51189" w:rsidP="00E60C74">
      <w:pPr>
        <w:pStyle w:val="Heading4"/>
      </w:pPr>
      <w:bookmarkStart w:id="26" w:name="_Toc487636087"/>
      <w:r w:rsidRPr="00D33C1E">
        <w:t>Professional mentors</w:t>
      </w:r>
      <w:bookmarkEnd w:id="26"/>
    </w:p>
    <w:p w14:paraId="2336DAF2" w14:textId="32C823BB" w:rsidR="00C51189" w:rsidRPr="00184D79" w:rsidRDefault="00C51189" w:rsidP="00184D79">
      <w:r w:rsidRPr="00A870CB">
        <w:t xml:space="preserve">Each </w:t>
      </w:r>
      <w:r w:rsidR="00A13D52" w:rsidRPr="00A870CB">
        <w:t>e</w:t>
      </w:r>
      <w:r w:rsidR="005C3B95" w:rsidRPr="00A870CB">
        <w:t xml:space="preserve">arly </w:t>
      </w:r>
      <w:r w:rsidR="00CE412D" w:rsidRPr="00A870CB">
        <w:t>year’s</w:t>
      </w:r>
      <w:r w:rsidR="005C3B95" w:rsidRPr="00A870CB">
        <w:t xml:space="preserve"> setting</w:t>
      </w:r>
      <w:r w:rsidRPr="00A870CB">
        <w:t xml:space="preserve"> </w:t>
      </w:r>
      <w:r w:rsidR="005C3B95" w:rsidRPr="00A870CB">
        <w:t>will</w:t>
      </w:r>
      <w:r w:rsidR="005C3B95">
        <w:t xml:space="preserve"> </w:t>
      </w:r>
      <w:r w:rsidR="00A13D52">
        <w:t>have</w:t>
      </w:r>
      <w:r w:rsidR="005C3B95">
        <w:t xml:space="preserve"> a p</w:t>
      </w:r>
      <w:r>
        <w:t>rofessional mentor, this is usually a senior teacher with experience of supporting ITE students. The professional mentor should manage the school’s ITE programme and ensure the school</w:t>
      </w:r>
      <w:r w:rsidR="005C3B95">
        <w:t xml:space="preserve"> or setting</w:t>
      </w:r>
      <w:r>
        <w:t xml:space="preserve"> fulfils its partnership responsibilities.</w:t>
      </w:r>
    </w:p>
    <w:p w14:paraId="02387C96" w14:textId="5FDD7145" w:rsidR="00C51189" w:rsidRPr="00184D79" w:rsidRDefault="00C51189" w:rsidP="00C51189">
      <w:pPr>
        <w:rPr>
          <w:rFonts w:asciiTheme="majorHAnsi" w:hAnsiTheme="majorHAnsi"/>
          <w:i/>
        </w:rPr>
      </w:pPr>
      <w:r w:rsidRPr="00184D79">
        <w:rPr>
          <w:rFonts w:asciiTheme="majorHAnsi" w:hAnsiTheme="majorHAnsi"/>
          <w:i/>
        </w:rPr>
        <w:t xml:space="preserve">Your professional mentor will put together a programme of professional support and training and facilitate opportunities to complete </w:t>
      </w:r>
      <w:r w:rsidR="00184D79">
        <w:rPr>
          <w:rFonts w:asciiTheme="majorHAnsi" w:hAnsiTheme="majorHAnsi"/>
          <w:i/>
        </w:rPr>
        <w:t>your placement.</w:t>
      </w:r>
    </w:p>
    <w:tbl>
      <w:tblPr>
        <w:tblW w:w="5772" w:type="pct"/>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00"/>
        <w:gridCol w:w="568"/>
      </w:tblGrid>
      <w:tr w:rsidR="00C51189" w14:paraId="78D75D56" w14:textId="77777777" w:rsidTr="00B84911">
        <w:trPr>
          <w:trHeight w:val="392"/>
        </w:trPr>
        <w:tc>
          <w:tcPr>
            <w:tcW w:w="4726" w:type="pct"/>
            <w:tcBorders>
              <w:top w:val="single" w:sz="18" w:space="0" w:color="auto"/>
              <w:left w:val="single" w:sz="18" w:space="0" w:color="auto"/>
              <w:bottom w:val="single" w:sz="18" w:space="0" w:color="auto"/>
              <w:right w:val="single" w:sz="18" w:space="0" w:color="auto"/>
            </w:tcBorders>
            <w:shd w:val="clear" w:color="auto" w:fill="FFD966" w:themeFill="accent4" w:themeFillTint="99"/>
            <w:vAlign w:val="center"/>
            <w:hideMark/>
          </w:tcPr>
          <w:p w14:paraId="1C6CEFA0" w14:textId="77777777" w:rsidR="00C51189" w:rsidRPr="00BB35B7" w:rsidRDefault="00C51189" w:rsidP="00C51189">
            <w:pPr>
              <w:spacing w:before="120" w:after="0"/>
              <w:rPr>
                <w:rFonts w:cs="Arial"/>
                <w:b/>
                <w:bCs/>
                <w:color w:val="auto"/>
                <w:sz w:val="24"/>
                <w:szCs w:val="24"/>
              </w:rPr>
            </w:pPr>
            <w:r w:rsidRPr="00BB35B7">
              <w:rPr>
                <w:rFonts w:cs="Arial"/>
                <w:b/>
                <w:bCs/>
                <w:sz w:val="24"/>
                <w:szCs w:val="24"/>
              </w:rPr>
              <w:t>Key Training Requirements - checklist</w:t>
            </w:r>
          </w:p>
        </w:tc>
        <w:tc>
          <w:tcPr>
            <w:tcW w:w="274" w:type="pct"/>
            <w:tcBorders>
              <w:top w:val="single" w:sz="18" w:space="0" w:color="auto"/>
              <w:left w:val="single" w:sz="18" w:space="0" w:color="auto"/>
              <w:bottom w:val="single" w:sz="18" w:space="0" w:color="auto"/>
              <w:right w:val="single" w:sz="18" w:space="0" w:color="auto"/>
            </w:tcBorders>
            <w:shd w:val="clear" w:color="auto" w:fill="FFD966" w:themeFill="accent4" w:themeFillTint="99"/>
            <w:vAlign w:val="center"/>
            <w:hideMark/>
          </w:tcPr>
          <w:p w14:paraId="1A318566" w14:textId="77777777" w:rsidR="00C51189" w:rsidRDefault="00C51189" w:rsidP="00C51189">
            <w:pPr>
              <w:rPr>
                <w:rFonts w:cs="Arial"/>
                <w:b/>
                <w:bCs/>
                <w:sz w:val="16"/>
                <w:szCs w:val="16"/>
              </w:rPr>
            </w:pPr>
            <w:r>
              <w:rPr>
                <w:rFonts w:cs="Arial"/>
                <w:b/>
                <w:bCs/>
                <w:sz w:val="16"/>
                <w:szCs w:val="16"/>
              </w:rPr>
              <w:t xml:space="preserve">Tick </w:t>
            </w:r>
            <w:r>
              <w:rPr>
                <w:rFonts w:cs="Arial"/>
                <w:b/>
                <w:sz w:val="16"/>
                <w:szCs w:val="16"/>
              </w:rPr>
              <w:t>√</w:t>
            </w:r>
          </w:p>
        </w:tc>
      </w:tr>
      <w:tr w:rsidR="00C51189" w14:paraId="2D813994" w14:textId="77777777" w:rsidTr="00B84911">
        <w:trPr>
          <w:trHeight w:val="500"/>
        </w:trPr>
        <w:tc>
          <w:tcPr>
            <w:tcW w:w="4726" w:type="pct"/>
            <w:tcBorders>
              <w:top w:val="single" w:sz="18" w:space="0" w:color="auto"/>
              <w:left w:val="single" w:sz="18" w:space="0" w:color="auto"/>
              <w:bottom w:val="single" w:sz="4" w:space="0" w:color="000000" w:themeColor="text1"/>
              <w:right w:val="single" w:sz="18" w:space="0" w:color="auto"/>
            </w:tcBorders>
          </w:tcPr>
          <w:p w14:paraId="333885A3" w14:textId="79F29B99" w:rsidR="00E60C74" w:rsidRPr="00E60C74" w:rsidRDefault="4A85B99A" w:rsidP="00B84911">
            <w:pPr>
              <w:jc w:val="left"/>
              <w:rPr>
                <w:rFonts w:asciiTheme="majorHAnsi" w:hAnsiTheme="majorHAnsi" w:cs="Arial"/>
                <w:color w:val="auto"/>
                <w:sz w:val="20"/>
                <w:szCs w:val="20"/>
              </w:rPr>
            </w:pPr>
            <w:r w:rsidRPr="4A85B99A">
              <w:rPr>
                <w:rFonts w:asciiTheme="majorHAnsi" w:hAnsiTheme="majorHAnsi" w:cs="Arial"/>
                <w:color w:val="auto"/>
                <w:sz w:val="20"/>
                <w:szCs w:val="20"/>
              </w:rPr>
              <w:t>To provide trainees with information about the school</w:t>
            </w:r>
            <w:r w:rsidR="00A63931">
              <w:rPr>
                <w:rFonts w:asciiTheme="majorHAnsi" w:hAnsiTheme="majorHAnsi" w:cs="Arial"/>
                <w:color w:val="auto"/>
                <w:sz w:val="20"/>
                <w:szCs w:val="20"/>
              </w:rPr>
              <w:t>/setting</w:t>
            </w:r>
            <w:r w:rsidRPr="4A85B99A">
              <w:rPr>
                <w:rFonts w:asciiTheme="majorHAnsi" w:hAnsiTheme="majorHAnsi" w:cs="Arial"/>
                <w:color w:val="auto"/>
                <w:sz w:val="20"/>
                <w:szCs w:val="20"/>
              </w:rPr>
              <w:t>.</w:t>
            </w:r>
          </w:p>
        </w:tc>
        <w:tc>
          <w:tcPr>
            <w:tcW w:w="274" w:type="pct"/>
            <w:tcBorders>
              <w:top w:val="single" w:sz="18" w:space="0" w:color="auto"/>
              <w:left w:val="single" w:sz="18" w:space="0" w:color="auto"/>
              <w:bottom w:val="single" w:sz="4" w:space="0" w:color="000000" w:themeColor="text1"/>
              <w:right w:val="single" w:sz="18" w:space="0" w:color="auto"/>
            </w:tcBorders>
            <w:vAlign w:val="center"/>
          </w:tcPr>
          <w:p w14:paraId="1A6B9D60" w14:textId="77777777" w:rsidR="00C51189" w:rsidRDefault="00C51189" w:rsidP="00B84911">
            <w:pPr>
              <w:rPr>
                <w:rFonts w:cs="Arial"/>
                <w:b/>
                <w:bCs/>
                <w:color w:val="FF0000"/>
                <w:sz w:val="20"/>
                <w:szCs w:val="20"/>
              </w:rPr>
            </w:pPr>
          </w:p>
        </w:tc>
      </w:tr>
      <w:tr w:rsidR="00C51189" w14:paraId="52829052" w14:textId="77777777" w:rsidTr="00B84911">
        <w:trPr>
          <w:trHeight w:val="416"/>
        </w:trPr>
        <w:tc>
          <w:tcPr>
            <w:tcW w:w="4726" w:type="pct"/>
            <w:tcBorders>
              <w:top w:val="single" w:sz="4" w:space="0" w:color="000000" w:themeColor="text1"/>
              <w:left w:val="single" w:sz="18" w:space="0" w:color="auto"/>
              <w:bottom w:val="single" w:sz="4" w:space="0" w:color="000000" w:themeColor="text1"/>
              <w:right w:val="single" w:sz="18" w:space="0" w:color="auto"/>
            </w:tcBorders>
            <w:vAlign w:val="center"/>
          </w:tcPr>
          <w:p w14:paraId="4EC66245" w14:textId="78BE7126" w:rsidR="00C51189" w:rsidRPr="00184D79" w:rsidRDefault="4A85B99A" w:rsidP="00B84911">
            <w:pPr>
              <w:rPr>
                <w:rFonts w:asciiTheme="majorHAnsi" w:hAnsiTheme="majorHAnsi"/>
                <w:sz w:val="20"/>
                <w:szCs w:val="20"/>
              </w:rPr>
            </w:pPr>
            <w:r w:rsidRPr="4A85B99A">
              <w:rPr>
                <w:rFonts w:asciiTheme="majorHAnsi" w:hAnsiTheme="majorHAnsi" w:cs="Arial"/>
                <w:color w:val="auto"/>
                <w:sz w:val="20"/>
                <w:szCs w:val="20"/>
              </w:rPr>
              <w:t>To ensure that the trainees have an appropriate space in which to work when not teaching.</w:t>
            </w:r>
          </w:p>
        </w:tc>
        <w:tc>
          <w:tcPr>
            <w:tcW w:w="274" w:type="pct"/>
            <w:tcBorders>
              <w:top w:val="single" w:sz="4" w:space="0" w:color="000000" w:themeColor="text1"/>
              <w:left w:val="single" w:sz="18" w:space="0" w:color="auto"/>
              <w:bottom w:val="single" w:sz="4" w:space="0" w:color="000000" w:themeColor="text1"/>
              <w:right w:val="single" w:sz="18" w:space="0" w:color="auto"/>
            </w:tcBorders>
            <w:vAlign w:val="center"/>
          </w:tcPr>
          <w:p w14:paraId="2BB4CF54" w14:textId="77777777" w:rsidR="00C51189" w:rsidRDefault="00C51189" w:rsidP="00B84911">
            <w:pPr>
              <w:rPr>
                <w:rFonts w:cs="Arial"/>
                <w:b/>
                <w:bCs/>
                <w:color w:val="FF0000"/>
                <w:sz w:val="20"/>
                <w:szCs w:val="20"/>
              </w:rPr>
            </w:pPr>
          </w:p>
        </w:tc>
      </w:tr>
      <w:tr w:rsidR="00C51189" w14:paraId="1A027924" w14:textId="77777777" w:rsidTr="00B84911">
        <w:trPr>
          <w:trHeight w:val="356"/>
        </w:trPr>
        <w:tc>
          <w:tcPr>
            <w:tcW w:w="4726" w:type="pct"/>
            <w:tcBorders>
              <w:top w:val="single" w:sz="4" w:space="0" w:color="000000" w:themeColor="text1"/>
              <w:left w:val="single" w:sz="18" w:space="0" w:color="auto"/>
              <w:bottom w:val="single" w:sz="4" w:space="0" w:color="000000" w:themeColor="text1"/>
              <w:right w:val="single" w:sz="18" w:space="0" w:color="auto"/>
            </w:tcBorders>
          </w:tcPr>
          <w:p w14:paraId="4F08EE18" w14:textId="247AC019" w:rsidR="00C51189" w:rsidRPr="00184D79" w:rsidRDefault="4A85B99A" w:rsidP="00B84911">
            <w:pPr>
              <w:jc w:val="left"/>
              <w:rPr>
                <w:rFonts w:asciiTheme="majorHAnsi" w:hAnsiTheme="majorHAnsi"/>
                <w:sz w:val="20"/>
                <w:szCs w:val="20"/>
              </w:rPr>
            </w:pPr>
            <w:r w:rsidRPr="4A85B99A">
              <w:rPr>
                <w:rFonts w:asciiTheme="majorHAnsi" w:hAnsiTheme="majorHAnsi" w:cs="Arial"/>
                <w:color w:val="auto"/>
                <w:sz w:val="20"/>
                <w:szCs w:val="20"/>
              </w:rPr>
              <w:t>To ensure that the trainees have access to facilities such as ICT, photocopying and other resources</w:t>
            </w:r>
            <w:r w:rsidR="00BB35B7">
              <w:rPr>
                <w:rFonts w:asciiTheme="majorHAnsi" w:hAnsiTheme="majorHAnsi" w:cs="Arial"/>
                <w:color w:val="auto"/>
                <w:sz w:val="20"/>
                <w:szCs w:val="20"/>
              </w:rPr>
              <w:t>.</w:t>
            </w:r>
          </w:p>
        </w:tc>
        <w:tc>
          <w:tcPr>
            <w:tcW w:w="274" w:type="pct"/>
            <w:tcBorders>
              <w:top w:val="single" w:sz="4" w:space="0" w:color="000000" w:themeColor="text1"/>
              <w:left w:val="single" w:sz="18" w:space="0" w:color="auto"/>
              <w:bottom w:val="single" w:sz="4" w:space="0" w:color="000000" w:themeColor="text1"/>
              <w:right w:val="single" w:sz="18" w:space="0" w:color="auto"/>
            </w:tcBorders>
            <w:vAlign w:val="center"/>
          </w:tcPr>
          <w:p w14:paraId="24A2F0F4" w14:textId="77777777" w:rsidR="00C51189" w:rsidRDefault="00C51189" w:rsidP="00B84911">
            <w:pPr>
              <w:rPr>
                <w:rFonts w:cs="Arial"/>
                <w:b/>
                <w:bCs/>
                <w:color w:val="FF0000"/>
                <w:sz w:val="20"/>
                <w:szCs w:val="20"/>
              </w:rPr>
            </w:pPr>
          </w:p>
        </w:tc>
      </w:tr>
      <w:tr w:rsidR="00C51189" w14:paraId="77E58AE9" w14:textId="77777777" w:rsidTr="00B84911">
        <w:trPr>
          <w:trHeight w:val="356"/>
        </w:trPr>
        <w:tc>
          <w:tcPr>
            <w:tcW w:w="4726" w:type="pct"/>
            <w:tcBorders>
              <w:top w:val="single" w:sz="4" w:space="0" w:color="000000" w:themeColor="text1"/>
              <w:left w:val="single" w:sz="18" w:space="0" w:color="auto"/>
              <w:bottom w:val="single" w:sz="4" w:space="0" w:color="000000" w:themeColor="text1"/>
              <w:right w:val="single" w:sz="18" w:space="0" w:color="auto"/>
            </w:tcBorders>
          </w:tcPr>
          <w:p w14:paraId="264B951B" w14:textId="79154D62" w:rsidR="00C51189" w:rsidRPr="00184D79" w:rsidRDefault="4A85B99A" w:rsidP="00B84911">
            <w:pPr>
              <w:jc w:val="left"/>
              <w:rPr>
                <w:rFonts w:asciiTheme="majorHAnsi" w:hAnsiTheme="majorHAnsi"/>
                <w:sz w:val="20"/>
                <w:szCs w:val="20"/>
              </w:rPr>
            </w:pPr>
            <w:r w:rsidRPr="4A85B99A">
              <w:rPr>
                <w:rFonts w:asciiTheme="majorHAnsi" w:hAnsiTheme="majorHAnsi" w:cs="Arial"/>
                <w:color w:val="auto"/>
                <w:sz w:val="20"/>
                <w:szCs w:val="20"/>
              </w:rPr>
              <w:t xml:space="preserve">To facilitate trainees’ access to information and learning experiences to enable them to meet the </w:t>
            </w:r>
            <w:r w:rsidR="00A63931">
              <w:rPr>
                <w:rFonts w:asciiTheme="majorHAnsi" w:hAnsiTheme="majorHAnsi" w:cs="Arial"/>
                <w:color w:val="auto"/>
                <w:sz w:val="20"/>
                <w:szCs w:val="20"/>
              </w:rPr>
              <w:t xml:space="preserve">EY </w:t>
            </w:r>
            <w:r w:rsidRPr="4A85B99A">
              <w:rPr>
                <w:rFonts w:asciiTheme="majorHAnsi" w:hAnsiTheme="majorHAnsi" w:cs="Arial"/>
                <w:color w:val="auto"/>
                <w:sz w:val="20"/>
                <w:szCs w:val="20"/>
              </w:rPr>
              <w:t>Teacher</w:t>
            </w:r>
            <w:r w:rsidR="00BB35B7">
              <w:rPr>
                <w:rFonts w:asciiTheme="majorHAnsi" w:hAnsiTheme="majorHAnsi" w:cs="Arial"/>
                <w:color w:val="auto"/>
                <w:sz w:val="20"/>
                <w:szCs w:val="20"/>
              </w:rPr>
              <w:t>’</w:t>
            </w:r>
            <w:r w:rsidRPr="4A85B99A">
              <w:rPr>
                <w:rFonts w:asciiTheme="majorHAnsi" w:hAnsiTheme="majorHAnsi" w:cs="Arial"/>
                <w:color w:val="auto"/>
                <w:sz w:val="20"/>
                <w:szCs w:val="20"/>
              </w:rPr>
              <w:t>s Standards</w:t>
            </w:r>
            <w:r w:rsidR="00BB35B7">
              <w:rPr>
                <w:rFonts w:asciiTheme="majorHAnsi" w:hAnsiTheme="majorHAnsi" w:cs="Arial"/>
                <w:color w:val="auto"/>
                <w:sz w:val="20"/>
                <w:szCs w:val="20"/>
              </w:rPr>
              <w:t>.</w:t>
            </w:r>
          </w:p>
        </w:tc>
        <w:tc>
          <w:tcPr>
            <w:tcW w:w="274" w:type="pct"/>
            <w:tcBorders>
              <w:top w:val="single" w:sz="4" w:space="0" w:color="000000" w:themeColor="text1"/>
              <w:left w:val="single" w:sz="18" w:space="0" w:color="auto"/>
              <w:bottom w:val="single" w:sz="4" w:space="0" w:color="000000" w:themeColor="text1"/>
              <w:right w:val="single" w:sz="18" w:space="0" w:color="auto"/>
            </w:tcBorders>
            <w:vAlign w:val="center"/>
          </w:tcPr>
          <w:p w14:paraId="3CA3EDC6" w14:textId="77777777" w:rsidR="00C51189" w:rsidRDefault="00C51189" w:rsidP="00B84911">
            <w:pPr>
              <w:rPr>
                <w:rFonts w:cs="Arial"/>
                <w:b/>
                <w:bCs/>
                <w:color w:val="FF0000"/>
                <w:sz w:val="20"/>
                <w:szCs w:val="20"/>
              </w:rPr>
            </w:pPr>
          </w:p>
        </w:tc>
      </w:tr>
      <w:tr w:rsidR="00C51189" w14:paraId="2A93A9A3" w14:textId="77777777" w:rsidTr="00B84911">
        <w:trPr>
          <w:trHeight w:val="356"/>
        </w:trPr>
        <w:tc>
          <w:tcPr>
            <w:tcW w:w="4726" w:type="pct"/>
            <w:tcBorders>
              <w:top w:val="single" w:sz="4" w:space="0" w:color="000000" w:themeColor="text1"/>
              <w:left w:val="single" w:sz="18" w:space="0" w:color="auto"/>
              <w:bottom w:val="single" w:sz="4" w:space="0" w:color="000000" w:themeColor="text1"/>
              <w:right w:val="single" w:sz="18" w:space="0" w:color="auto"/>
            </w:tcBorders>
          </w:tcPr>
          <w:p w14:paraId="266D099A" w14:textId="5AE019C3" w:rsidR="00C51189" w:rsidRPr="00184D79" w:rsidRDefault="4A85B99A" w:rsidP="00B84911">
            <w:pPr>
              <w:jc w:val="left"/>
              <w:rPr>
                <w:rFonts w:asciiTheme="majorHAnsi" w:hAnsiTheme="majorHAnsi"/>
                <w:sz w:val="20"/>
                <w:szCs w:val="20"/>
              </w:rPr>
            </w:pPr>
            <w:r w:rsidRPr="4A85B99A">
              <w:rPr>
                <w:rFonts w:asciiTheme="majorHAnsi" w:hAnsiTheme="majorHAnsi" w:cs="Arial"/>
                <w:color w:val="auto"/>
                <w:sz w:val="20"/>
                <w:szCs w:val="20"/>
              </w:rPr>
              <w:t xml:space="preserve">To ensure that the trainees have a structured programme of training </w:t>
            </w:r>
            <w:r w:rsidR="00A63931">
              <w:rPr>
                <w:rFonts w:asciiTheme="majorHAnsi" w:hAnsiTheme="majorHAnsi" w:cs="Arial"/>
                <w:color w:val="auto"/>
                <w:sz w:val="20"/>
                <w:szCs w:val="20"/>
              </w:rPr>
              <w:t>and support throughout the course.</w:t>
            </w:r>
          </w:p>
        </w:tc>
        <w:tc>
          <w:tcPr>
            <w:tcW w:w="274" w:type="pct"/>
            <w:tcBorders>
              <w:top w:val="single" w:sz="4" w:space="0" w:color="000000" w:themeColor="text1"/>
              <w:left w:val="single" w:sz="18" w:space="0" w:color="auto"/>
              <w:bottom w:val="single" w:sz="4" w:space="0" w:color="000000" w:themeColor="text1"/>
              <w:right w:val="single" w:sz="18" w:space="0" w:color="auto"/>
            </w:tcBorders>
            <w:vAlign w:val="center"/>
          </w:tcPr>
          <w:p w14:paraId="40161796" w14:textId="77777777" w:rsidR="00C51189" w:rsidRDefault="00C51189" w:rsidP="00B84911">
            <w:pPr>
              <w:rPr>
                <w:rFonts w:cs="Arial"/>
                <w:b/>
                <w:bCs/>
                <w:color w:val="FF0000"/>
                <w:sz w:val="20"/>
                <w:szCs w:val="20"/>
              </w:rPr>
            </w:pPr>
          </w:p>
        </w:tc>
      </w:tr>
      <w:tr w:rsidR="00C51189" w14:paraId="5EA429A7" w14:textId="77777777" w:rsidTr="00B84911">
        <w:trPr>
          <w:trHeight w:val="356"/>
        </w:trPr>
        <w:tc>
          <w:tcPr>
            <w:tcW w:w="4726" w:type="pct"/>
            <w:tcBorders>
              <w:top w:val="single" w:sz="4" w:space="0" w:color="000000" w:themeColor="text1"/>
              <w:left w:val="single" w:sz="18" w:space="0" w:color="auto"/>
              <w:bottom w:val="single" w:sz="4" w:space="0" w:color="000000" w:themeColor="text1"/>
              <w:right w:val="single" w:sz="18" w:space="0" w:color="auto"/>
            </w:tcBorders>
          </w:tcPr>
          <w:p w14:paraId="0B87A2B2" w14:textId="480AD608" w:rsidR="00C51189" w:rsidRPr="00184D79" w:rsidRDefault="4A85B99A" w:rsidP="00B84911">
            <w:pPr>
              <w:jc w:val="left"/>
              <w:rPr>
                <w:rFonts w:asciiTheme="majorHAnsi" w:hAnsiTheme="majorHAnsi"/>
                <w:sz w:val="20"/>
                <w:szCs w:val="20"/>
              </w:rPr>
            </w:pPr>
            <w:r w:rsidRPr="4A85B99A">
              <w:rPr>
                <w:rFonts w:asciiTheme="majorHAnsi" w:hAnsiTheme="majorHAnsi"/>
                <w:sz w:val="20"/>
                <w:szCs w:val="20"/>
              </w:rPr>
              <w:t xml:space="preserve">To quality assure subject </w:t>
            </w:r>
            <w:r w:rsidR="00A63931">
              <w:rPr>
                <w:rFonts w:asciiTheme="majorHAnsi" w:hAnsiTheme="majorHAnsi"/>
                <w:sz w:val="20"/>
                <w:szCs w:val="20"/>
              </w:rPr>
              <w:t xml:space="preserve">or age </w:t>
            </w:r>
            <w:r w:rsidRPr="4A85B99A">
              <w:rPr>
                <w:rFonts w:asciiTheme="majorHAnsi" w:hAnsiTheme="majorHAnsi"/>
                <w:sz w:val="20"/>
                <w:szCs w:val="20"/>
              </w:rPr>
              <w:t xml:space="preserve">specific </w:t>
            </w:r>
            <w:r w:rsidR="00A63931">
              <w:rPr>
                <w:rFonts w:asciiTheme="majorHAnsi" w:hAnsiTheme="majorHAnsi"/>
                <w:sz w:val="20"/>
                <w:szCs w:val="20"/>
              </w:rPr>
              <w:t xml:space="preserve">on-site </w:t>
            </w:r>
            <w:r w:rsidRPr="4A85B99A">
              <w:rPr>
                <w:rFonts w:asciiTheme="majorHAnsi" w:hAnsiTheme="majorHAnsi"/>
                <w:sz w:val="20"/>
                <w:szCs w:val="20"/>
              </w:rPr>
              <w:t xml:space="preserve">training </w:t>
            </w:r>
            <w:r w:rsidR="00A63931">
              <w:rPr>
                <w:rFonts w:asciiTheme="majorHAnsi" w:hAnsiTheme="majorHAnsi"/>
                <w:sz w:val="20"/>
                <w:szCs w:val="20"/>
              </w:rPr>
              <w:t>or support</w:t>
            </w:r>
            <w:r w:rsidR="00BB35B7">
              <w:rPr>
                <w:rFonts w:asciiTheme="majorHAnsi" w:hAnsiTheme="majorHAnsi"/>
                <w:sz w:val="20"/>
                <w:szCs w:val="20"/>
              </w:rPr>
              <w:t>.</w:t>
            </w:r>
          </w:p>
        </w:tc>
        <w:tc>
          <w:tcPr>
            <w:tcW w:w="274" w:type="pct"/>
            <w:tcBorders>
              <w:top w:val="single" w:sz="4" w:space="0" w:color="000000" w:themeColor="text1"/>
              <w:left w:val="single" w:sz="18" w:space="0" w:color="auto"/>
              <w:bottom w:val="single" w:sz="4" w:space="0" w:color="000000" w:themeColor="text1"/>
              <w:right w:val="single" w:sz="18" w:space="0" w:color="auto"/>
            </w:tcBorders>
            <w:vAlign w:val="center"/>
          </w:tcPr>
          <w:p w14:paraId="6D79399D" w14:textId="77777777" w:rsidR="00C51189" w:rsidRDefault="00C51189" w:rsidP="00B84911">
            <w:pPr>
              <w:rPr>
                <w:rFonts w:cs="Arial"/>
                <w:b/>
                <w:bCs/>
                <w:color w:val="FF0000"/>
                <w:sz w:val="20"/>
                <w:szCs w:val="20"/>
              </w:rPr>
            </w:pPr>
          </w:p>
        </w:tc>
      </w:tr>
      <w:tr w:rsidR="00C51189" w14:paraId="6A1A16D1" w14:textId="77777777" w:rsidTr="00B84911">
        <w:trPr>
          <w:trHeight w:val="356"/>
        </w:trPr>
        <w:tc>
          <w:tcPr>
            <w:tcW w:w="4726" w:type="pct"/>
            <w:tcBorders>
              <w:top w:val="single" w:sz="4" w:space="0" w:color="000000" w:themeColor="text1"/>
              <w:left w:val="single" w:sz="18" w:space="0" w:color="auto"/>
              <w:bottom w:val="single" w:sz="4" w:space="0" w:color="000000" w:themeColor="text1"/>
              <w:right w:val="single" w:sz="18" w:space="0" w:color="auto"/>
            </w:tcBorders>
            <w:vAlign w:val="center"/>
          </w:tcPr>
          <w:p w14:paraId="4A0F3E98" w14:textId="5D3AEE97" w:rsidR="00C51189" w:rsidRPr="00184D79" w:rsidRDefault="4A85B99A" w:rsidP="00B84911">
            <w:pPr>
              <w:rPr>
                <w:rFonts w:asciiTheme="majorHAnsi" w:hAnsiTheme="majorHAnsi"/>
                <w:sz w:val="20"/>
                <w:szCs w:val="20"/>
              </w:rPr>
            </w:pPr>
            <w:r w:rsidRPr="4A85B99A">
              <w:rPr>
                <w:rFonts w:asciiTheme="majorHAnsi" w:hAnsiTheme="majorHAnsi"/>
                <w:sz w:val="20"/>
                <w:szCs w:val="20"/>
              </w:rPr>
              <w:t>To co-ordinate the reviews of the trainees’ progress and writing reports</w:t>
            </w:r>
            <w:r w:rsidR="00BB35B7">
              <w:rPr>
                <w:rFonts w:asciiTheme="majorHAnsi" w:hAnsiTheme="majorHAnsi"/>
                <w:sz w:val="20"/>
                <w:szCs w:val="20"/>
              </w:rPr>
              <w:t>.</w:t>
            </w:r>
          </w:p>
        </w:tc>
        <w:tc>
          <w:tcPr>
            <w:tcW w:w="274" w:type="pct"/>
            <w:tcBorders>
              <w:top w:val="single" w:sz="4" w:space="0" w:color="000000" w:themeColor="text1"/>
              <w:left w:val="single" w:sz="18" w:space="0" w:color="auto"/>
              <w:bottom w:val="single" w:sz="4" w:space="0" w:color="000000" w:themeColor="text1"/>
              <w:right w:val="single" w:sz="18" w:space="0" w:color="auto"/>
            </w:tcBorders>
            <w:vAlign w:val="center"/>
          </w:tcPr>
          <w:p w14:paraId="45E12A21" w14:textId="77777777" w:rsidR="00C51189" w:rsidRDefault="00C51189" w:rsidP="00B84911">
            <w:pPr>
              <w:rPr>
                <w:rFonts w:cs="Arial"/>
                <w:b/>
                <w:bCs/>
                <w:color w:val="FF0000"/>
                <w:sz w:val="20"/>
                <w:szCs w:val="20"/>
              </w:rPr>
            </w:pPr>
          </w:p>
        </w:tc>
      </w:tr>
      <w:tr w:rsidR="00C51189" w14:paraId="5B0ED90E" w14:textId="77777777" w:rsidTr="00B84911">
        <w:trPr>
          <w:trHeight w:val="356"/>
        </w:trPr>
        <w:tc>
          <w:tcPr>
            <w:tcW w:w="4726" w:type="pct"/>
            <w:tcBorders>
              <w:top w:val="single" w:sz="4" w:space="0" w:color="000000" w:themeColor="text1"/>
              <w:left w:val="single" w:sz="18" w:space="0" w:color="auto"/>
              <w:bottom w:val="single" w:sz="4" w:space="0" w:color="000000" w:themeColor="text1"/>
              <w:right w:val="single" w:sz="18" w:space="0" w:color="auto"/>
            </w:tcBorders>
            <w:vAlign w:val="center"/>
          </w:tcPr>
          <w:p w14:paraId="06AC8F36" w14:textId="771A9A1A" w:rsidR="00C51189" w:rsidRPr="00184D79" w:rsidRDefault="00A63931" w:rsidP="00B84911">
            <w:pPr>
              <w:rPr>
                <w:rFonts w:asciiTheme="majorHAnsi" w:hAnsiTheme="majorHAnsi"/>
                <w:sz w:val="20"/>
                <w:szCs w:val="20"/>
              </w:rPr>
            </w:pPr>
            <w:r>
              <w:rPr>
                <w:rFonts w:asciiTheme="majorHAnsi" w:hAnsiTheme="majorHAnsi"/>
                <w:sz w:val="20"/>
                <w:szCs w:val="20"/>
              </w:rPr>
              <w:t xml:space="preserve">To undertake </w:t>
            </w:r>
            <w:r w:rsidR="4A85B99A" w:rsidRPr="4A85B99A">
              <w:rPr>
                <w:rFonts w:asciiTheme="majorHAnsi" w:hAnsiTheme="majorHAnsi"/>
                <w:sz w:val="20"/>
                <w:szCs w:val="20"/>
              </w:rPr>
              <w:t xml:space="preserve">weekly </w:t>
            </w:r>
            <w:r>
              <w:rPr>
                <w:rFonts w:asciiTheme="majorHAnsi" w:hAnsiTheme="majorHAnsi"/>
                <w:sz w:val="20"/>
                <w:szCs w:val="20"/>
              </w:rPr>
              <w:t xml:space="preserve">observations and </w:t>
            </w:r>
            <w:r w:rsidR="4A85B99A" w:rsidRPr="4A85B99A">
              <w:rPr>
                <w:rFonts w:asciiTheme="majorHAnsi" w:hAnsiTheme="majorHAnsi"/>
                <w:sz w:val="20"/>
                <w:szCs w:val="20"/>
              </w:rPr>
              <w:t>meetings between mentor and trainee</w:t>
            </w:r>
            <w:r w:rsidR="00BB35B7">
              <w:rPr>
                <w:rFonts w:asciiTheme="majorHAnsi" w:hAnsiTheme="majorHAnsi"/>
                <w:sz w:val="20"/>
                <w:szCs w:val="20"/>
              </w:rPr>
              <w:t>.</w:t>
            </w:r>
          </w:p>
        </w:tc>
        <w:tc>
          <w:tcPr>
            <w:tcW w:w="274" w:type="pct"/>
            <w:tcBorders>
              <w:top w:val="single" w:sz="4" w:space="0" w:color="000000" w:themeColor="text1"/>
              <w:left w:val="single" w:sz="18" w:space="0" w:color="auto"/>
              <w:bottom w:val="single" w:sz="4" w:space="0" w:color="000000" w:themeColor="text1"/>
              <w:right w:val="single" w:sz="18" w:space="0" w:color="auto"/>
            </w:tcBorders>
            <w:vAlign w:val="center"/>
          </w:tcPr>
          <w:p w14:paraId="24FEB913" w14:textId="77777777" w:rsidR="00C51189" w:rsidRDefault="00C51189" w:rsidP="00B84911">
            <w:pPr>
              <w:rPr>
                <w:rFonts w:cs="Arial"/>
                <w:b/>
                <w:bCs/>
                <w:color w:val="FF0000"/>
                <w:sz w:val="20"/>
                <w:szCs w:val="20"/>
              </w:rPr>
            </w:pPr>
          </w:p>
        </w:tc>
      </w:tr>
      <w:tr w:rsidR="00C51189" w14:paraId="0A580E7F" w14:textId="77777777" w:rsidTr="00B84911">
        <w:trPr>
          <w:trHeight w:val="356"/>
        </w:trPr>
        <w:tc>
          <w:tcPr>
            <w:tcW w:w="4726" w:type="pct"/>
            <w:tcBorders>
              <w:top w:val="single" w:sz="4" w:space="0" w:color="000000" w:themeColor="text1"/>
              <w:left w:val="single" w:sz="18" w:space="0" w:color="auto"/>
              <w:bottom w:val="single" w:sz="4" w:space="0" w:color="000000" w:themeColor="text1"/>
              <w:right w:val="single" w:sz="18" w:space="0" w:color="auto"/>
            </w:tcBorders>
            <w:vAlign w:val="center"/>
          </w:tcPr>
          <w:p w14:paraId="0478B47D" w14:textId="43B1C246" w:rsidR="00C51189" w:rsidRPr="00184D79" w:rsidRDefault="4A85B99A" w:rsidP="00B84911">
            <w:pPr>
              <w:rPr>
                <w:rFonts w:asciiTheme="majorHAnsi" w:hAnsiTheme="majorHAnsi"/>
                <w:sz w:val="20"/>
                <w:szCs w:val="20"/>
              </w:rPr>
            </w:pPr>
            <w:r w:rsidRPr="4A85B99A">
              <w:rPr>
                <w:rFonts w:asciiTheme="majorHAnsi" w:hAnsiTheme="majorHAnsi"/>
                <w:sz w:val="20"/>
                <w:szCs w:val="20"/>
              </w:rPr>
              <w:t xml:space="preserve">To implement a formal action plan for any trainee in danger of failing to achieve the </w:t>
            </w:r>
            <w:r w:rsidR="00BB35B7">
              <w:rPr>
                <w:rFonts w:asciiTheme="majorHAnsi" w:hAnsiTheme="majorHAnsi"/>
                <w:sz w:val="20"/>
                <w:szCs w:val="20"/>
              </w:rPr>
              <w:t>teachers’</w:t>
            </w:r>
            <w:r w:rsidRPr="4A85B99A">
              <w:rPr>
                <w:rFonts w:asciiTheme="majorHAnsi" w:hAnsiTheme="majorHAnsi"/>
                <w:sz w:val="20"/>
                <w:szCs w:val="20"/>
              </w:rPr>
              <w:t xml:space="preserve"> standards</w:t>
            </w:r>
            <w:r w:rsidR="00A63931">
              <w:rPr>
                <w:rFonts w:asciiTheme="majorHAnsi" w:hAnsiTheme="majorHAnsi"/>
                <w:sz w:val="20"/>
                <w:szCs w:val="20"/>
              </w:rPr>
              <w:t xml:space="preserve"> and inform SCITT</w:t>
            </w:r>
          </w:p>
        </w:tc>
        <w:tc>
          <w:tcPr>
            <w:tcW w:w="274" w:type="pct"/>
            <w:tcBorders>
              <w:top w:val="single" w:sz="4" w:space="0" w:color="000000" w:themeColor="text1"/>
              <w:left w:val="single" w:sz="18" w:space="0" w:color="auto"/>
              <w:bottom w:val="single" w:sz="4" w:space="0" w:color="000000" w:themeColor="text1"/>
              <w:right w:val="single" w:sz="18" w:space="0" w:color="auto"/>
            </w:tcBorders>
            <w:vAlign w:val="center"/>
          </w:tcPr>
          <w:p w14:paraId="25B0CA92" w14:textId="77777777" w:rsidR="00C51189" w:rsidRDefault="00C51189" w:rsidP="00B84911">
            <w:pPr>
              <w:rPr>
                <w:rFonts w:cs="Arial"/>
                <w:b/>
                <w:bCs/>
                <w:color w:val="FF0000"/>
                <w:sz w:val="20"/>
                <w:szCs w:val="20"/>
              </w:rPr>
            </w:pPr>
          </w:p>
        </w:tc>
      </w:tr>
      <w:tr w:rsidR="00C51189" w14:paraId="6DE7E0C7" w14:textId="77777777" w:rsidTr="00B84911">
        <w:trPr>
          <w:trHeight w:val="356"/>
        </w:trPr>
        <w:tc>
          <w:tcPr>
            <w:tcW w:w="4726" w:type="pct"/>
            <w:tcBorders>
              <w:top w:val="single" w:sz="4" w:space="0" w:color="000000" w:themeColor="text1"/>
              <w:left w:val="single" w:sz="18" w:space="0" w:color="auto"/>
              <w:bottom w:val="single" w:sz="4" w:space="0" w:color="000000" w:themeColor="text1"/>
              <w:right w:val="single" w:sz="18" w:space="0" w:color="auto"/>
            </w:tcBorders>
            <w:vAlign w:val="center"/>
          </w:tcPr>
          <w:p w14:paraId="26463B08" w14:textId="25B87B97" w:rsidR="00C51189" w:rsidRPr="00184D79" w:rsidRDefault="4A85B99A" w:rsidP="00B84911">
            <w:pPr>
              <w:spacing w:after="0"/>
              <w:rPr>
                <w:rFonts w:cs="Arial"/>
                <w:sz w:val="20"/>
                <w:szCs w:val="20"/>
              </w:rPr>
            </w:pPr>
            <w:r w:rsidRPr="4A85B99A">
              <w:rPr>
                <w:rFonts w:asciiTheme="majorHAnsi" w:hAnsiTheme="majorHAnsi"/>
                <w:sz w:val="20"/>
                <w:szCs w:val="20"/>
              </w:rPr>
              <w:t>To sample trainees’ teaching files and other documentation</w:t>
            </w:r>
            <w:r w:rsidR="00A63931">
              <w:rPr>
                <w:rFonts w:asciiTheme="majorHAnsi" w:hAnsiTheme="majorHAnsi"/>
                <w:sz w:val="20"/>
                <w:szCs w:val="20"/>
              </w:rPr>
              <w:t xml:space="preserve"> from time to time</w:t>
            </w:r>
          </w:p>
        </w:tc>
        <w:tc>
          <w:tcPr>
            <w:tcW w:w="274" w:type="pct"/>
            <w:tcBorders>
              <w:top w:val="single" w:sz="4" w:space="0" w:color="000000" w:themeColor="text1"/>
              <w:left w:val="single" w:sz="18" w:space="0" w:color="auto"/>
              <w:bottom w:val="single" w:sz="4" w:space="0" w:color="000000" w:themeColor="text1"/>
              <w:right w:val="single" w:sz="18" w:space="0" w:color="auto"/>
            </w:tcBorders>
            <w:vAlign w:val="center"/>
          </w:tcPr>
          <w:p w14:paraId="6F5368C9" w14:textId="77777777" w:rsidR="00C51189" w:rsidRDefault="00C51189" w:rsidP="00B84911">
            <w:pPr>
              <w:rPr>
                <w:rFonts w:cs="Arial"/>
                <w:b/>
                <w:bCs/>
                <w:color w:val="FF0000"/>
                <w:sz w:val="20"/>
                <w:szCs w:val="20"/>
              </w:rPr>
            </w:pPr>
          </w:p>
        </w:tc>
      </w:tr>
      <w:tr w:rsidR="00C51189" w14:paraId="3BDD438A" w14:textId="77777777" w:rsidTr="00B84911">
        <w:trPr>
          <w:trHeight w:val="356"/>
        </w:trPr>
        <w:tc>
          <w:tcPr>
            <w:tcW w:w="4726" w:type="pct"/>
            <w:tcBorders>
              <w:top w:val="single" w:sz="4" w:space="0" w:color="000000" w:themeColor="text1"/>
              <w:left w:val="single" w:sz="18" w:space="0" w:color="auto"/>
              <w:bottom w:val="single" w:sz="4" w:space="0" w:color="000000" w:themeColor="text1"/>
              <w:right w:val="single" w:sz="18" w:space="0" w:color="auto"/>
            </w:tcBorders>
            <w:vAlign w:val="center"/>
          </w:tcPr>
          <w:p w14:paraId="6B807AF9" w14:textId="1FDF68B9" w:rsidR="00C51189" w:rsidRPr="00184D79" w:rsidRDefault="4A85B99A" w:rsidP="00B84911">
            <w:pPr>
              <w:rPr>
                <w:rFonts w:asciiTheme="majorHAnsi" w:hAnsiTheme="majorHAnsi"/>
                <w:sz w:val="20"/>
                <w:szCs w:val="20"/>
              </w:rPr>
            </w:pPr>
            <w:r w:rsidRPr="4A85B99A">
              <w:rPr>
                <w:rFonts w:asciiTheme="majorHAnsi" w:hAnsiTheme="majorHAnsi"/>
                <w:sz w:val="20"/>
                <w:szCs w:val="20"/>
              </w:rPr>
              <w:t xml:space="preserve">To assist trainees to achieve the </w:t>
            </w:r>
            <w:r w:rsidR="00A63931">
              <w:rPr>
                <w:rFonts w:asciiTheme="majorHAnsi" w:hAnsiTheme="majorHAnsi"/>
                <w:sz w:val="20"/>
                <w:szCs w:val="20"/>
              </w:rPr>
              <w:t xml:space="preserve">Early Years </w:t>
            </w:r>
            <w:r w:rsidRPr="4A85B99A">
              <w:rPr>
                <w:rFonts w:asciiTheme="majorHAnsi" w:hAnsiTheme="majorHAnsi"/>
                <w:sz w:val="20"/>
                <w:szCs w:val="20"/>
              </w:rPr>
              <w:t>teache</w:t>
            </w:r>
            <w:r w:rsidR="00A63931">
              <w:rPr>
                <w:rFonts w:asciiTheme="majorHAnsi" w:hAnsiTheme="majorHAnsi"/>
                <w:sz w:val="20"/>
                <w:szCs w:val="20"/>
              </w:rPr>
              <w:t>r</w:t>
            </w:r>
            <w:r w:rsidRPr="4A85B99A">
              <w:rPr>
                <w:rFonts w:asciiTheme="majorHAnsi" w:hAnsiTheme="majorHAnsi"/>
                <w:sz w:val="20"/>
                <w:szCs w:val="20"/>
              </w:rPr>
              <w:t xml:space="preserve"> standards.</w:t>
            </w:r>
          </w:p>
        </w:tc>
        <w:tc>
          <w:tcPr>
            <w:tcW w:w="274" w:type="pct"/>
            <w:tcBorders>
              <w:top w:val="single" w:sz="4" w:space="0" w:color="000000" w:themeColor="text1"/>
              <w:left w:val="single" w:sz="18" w:space="0" w:color="auto"/>
              <w:bottom w:val="single" w:sz="4" w:space="0" w:color="000000" w:themeColor="text1"/>
              <w:right w:val="single" w:sz="18" w:space="0" w:color="auto"/>
            </w:tcBorders>
            <w:vAlign w:val="center"/>
          </w:tcPr>
          <w:p w14:paraId="3AFAA01D" w14:textId="77777777" w:rsidR="00C51189" w:rsidRDefault="00C51189" w:rsidP="00B84911">
            <w:pPr>
              <w:rPr>
                <w:rFonts w:cs="Arial"/>
                <w:b/>
                <w:bCs/>
                <w:color w:val="FF0000"/>
                <w:sz w:val="20"/>
                <w:szCs w:val="20"/>
              </w:rPr>
            </w:pPr>
          </w:p>
        </w:tc>
      </w:tr>
      <w:tr w:rsidR="00C51189" w14:paraId="67C29C02" w14:textId="77777777" w:rsidTr="00B84911">
        <w:trPr>
          <w:trHeight w:val="514"/>
        </w:trPr>
        <w:tc>
          <w:tcPr>
            <w:tcW w:w="4726" w:type="pct"/>
            <w:tcBorders>
              <w:top w:val="single" w:sz="4" w:space="0" w:color="000000" w:themeColor="text1"/>
              <w:left w:val="single" w:sz="18" w:space="0" w:color="auto"/>
              <w:bottom w:val="single" w:sz="4" w:space="0" w:color="000000" w:themeColor="text1"/>
              <w:right w:val="single" w:sz="18" w:space="0" w:color="auto"/>
            </w:tcBorders>
            <w:vAlign w:val="center"/>
          </w:tcPr>
          <w:p w14:paraId="479533E6" w14:textId="7057E6CE" w:rsidR="00C51189" w:rsidRPr="00184D79" w:rsidRDefault="4A85B99A" w:rsidP="00B84911">
            <w:pPr>
              <w:rPr>
                <w:rFonts w:asciiTheme="majorHAnsi" w:hAnsiTheme="majorHAnsi"/>
                <w:sz w:val="20"/>
                <w:szCs w:val="20"/>
              </w:rPr>
            </w:pPr>
            <w:r w:rsidRPr="4A85B99A">
              <w:rPr>
                <w:rFonts w:asciiTheme="majorHAnsi" w:hAnsiTheme="majorHAnsi"/>
                <w:sz w:val="20"/>
                <w:szCs w:val="20"/>
              </w:rPr>
              <w:t>To develop appropriate values and professional standards.</w:t>
            </w:r>
          </w:p>
        </w:tc>
        <w:tc>
          <w:tcPr>
            <w:tcW w:w="274" w:type="pct"/>
            <w:tcBorders>
              <w:top w:val="single" w:sz="4" w:space="0" w:color="000000" w:themeColor="text1"/>
              <w:left w:val="single" w:sz="18" w:space="0" w:color="auto"/>
              <w:bottom w:val="single" w:sz="4" w:space="0" w:color="000000" w:themeColor="text1"/>
              <w:right w:val="single" w:sz="18" w:space="0" w:color="auto"/>
            </w:tcBorders>
            <w:vAlign w:val="center"/>
          </w:tcPr>
          <w:p w14:paraId="41F4CF54" w14:textId="77777777" w:rsidR="00C51189" w:rsidRDefault="00C51189" w:rsidP="00B84911">
            <w:pPr>
              <w:rPr>
                <w:rFonts w:cs="Arial"/>
                <w:b/>
                <w:bCs/>
                <w:color w:val="FF0000"/>
                <w:sz w:val="20"/>
                <w:szCs w:val="20"/>
              </w:rPr>
            </w:pPr>
          </w:p>
        </w:tc>
      </w:tr>
      <w:tr w:rsidR="00C51189" w14:paraId="3D42D6FB" w14:textId="77777777" w:rsidTr="00B84911">
        <w:trPr>
          <w:trHeight w:val="410"/>
        </w:trPr>
        <w:tc>
          <w:tcPr>
            <w:tcW w:w="4726" w:type="pct"/>
            <w:tcBorders>
              <w:top w:val="single" w:sz="4" w:space="0" w:color="000000" w:themeColor="text1"/>
              <w:left w:val="single" w:sz="18" w:space="0" w:color="auto"/>
              <w:bottom w:val="single" w:sz="4" w:space="0" w:color="000000" w:themeColor="text1"/>
              <w:right w:val="single" w:sz="18" w:space="0" w:color="auto"/>
            </w:tcBorders>
            <w:vAlign w:val="center"/>
          </w:tcPr>
          <w:p w14:paraId="71317509" w14:textId="0B9114B9" w:rsidR="00C51189" w:rsidRPr="00184D79" w:rsidRDefault="4A85B99A" w:rsidP="00B84911">
            <w:pPr>
              <w:rPr>
                <w:rFonts w:asciiTheme="majorHAnsi" w:hAnsiTheme="majorHAnsi"/>
                <w:sz w:val="20"/>
                <w:szCs w:val="20"/>
              </w:rPr>
            </w:pPr>
            <w:r w:rsidRPr="4A85B99A">
              <w:rPr>
                <w:rFonts w:asciiTheme="majorHAnsi" w:hAnsiTheme="majorHAnsi"/>
                <w:sz w:val="20"/>
                <w:szCs w:val="20"/>
              </w:rPr>
              <w:t xml:space="preserve">To have an awareness of the ethos of the school </w:t>
            </w:r>
            <w:r w:rsidR="00A63931">
              <w:rPr>
                <w:rFonts w:asciiTheme="majorHAnsi" w:hAnsiTheme="majorHAnsi"/>
                <w:sz w:val="20"/>
                <w:szCs w:val="20"/>
              </w:rPr>
              <w:t xml:space="preserve">or setting </w:t>
            </w:r>
            <w:r w:rsidRPr="4A85B99A">
              <w:rPr>
                <w:rFonts w:asciiTheme="majorHAnsi" w:hAnsiTheme="majorHAnsi"/>
                <w:sz w:val="20"/>
                <w:szCs w:val="20"/>
              </w:rPr>
              <w:t xml:space="preserve">and </w:t>
            </w:r>
            <w:r w:rsidR="00A63931">
              <w:rPr>
                <w:rFonts w:asciiTheme="majorHAnsi" w:hAnsiTheme="majorHAnsi"/>
                <w:sz w:val="20"/>
                <w:szCs w:val="20"/>
              </w:rPr>
              <w:t>the preferred style of teaching and learning</w:t>
            </w:r>
            <w:r w:rsidRPr="4A85B99A">
              <w:rPr>
                <w:rFonts w:asciiTheme="majorHAnsi" w:hAnsiTheme="majorHAnsi"/>
                <w:sz w:val="20"/>
                <w:szCs w:val="20"/>
              </w:rPr>
              <w:t>.</w:t>
            </w:r>
          </w:p>
        </w:tc>
        <w:tc>
          <w:tcPr>
            <w:tcW w:w="274" w:type="pct"/>
            <w:tcBorders>
              <w:top w:val="single" w:sz="4" w:space="0" w:color="000000" w:themeColor="text1"/>
              <w:left w:val="single" w:sz="18" w:space="0" w:color="auto"/>
              <w:bottom w:val="single" w:sz="4" w:space="0" w:color="000000" w:themeColor="text1"/>
              <w:right w:val="single" w:sz="18" w:space="0" w:color="auto"/>
            </w:tcBorders>
            <w:vAlign w:val="center"/>
          </w:tcPr>
          <w:p w14:paraId="1163D082" w14:textId="77777777" w:rsidR="00C51189" w:rsidRDefault="00C51189" w:rsidP="00B84911">
            <w:pPr>
              <w:rPr>
                <w:rFonts w:cs="Arial"/>
                <w:b/>
                <w:bCs/>
                <w:color w:val="FF0000"/>
                <w:sz w:val="20"/>
                <w:szCs w:val="20"/>
              </w:rPr>
            </w:pPr>
          </w:p>
        </w:tc>
      </w:tr>
      <w:tr w:rsidR="00C51189" w14:paraId="6F3A3950" w14:textId="77777777" w:rsidTr="00B84911">
        <w:trPr>
          <w:trHeight w:val="356"/>
        </w:trPr>
        <w:tc>
          <w:tcPr>
            <w:tcW w:w="4726" w:type="pct"/>
            <w:tcBorders>
              <w:top w:val="single" w:sz="4" w:space="0" w:color="000000" w:themeColor="text1"/>
              <w:left w:val="single" w:sz="18" w:space="0" w:color="auto"/>
              <w:bottom w:val="single" w:sz="4" w:space="0" w:color="000000" w:themeColor="text1"/>
              <w:right w:val="single" w:sz="18" w:space="0" w:color="auto"/>
            </w:tcBorders>
            <w:vAlign w:val="center"/>
          </w:tcPr>
          <w:p w14:paraId="6C737A4A" w14:textId="488745C5" w:rsidR="00C51189" w:rsidRPr="00184D79" w:rsidRDefault="4A85B99A" w:rsidP="00B84911">
            <w:pPr>
              <w:spacing w:after="0"/>
              <w:rPr>
                <w:rFonts w:cs="Arial"/>
                <w:sz w:val="20"/>
                <w:szCs w:val="20"/>
              </w:rPr>
            </w:pPr>
            <w:r w:rsidRPr="4A85B99A">
              <w:rPr>
                <w:rFonts w:asciiTheme="majorHAnsi" w:hAnsiTheme="majorHAnsi"/>
                <w:sz w:val="20"/>
                <w:szCs w:val="20"/>
              </w:rPr>
              <w:t>To alert the SCITT to the need for a formal professional progress review if required</w:t>
            </w:r>
            <w:r w:rsidR="00BB35B7">
              <w:rPr>
                <w:rFonts w:asciiTheme="majorHAnsi" w:hAnsiTheme="majorHAnsi"/>
                <w:sz w:val="20"/>
                <w:szCs w:val="20"/>
              </w:rPr>
              <w:t>.</w:t>
            </w:r>
          </w:p>
        </w:tc>
        <w:tc>
          <w:tcPr>
            <w:tcW w:w="274" w:type="pct"/>
            <w:tcBorders>
              <w:top w:val="single" w:sz="4" w:space="0" w:color="000000" w:themeColor="text1"/>
              <w:left w:val="single" w:sz="18" w:space="0" w:color="auto"/>
              <w:bottom w:val="single" w:sz="4" w:space="0" w:color="000000" w:themeColor="text1"/>
              <w:right w:val="single" w:sz="18" w:space="0" w:color="auto"/>
            </w:tcBorders>
            <w:vAlign w:val="center"/>
          </w:tcPr>
          <w:p w14:paraId="25274978" w14:textId="77777777" w:rsidR="00C51189" w:rsidRDefault="00C51189" w:rsidP="00B84911">
            <w:pPr>
              <w:rPr>
                <w:rFonts w:cs="Arial"/>
                <w:b/>
                <w:bCs/>
                <w:color w:val="FF0000"/>
                <w:sz w:val="20"/>
                <w:szCs w:val="20"/>
              </w:rPr>
            </w:pPr>
          </w:p>
        </w:tc>
      </w:tr>
      <w:tr w:rsidR="00C51189" w14:paraId="6506F35F" w14:textId="77777777" w:rsidTr="00B84911">
        <w:trPr>
          <w:trHeight w:val="416"/>
        </w:trPr>
        <w:tc>
          <w:tcPr>
            <w:tcW w:w="4726" w:type="pct"/>
            <w:tcBorders>
              <w:top w:val="single" w:sz="4" w:space="0" w:color="000000" w:themeColor="text1"/>
              <w:left w:val="single" w:sz="18" w:space="0" w:color="auto"/>
              <w:bottom w:val="single" w:sz="4" w:space="0" w:color="000000" w:themeColor="text1"/>
              <w:right w:val="single" w:sz="18" w:space="0" w:color="auto"/>
            </w:tcBorders>
            <w:vAlign w:val="center"/>
          </w:tcPr>
          <w:p w14:paraId="7DA7AD5A" w14:textId="73BD843E" w:rsidR="00C51189" w:rsidRPr="00184D79" w:rsidRDefault="4A85B99A" w:rsidP="00BB35B7">
            <w:pPr>
              <w:spacing w:after="0"/>
              <w:rPr>
                <w:rFonts w:asciiTheme="majorHAnsi" w:hAnsiTheme="majorHAnsi"/>
                <w:sz w:val="20"/>
                <w:szCs w:val="20"/>
              </w:rPr>
            </w:pPr>
            <w:r w:rsidRPr="4A85B99A">
              <w:rPr>
                <w:rFonts w:asciiTheme="majorHAnsi" w:hAnsiTheme="majorHAnsi"/>
                <w:sz w:val="20"/>
                <w:szCs w:val="20"/>
              </w:rPr>
              <w:t>To ratify the final assessment of the trainees</w:t>
            </w:r>
            <w:r w:rsidR="00BB35B7">
              <w:rPr>
                <w:rFonts w:asciiTheme="majorHAnsi" w:hAnsiTheme="majorHAnsi"/>
                <w:sz w:val="20"/>
                <w:szCs w:val="20"/>
              </w:rPr>
              <w:t>.</w:t>
            </w:r>
          </w:p>
        </w:tc>
        <w:tc>
          <w:tcPr>
            <w:tcW w:w="274" w:type="pct"/>
            <w:tcBorders>
              <w:top w:val="single" w:sz="4" w:space="0" w:color="000000" w:themeColor="text1"/>
              <w:left w:val="single" w:sz="18" w:space="0" w:color="auto"/>
              <w:bottom w:val="single" w:sz="4" w:space="0" w:color="000000" w:themeColor="text1"/>
              <w:right w:val="single" w:sz="18" w:space="0" w:color="auto"/>
            </w:tcBorders>
            <w:vAlign w:val="center"/>
          </w:tcPr>
          <w:p w14:paraId="24B23E26" w14:textId="77777777" w:rsidR="00C51189" w:rsidRDefault="00C51189" w:rsidP="00BB35B7">
            <w:pPr>
              <w:spacing w:after="0"/>
              <w:rPr>
                <w:rFonts w:cs="Arial"/>
                <w:b/>
                <w:bCs/>
                <w:color w:val="FF0000"/>
                <w:sz w:val="20"/>
                <w:szCs w:val="20"/>
              </w:rPr>
            </w:pPr>
          </w:p>
        </w:tc>
      </w:tr>
      <w:tr w:rsidR="00C51189" w14:paraId="75AF42A6" w14:textId="77777777" w:rsidTr="00B84911">
        <w:trPr>
          <w:trHeight w:val="374"/>
        </w:trPr>
        <w:tc>
          <w:tcPr>
            <w:tcW w:w="4726" w:type="pct"/>
            <w:tcBorders>
              <w:top w:val="single" w:sz="4" w:space="0" w:color="000000" w:themeColor="text1"/>
              <w:left w:val="single" w:sz="18" w:space="0" w:color="auto"/>
              <w:bottom w:val="single" w:sz="4" w:space="0" w:color="000000" w:themeColor="text1"/>
              <w:right w:val="single" w:sz="18" w:space="0" w:color="auto"/>
            </w:tcBorders>
            <w:vAlign w:val="center"/>
          </w:tcPr>
          <w:p w14:paraId="31D3931C" w14:textId="19D75208" w:rsidR="00C51189" w:rsidRPr="00184D79" w:rsidRDefault="4A85B99A" w:rsidP="00BB35B7">
            <w:pPr>
              <w:spacing w:after="0"/>
              <w:rPr>
                <w:rFonts w:cs="Arial"/>
                <w:sz w:val="20"/>
                <w:szCs w:val="20"/>
              </w:rPr>
            </w:pPr>
            <w:r w:rsidRPr="4A85B99A">
              <w:rPr>
                <w:rFonts w:asciiTheme="majorHAnsi" w:hAnsiTheme="majorHAnsi"/>
                <w:sz w:val="20"/>
                <w:szCs w:val="20"/>
              </w:rPr>
              <w:t xml:space="preserve">To conduct </w:t>
            </w:r>
            <w:r w:rsidR="00A63931">
              <w:rPr>
                <w:rFonts w:asciiTheme="majorHAnsi" w:hAnsiTheme="majorHAnsi"/>
                <w:sz w:val="20"/>
                <w:szCs w:val="20"/>
              </w:rPr>
              <w:t>joint observation with the SCITT Early Years Progress Review colleague (by arrangement)</w:t>
            </w:r>
            <w:r w:rsidR="00BB35B7">
              <w:rPr>
                <w:rFonts w:asciiTheme="majorHAnsi" w:hAnsiTheme="majorHAnsi"/>
                <w:sz w:val="20"/>
                <w:szCs w:val="20"/>
              </w:rPr>
              <w:t>.</w:t>
            </w:r>
          </w:p>
        </w:tc>
        <w:tc>
          <w:tcPr>
            <w:tcW w:w="274" w:type="pct"/>
            <w:tcBorders>
              <w:top w:val="single" w:sz="4" w:space="0" w:color="000000" w:themeColor="text1"/>
              <w:left w:val="single" w:sz="18" w:space="0" w:color="auto"/>
              <w:bottom w:val="single" w:sz="4" w:space="0" w:color="000000" w:themeColor="text1"/>
              <w:right w:val="single" w:sz="18" w:space="0" w:color="auto"/>
            </w:tcBorders>
            <w:vAlign w:val="center"/>
          </w:tcPr>
          <w:p w14:paraId="1CBF65C0" w14:textId="77777777" w:rsidR="00C51189" w:rsidRDefault="00C51189" w:rsidP="00BB35B7">
            <w:pPr>
              <w:spacing w:after="0"/>
              <w:rPr>
                <w:rFonts w:cs="Arial"/>
                <w:b/>
                <w:bCs/>
                <w:color w:val="FF0000"/>
                <w:sz w:val="20"/>
                <w:szCs w:val="20"/>
              </w:rPr>
            </w:pPr>
          </w:p>
        </w:tc>
      </w:tr>
    </w:tbl>
    <w:p w14:paraId="64B020ED" w14:textId="77777777" w:rsidR="00C51189" w:rsidRPr="00F705CC" w:rsidRDefault="00C51189" w:rsidP="00C51189">
      <w:pPr>
        <w:spacing w:after="0"/>
        <w:rPr>
          <w:rFonts w:asciiTheme="majorHAnsi" w:hAnsiTheme="majorHAnsi" w:cs="Arial"/>
          <w:color w:val="BF8F00"/>
          <w:sz w:val="16"/>
          <w:szCs w:val="16"/>
        </w:rPr>
      </w:pPr>
    </w:p>
    <w:p w14:paraId="3FC84A38" w14:textId="77777777" w:rsidR="004D750C" w:rsidRDefault="4A85B99A" w:rsidP="00700536">
      <w:pPr>
        <w:spacing w:after="0"/>
        <w:rPr>
          <w:rFonts w:cs="Arial"/>
        </w:rPr>
      </w:pPr>
      <w:r w:rsidRPr="4A85B99A">
        <w:rPr>
          <w:rFonts w:cs="Arial"/>
        </w:rPr>
        <w:t xml:space="preserve">The support you give our trainees is vital in ensuring that they make excellent progress in developing as </w:t>
      </w:r>
      <w:r w:rsidR="004D750C">
        <w:rPr>
          <w:rFonts w:cs="Arial"/>
        </w:rPr>
        <w:t xml:space="preserve">early years </w:t>
      </w:r>
      <w:r w:rsidRPr="4A85B99A">
        <w:rPr>
          <w:rFonts w:cs="Arial"/>
        </w:rPr>
        <w:t xml:space="preserve">teachers. Please follow the checklist, to guide you as you support the trainees being trained by you. </w:t>
      </w:r>
    </w:p>
    <w:p w14:paraId="53EC1C82" w14:textId="6CE7F04B" w:rsidR="00C51189" w:rsidRDefault="004D750C" w:rsidP="00700536">
      <w:pPr>
        <w:spacing w:after="0"/>
        <w:rPr>
          <w:rFonts w:cs="Arial"/>
        </w:rPr>
      </w:pPr>
      <w:r>
        <w:rPr>
          <w:rFonts w:cs="Arial"/>
        </w:rPr>
        <w:t xml:space="preserve">See also </w:t>
      </w:r>
      <w:r w:rsidR="4A85B99A" w:rsidRPr="4A85B99A">
        <w:rPr>
          <w:rFonts w:cs="Arial"/>
        </w:rPr>
        <w:t>the Mentor Standards</w:t>
      </w:r>
      <w:r>
        <w:rPr>
          <w:rFonts w:cs="Arial"/>
        </w:rPr>
        <w:t xml:space="preserve"> </w:t>
      </w:r>
      <w:r w:rsidR="00474730">
        <w:rPr>
          <w:rFonts w:cs="Arial"/>
        </w:rPr>
        <w:t>with</w:t>
      </w:r>
      <w:r w:rsidR="4A85B99A" w:rsidRPr="4A85B99A">
        <w:rPr>
          <w:rFonts w:cs="Arial"/>
        </w:rPr>
        <w:t xml:space="preserve"> examples of good mentoring practice.</w:t>
      </w:r>
    </w:p>
    <w:p w14:paraId="240E7D19" w14:textId="77777777" w:rsidR="00C51189" w:rsidRDefault="00C51189" w:rsidP="00700536">
      <w:pPr>
        <w:spacing w:after="0"/>
        <w:rPr>
          <w:rFonts w:cstheme="minorBidi"/>
          <w:sz w:val="16"/>
          <w:szCs w:val="16"/>
        </w:rPr>
      </w:pPr>
      <w:r>
        <w:rPr>
          <w:rFonts w:cs="Arial"/>
          <w:szCs w:val="20"/>
        </w:rPr>
        <w:t xml:space="preserve"> </w:t>
      </w:r>
    </w:p>
    <w:p w14:paraId="5AE1E1B3" w14:textId="77777777" w:rsidR="00C51189" w:rsidRDefault="00C51189" w:rsidP="00700536">
      <w:pPr>
        <w:spacing w:after="0"/>
        <w:rPr>
          <w:rFonts w:cs="Arial"/>
          <w:szCs w:val="20"/>
        </w:rPr>
      </w:pPr>
      <w:r>
        <w:rPr>
          <w:rFonts w:cs="Arial"/>
          <w:szCs w:val="20"/>
        </w:rPr>
        <w:t xml:space="preserve">Trainees will begin each placement with a range of starting points in terms of experience and confidence. Please keep this in mind as you support their development. </w:t>
      </w:r>
    </w:p>
    <w:p w14:paraId="269C8405" w14:textId="77777777" w:rsidR="00C51189" w:rsidRDefault="00C51189" w:rsidP="00700536">
      <w:pPr>
        <w:spacing w:after="0"/>
        <w:rPr>
          <w:rFonts w:cs="Arial"/>
          <w:color w:val="FF0000"/>
          <w:szCs w:val="20"/>
        </w:rPr>
      </w:pPr>
    </w:p>
    <w:p w14:paraId="5D816E2F" w14:textId="3B9BFFA4" w:rsidR="00C51189" w:rsidRDefault="000C4C89" w:rsidP="00700536">
      <w:pPr>
        <w:spacing w:after="0"/>
        <w:rPr>
          <w:rFonts w:cs="Arial"/>
          <w:color w:val="auto"/>
          <w:szCs w:val="20"/>
        </w:rPr>
      </w:pPr>
      <w:r>
        <w:rPr>
          <w:rFonts w:cs="Arial"/>
          <w:szCs w:val="20"/>
        </w:rPr>
        <w:t>The</w:t>
      </w:r>
      <w:r w:rsidR="00C51189">
        <w:rPr>
          <w:rFonts w:cs="Arial"/>
          <w:szCs w:val="20"/>
        </w:rPr>
        <w:t xml:space="preserve"> trainee’s progress </w:t>
      </w:r>
      <w:r w:rsidR="00C51189">
        <w:rPr>
          <w:rFonts w:cs="Arial"/>
          <w:i/>
          <w:szCs w:val="20"/>
        </w:rPr>
        <w:t>is under your direction</w:t>
      </w:r>
      <w:r w:rsidR="00C51189">
        <w:rPr>
          <w:rFonts w:cs="Arial"/>
          <w:szCs w:val="20"/>
        </w:rPr>
        <w:t xml:space="preserve"> and you may choose a variety of approaches to support their training which may include joint teaching, joint planning, and observation of teachers in other classrooms as well as discussion of progress.</w:t>
      </w:r>
    </w:p>
    <w:p w14:paraId="4A832141" w14:textId="64FFB76D" w:rsidR="4A85B99A" w:rsidRDefault="4A85B99A" w:rsidP="4A85B99A">
      <w:pPr>
        <w:spacing w:after="0"/>
        <w:jc w:val="left"/>
        <w:rPr>
          <w:rFonts w:cs="Arial"/>
          <w:i/>
          <w:iCs/>
          <w:sz w:val="18"/>
          <w:szCs w:val="18"/>
        </w:rPr>
      </w:pPr>
    </w:p>
    <w:p w14:paraId="2C8F6478" w14:textId="77777777" w:rsidR="00B84911" w:rsidRDefault="00B84911" w:rsidP="00B84911">
      <w:pPr>
        <w:spacing w:after="0"/>
        <w:jc w:val="left"/>
        <w:rPr>
          <w:rFonts w:cs="Arial"/>
          <w:i/>
          <w:iCs/>
          <w:sz w:val="18"/>
          <w:szCs w:val="18"/>
        </w:rPr>
      </w:pPr>
    </w:p>
    <w:p w14:paraId="77C78369" w14:textId="77777777" w:rsidR="00E60C74" w:rsidRPr="00E60C74" w:rsidRDefault="00E60C74" w:rsidP="00E60C74">
      <w:pPr>
        <w:spacing w:after="0" w:line="259" w:lineRule="auto"/>
        <w:rPr>
          <w:rFonts w:asciiTheme="majorHAnsi" w:hAnsiTheme="majorHAnsi" w:cs="Tahoma"/>
          <w:b/>
          <w:color w:val="BF8F00"/>
          <w:sz w:val="28"/>
        </w:rPr>
      </w:pPr>
      <w:r w:rsidRPr="00E60C74">
        <w:rPr>
          <w:rFonts w:asciiTheme="majorHAnsi" w:hAnsiTheme="majorHAnsi" w:cs="Tahoma"/>
          <w:b/>
          <w:color w:val="BF8F00"/>
          <w:sz w:val="28"/>
        </w:rPr>
        <w:t>Relationships</w:t>
      </w:r>
    </w:p>
    <w:p w14:paraId="47C955B6" w14:textId="362DA984" w:rsidR="00F2414A" w:rsidRPr="00E60C74" w:rsidRDefault="00F2414A" w:rsidP="00F2414A">
      <w:pPr>
        <w:spacing w:line="259" w:lineRule="auto"/>
        <w:rPr>
          <w:rFonts w:asciiTheme="majorHAnsi" w:hAnsiTheme="majorHAnsi" w:cs="Tahoma"/>
          <w:color w:val="BF8F00"/>
          <w:sz w:val="28"/>
        </w:rPr>
      </w:pPr>
      <w:r w:rsidRPr="00184D79">
        <w:rPr>
          <w:rFonts w:asciiTheme="majorHAnsi" w:hAnsiTheme="majorHAnsi" w:cs="Tahoma"/>
          <w:color w:val="BF8F00"/>
          <w:sz w:val="28"/>
        </w:rPr>
        <w:t xml:space="preserve"> </w:t>
      </w:r>
      <w:r w:rsidRPr="0038325F">
        <w:rPr>
          <w:rFonts w:asciiTheme="majorHAnsi" w:hAnsiTheme="majorHAnsi" w:cs="Tahoma"/>
        </w:rPr>
        <w:t>The mentor should seek to establish a friendly, supportive and professional relationship with the trainee. Trainees will need to know about classroom</w:t>
      </w:r>
      <w:r w:rsidR="004361C9">
        <w:rPr>
          <w:rFonts w:asciiTheme="majorHAnsi" w:hAnsiTheme="majorHAnsi" w:cs="Tahoma"/>
        </w:rPr>
        <w:t xml:space="preserve"> or setting</w:t>
      </w:r>
      <w:r w:rsidRPr="0038325F">
        <w:rPr>
          <w:rFonts w:asciiTheme="majorHAnsi" w:hAnsiTheme="majorHAnsi" w:cs="Tahoma"/>
        </w:rPr>
        <w:t xml:space="preserve"> organisation, procedures and routines including: </w:t>
      </w:r>
    </w:p>
    <w:tbl>
      <w:tblPr>
        <w:tblW w:w="5797" w:type="pct"/>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13"/>
      </w:tblGrid>
      <w:tr w:rsidR="00184D79" w14:paraId="23B457BC" w14:textId="77777777" w:rsidTr="005377CE">
        <w:trPr>
          <w:trHeight w:val="352"/>
        </w:trPr>
        <w:tc>
          <w:tcPr>
            <w:tcW w:w="5000" w:type="pct"/>
            <w:tcBorders>
              <w:top w:val="single" w:sz="18" w:space="0" w:color="auto"/>
              <w:left w:val="single" w:sz="18" w:space="0" w:color="auto"/>
              <w:bottom w:val="single" w:sz="18" w:space="0" w:color="auto"/>
              <w:right w:val="single" w:sz="18" w:space="0" w:color="auto"/>
            </w:tcBorders>
            <w:shd w:val="clear" w:color="auto" w:fill="FFD966" w:themeFill="accent4" w:themeFillTint="99"/>
            <w:vAlign w:val="center"/>
            <w:hideMark/>
          </w:tcPr>
          <w:p w14:paraId="005DA5F5" w14:textId="437CFAC7" w:rsidR="00700536" w:rsidRPr="00E60C74" w:rsidRDefault="00184D79" w:rsidP="00E64E18">
            <w:pPr>
              <w:spacing w:before="120" w:after="0"/>
              <w:rPr>
                <w:rFonts w:cs="Arial"/>
                <w:b/>
                <w:bCs/>
                <w:sz w:val="24"/>
                <w:szCs w:val="24"/>
              </w:rPr>
            </w:pPr>
            <w:r w:rsidRPr="00E60C74">
              <w:rPr>
                <w:rFonts w:cs="Arial"/>
                <w:b/>
                <w:bCs/>
                <w:sz w:val="24"/>
                <w:szCs w:val="24"/>
              </w:rPr>
              <w:t xml:space="preserve">Key Training Requirements </w:t>
            </w:r>
            <w:r w:rsidR="00700536" w:rsidRPr="00E60C74">
              <w:rPr>
                <w:rFonts w:cs="Arial"/>
                <w:b/>
                <w:bCs/>
                <w:sz w:val="24"/>
                <w:szCs w:val="24"/>
              </w:rPr>
              <w:t>–</w:t>
            </w:r>
            <w:r w:rsidRPr="00E60C74">
              <w:rPr>
                <w:rFonts w:cs="Arial"/>
                <w:b/>
                <w:bCs/>
                <w:sz w:val="24"/>
                <w:szCs w:val="24"/>
              </w:rPr>
              <w:t xml:space="preserve"> checklist</w:t>
            </w:r>
          </w:p>
        </w:tc>
      </w:tr>
      <w:tr w:rsidR="00184D79" w:rsidRPr="00184D79" w14:paraId="23FE8F4E" w14:textId="77777777" w:rsidTr="005377CE">
        <w:trPr>
          <w:trHeight w:val="379"/>
        </w:trPr>
        <w:tc>
          <w:tcPr>
            <w:tcW w:w="5000" w:type="pct"/>
            <w:tcBorders>
              <w:top w:val="single" w:sz="18" w:space="0" w:color="auto"/>
              <w:left w:val="single" w:sz="18" w:space="0" w:color="auto"/>
              <w:bottom w:val="single" w:sz="4" w:space="0" w:color="000000" w:themeColor="text1"/>
              <w:right w:val="single" w:sz="18" w:space="0" w:color="auto"/>
            </w:tcBorders>
            <w:vAlign w:val="center"/>
          </w:tcPr>
          <w:p w14:paraId="589695D2" w14:textId="7DD0764A" w:rsidR="00184D79" w:rsidRPr="00184D79" w:rsidRDefault="00A870CB" w:rsidP="00E64E18">
            <w:pPr>
              <w:rPr>
                <w:rFonts w:asciiTheme="majorHAnsi" w:hAnsiTheme="majorHAnsi"/>
                <w:sz w:val="20"/>
              </w:rPr>
            </w:pPr>
            <w:r>
              <w:rPr>
                <w:rFonts w:asciiTheme="majorHAnsi" w:hAnsiTheme="majorHAnsi"/>
                <w:sz w:val="20"/>
              </w:rPr>
              <w:t>S</w:t>
            </w:r>
            <w:r w:rsidR="00184D79" w:rsidRPr="00184D79">
              <w:rPr>
                <w:rFonts w:asciiTheme="majorHAnsi" w:hAnsiTheme="majorHAnsi"/>
                <w:sz w:val="20"/>
              </w:rPr>
              <w:t xml:space="preserve">ystems of grouping within the </w:t>
            </w:r>
            <w:r w:rsidR="004361C9">
              <w:rPr>
                <w:rFonts w:asciiTheme="majorHAnsi" w:hAnsiTheme="majorHAnsi"/>
                <w:sz w:val="20"/>
              </w:rPr>
              <w:t xml:space="preserve">setting, </w:t>
            </w:r>
            <w:r w:rsidR="00184D79" w:rsidRPr="00184D79">
              <w:rPr>
                <w:rFonts w:asciiTheme="majorHAnsi" w:hAnsiTheme="majorHAnsi"/>
                <w:sz w:val="20"/>
              </w:rPr>
              <w:t>class and school</w:t>
            </w:r>
          </w:p>
        </w:tc>
      </w:tr>
      <w:tr w:rsidR="00184D79" w:rsidRPr="00184D79" w14:paraId="75A6D5AC" w14:textId="77777777" w:rsidTr="005377CE">
        <w:trPr>
          <w:trHeight w:val="295"/>
        </w:trPr>
        <w:tc>
          <w:tcPr>
            <w:tcW w:w="5000" w:type="pct"/>
            <w:tcBorders>
              <w:top w:val="single" w:sz="4" w:space="0" w:color="000000" w:themeColor="text1"/>
              <w:left w:val="single" w:sz="18" w:space="0" w:color="auto"/>
              <w:bottom w:val="single" w:sz="4" w:space="0" w:color="000000" w:themeColor="text1"/>
              <w:right w:val="single" w:sz="18" w:space="0" w:color="auto"/>
            </w:tcBorders>
            <w:vAlign w:val="center"/>
          </w:tcPr>
          <w:p w14:paraId="77CC5A08" w14:textId="0B0BBB67" w:rsidR="00184D79" w:rsidRPr="00184D79" w:rsidRDefault="00184D79" w:rsidP="00E64E18">
            <w:pPr>
              <w:rPr>
                <w:rFonts w:asciiTheme="majorHAnsi" w:hAnsiTheme="majorHAnsi"/>
                <w:sz w:val="20"/>
              </w:rPr>
            </w:pPr>
            <w:r w:rsidRPr="00184D79">
              <w:rPr>
                <w:rFonts w:asciiTheme="majorHAnsi" w:hAnsiTheme="majorHAnsi"/>
                <w:sz w:val="20"/>
              </w:rPr>
              <w:t xml:space="preserve">SEND including any intervention and personalised learning plans and </w:t>
            </w:r>
            <w:r w:rsidR="004361C9">
              <w:rPr>
                <w:rFonts w:asciiTheme="majorHAnsi" w:hAnsiTheme="majorHAnsi"/>
                <w:sz w:val="20"/>
              </w:rPr>
              <w:t>children</w:t>
            </w:r>
            <w:r w:rsidRPr="00184D79">
              <w:rPr>
                <w:rFonts w:asciiTheme="majorHAnsi" w:hAnsiTheme="majorHAnsi"/>
                <w:sz w:val="20"/>
              </w:rPr>
              <w:t xml:space="preserve"> eligible for pupil premium</w:t>
            </w:r>
          </w:p>
        </w:tc>
      </w:tr>
      <w:tr w:rsidR="00184D79" w:rsidRPr="00184D79" w14:paraId="2C41C654" w14:textId="77777777" w:rsidTr="005377CE">
        <w:trPr>
          <w:trHeight w:val="397"/>
        </w:trPr>
        <w:tc>
          <w:tcPr>
            <w:tcW w:w="5000" w:type="pct"/>
            <w:tcBorders>
              <w:top w:val="single" w:sz="4" w:space="0" w:color="000000" w:themeColor="text1"/>
              <w:left w:val="single" w:sz="18" w:space="0" w:color="auto"/>
              <w:bottom w:val="single" w:sz="4" w:space="0" w:color="000000" w:themeColor="text1"/>
              <w:right w:val="single" w:sz="18" w:space="0" w:color="auto"/>
            </w:tcBorders>
            <w:vAlign w:val="center"/>
          </w:tcPr>
          <w:p w14:paraId="1C600F90" w14:textId="3AB575D9" w:rsidR="00184D79" w:rsidRPr="00184D79" w:rsidRDefault="00A870CB" w:rsidP="00E64E18">
            <w:pPr>
              <w:rPr>
                <w:rFonts w:asciiTheme="majorHAnsi" w:hAnsiTheme="majorHAnsi"/>
                <w:sz w:val="20"/>
              </w:rPr>
            </w:pPr>
            <w:r>
              <w:rPr>
                <w:rFonts w:asciiTheme="majorHAnsi" w:hAnsiTheme="majorHAnsi"/>
                <w:sz w:val="20"/>
              </w:rPr>
              <w:t>A</w:t>
            </w:r>
            <w:r w:rsidR="00184D79" w:rsidRPr="00184D79">
              <w:rPr>
                <w:rFonts w:asciiTheme="majorHAnsi" w:hAnsiTheme="majorHAnsi"/>
                <w:sz w:val="20"/>
              </w:rPr>
              <w:t>pproaches to behaviour management and discipline</w:t>
            </w:r>
          </w:p>
        </w:tc>
      </w:tr>
      <w:tr w:rsidR="00184D79" w:rsidRPr="00184D79" w14:paraId="41690AA3" w14:textId="77777777" w:rsidTr="005377CE">
        <w:trPr>
          <w:trHeight w:val="379"/>
        </w:trPr>
        <w:tc>
          <w:tcPr>
            <w:tcW w:w="5000" w:type="pct"/>
            <w:tcBorders>
              <w:top w:val="single" w:sz="4" w:space="0" w:color="000000" w:themeColor="text1"/>
              <w:left w:val="single" w:sz="18" w:space="0" w:color="auto"/>
              <w:bottom w:val="single" w:sz="4" w:space="0" w:color="000000" w:themeColor="text1"/>
              <w:right w:val="single" w:sz="18" w:space="0" w:color="auto"/>
            </w:tcBorders>
            <w:vAlign w:val="center"/>
          </w:tcPr>
          <w:p w14:paraId="72625523" w14:textId="6AF8D801" w:rsidR="00184D79" w:rsidRPr="00184D79" w:rsidRDefault="00A870CB" w:rsidP="00E64E18">
            <w:pPr>
              <w:rPr>
                <w:rFonts w:asciiTheme="majorHAnsi" w:hAnsiTheme="majorHAnsi"/>
                <w:sz w:val="20"/>
              </w:rPr>
            </w:pPr>
            <w:r>
              <w:rPr>
                <w:rFonts w:asciiTheme="majorHAnsi" w:hAnsiTheme="majorHAnsi"/>
                <w:sz w:val="20"/>
              </w:rPr>
              <w:t>T</w:t>
            </w:r>
            <w:r w:rsidR="00184D79" w:rsidRPr="00184D79">
              <w:rPr>
                <w:rFonts w:asciiTheme="majorHAnsi" w:hAnsiTheme="majorHAnsi"/>
                <w:sz w:val="20"/>
              </w:rPr>
              <w:t>he roles of other adults in the classroom</w:t>
            </w:r>
            <w:r w:rsidR="004361C9">
              <w:rPr>
                <w:rFonts w:asciiTheme="majorHAnsi" w:hAnsiTheme="majorHAnsi"/>
                <w:sz w:val="20"/>
              </w:rPr>
              <w:t>, setting or school</w:t>
            </w:r>
          </w:p>
        </w:tc>
      </w:tr>
      <w:tr w:rsidR="00184D79" w:rsidRPr="00184D79" w14:paraId="42A14EF6" w14:textId="77777777" w:rsidTr="005377CE">
        <w:trPr>
          <w:trHeight w:val="379"/>
        </w:trPr>
        <w:tc>
          <w:tcPr>
            <w:tcW w:w="5000" w:type="pct"/>
            <w:tcBorders>
              <w:top w:val="single" w:sz="4" w:space="0" w:color="000000" w:themeColor="text1"/>
              <w:left w:val="single" w:sz="18" w:space="0" w:color="auto"/>
              <w:bottom w:val="single" w:sz="4" w:space="0" w:color="000000" w:themeColor="text1"/>
              <w:right w:val="single" w:sz="18" w:space="0" w:color="auto"/>
            </w:tcBorders>
            <w:vAlign w:val="center"/>
          </w:tcPr>
          <w:p w14:paraId="5FEDD8C1" w14:textId="57B9268A" w:rsidR="00184D79" w:rsidRPr="00184D79" w:rsidRDefault="00A870CB" w:rsidP="00184D79">
            <w:pPr>
              <w:rPr>
                <w:rFonts w:asciiTheme="majorHAnsi" w:hAnsiTheme="majorHAnsi"/>
                <w:sz w:val="20"/>
              </w:rPr>
            </w:pPr>
            <w:r>
              <w:rPr>
                <w:rFonts w:asciiTheme="majorHAnsi" w:hAnsiTheme="majorHAnsi"/>
                <w:sz w:val="20"/>
              </w:rPr>
              <w:t>S</w:t>
            </w:r>
            <w:r w:rsidR="00184D79" w:rsidRPr="00184D79">
              <w:rPr>
                <w:rFonts w:asciiTheme="majorHAnsi" w:hAnsiTheme="majorHAnsi"/>
                <w:sz w:val="20"/>
              </w:rPr>
              <w:t>afeguarding</w:t>
            </w:r>
          </w:p>
        </w:tc>
      </w:tr>
      <w:tr w:rsidR="00184D79" w:rsidRPr="00184D79" w14:paraId="76A73AA1" w14:textId="77777777" w:rsidTr="005377CE">
        <w:trPr>
          <w:trHeight w:val="379"/>
        </w:trPr>
        <w:tc>
          <w:tcPr>
            <w:tcW w:w="5000" w:type="pct"/>
            <w:tcBorders>
              <w:top w:val="single" w:sz="4" w:space="0" w:color="000000" w:themeColor="text1"/>
              <w:left w:val="single" w:sz="18" w:space="0" w:color="auto"/>
              <w:bottom w:val="single" w:sz="4" w:space="0" w:color="000000" w:themeColor="text1"/>
              <w:right w:val="single" w:sz="18" w:space="0" w:color="auto"/>
            </w:tcBorders>
            <w:vAlign w:val="center"/>
          </w:tcPr>
          <w:p w14:paraId="415F0DF5" w14:textId="76C6F55B" w:rsidR="00184D79" w:rsidRPr="00184D79" w:rsidRDefault="00A870CB" w:rsidP="00184D79">
            <w:pPr>
              <w:rPr>
                <w:rFonts w:asciiTheme="majorHAnsi" w:hAnsiTheme="majorHAnsi"/>
                <w:sz w:val="20"/>
              </w:rPr>
            </w:pPr>
            <w:r>
              <w:rPr>
                <w:rFonts w:asciiTheme="majorHAnsi" w:hAnsiTheme="majorHAnsi"/>
                <w:sz w:val="20"/>
              </w:rPr>
              <w:t>S</w:t>
            </w:r>
            <w:r w:rsidR="00184D79" w:rsidRPr="00184D79">
              <w:rPr>
                <w:rFonts w:asciiTheme="majorHAnsi" w:hAnsiTheme="majorHAnsi"/>
                <w:sz w:val="20"/>
              </w:rPr>
              <w:t>afety (first aid, evacuation)</w:t>
            </w:r>
          </w:p>
        </w:tc>
      </w:tr>
      <w:tr w:rsidR="00184D79" w:rsidRPr="00184D79" w14:paraId="5F0407BC" w14:textId="77777777" w:rsidTr="005377CE">
        <w:trPr>
          <w:trHeight w:val="379"/>
        </w:trPr>
        <w:tc>
          <w:tcPr>
            <w:tcW w:w="5000" w:type="pct"/>
            <w:tcBorders>
              <w:top w:val="single" w:sz="4" w:space="0" w:color="000000" w:themeColor="text1"/>
              <w:left w:val="single" w:sz="18" w:space="0" w:color="auto"/>
              <w:bottom w:val="single" w:sz="4" w:space="0" w:color="000000" w:themeColor="text1"/>
              <w:right w:val="single" w:sz="18" w:space="0" w:color="auto"/>
            </w:tcBorders>
            <w:vAlign w:val="center"/>
          </w:tcPr>
          <w:p w14:paraId="08812F66" w14:textId="280814AD" w:rsidR="00184D79" w:rsidRPr="00184D79" w:rsidRDefault="00A870CB" w:rsidP="00184D79">
            <w:pPr>
              <w:rPr>
                <w:rFonts w:asciiTheme="majorHAnsi" w:hAnsiTheme="majorHAnsi"/>
                <w:sz w:val="20"/>
              </w:rPr>
            </w:pPr>
            <w:r>
              <w:rPr>
                <w:rFonts w:asciiTheme="majorHAnsi" w:hAnsiTheme="majorHAnsi"/>
                <w:sz w:val="20"/>
              </w:rPr>
              <w:t>E</w:t>
            </w:r>
            <w:r w:rsidR="00184D79" w:rsidRPr="00184D79">
              <w:rPr>
                <w:rFonts w:asciiTheme="majorHAnsi" w:hAnsiTheme="majorHAnsi"/>
                <w:sz w:val="20"/>
              </w:rPr>
              <w:t xml:space="preserve">-safety </w:t>
            </w:r>
          </w:p>
        </w:tc>
      </w:tr>
      <w:tr w:rsidR="00184D79" w:rsidRPr="00184D79" w14:paraId="7AC024BC" w14:textId="77777777" w:rsidTr="005377CE">
        <w:trPr>
          <w:trHeight w:val="379"/>
        </w:trPr>
        <w:tc>
          <w:tcPr>
            <w:tcW w:w="5000" w:type="pct"/>
            <w:tcBorders>
              <w:top w:val="single" w:sz="4" w:space="0" w:color="000000" w:themeColor="text1"/>
              <w:left w:val="single" w:sz="18" w:space="0" w:color="auto"/>
              <w:bottom w:val="single" w:sz="18" w:space="0" w:color="auto"/>
              <w:right w:val="single" w:sz="18" w:space="0" w:color="auto"/>
            </w:tcBorders>
            <w:vAlign w:val="center"/>
          </w:tcPr>
          <w:p w14:paraId="13212CCB" w14:textId="2D988A77" w:rsidR="00184D79" w:rsidRPr="00184D79" w:rsidRDefault="00184D79" w:rsidP="00184D79">
            <w:pPr>
              <w:rPr>
                <w:rFonts w:asciiTheme="majorHAnsi" w:hAnsiTheme="majorHAnsi"/>
                <w:sz w:val="20"/>
              </w:rPr>
            </w:pPr>
            <w:r w:rsidRPr="00184D79">
              <w:rPr>
                <w:rFonts w:asciiTheme="majorHAnsi" w:hAnsiTheme="majorHAnsi"/>
                <w:sz w:val="20"/>
              </w:rPr>
              <w:t>Child protection procedures</w:t>
            </w:r>
          </w:p>
        </w:tc>
      </w:tr>
    </w:tbl>
    <w:p w14:paraId="3C395ED3" w14:textId="77777777" w:rsidR="00184D79" w:rsidRPr="0038325F" w:rsidRDefault="00184D79" w:rsidP="00F2414A">
      <w:pPr>
        <w:spacing w:line="259" w:lineRule="auto"/>
        <w:rPr>
          <w:rFonts w:asciiTheme="majorHAnsi" w:hAnsiTheme="majorHAnsi" w:cs="Tahoma"/>
        </w:rPr>
      </w:pPr>
    </w:p>
    <w:p w14:paraId="50B58BA4" w14:textId="25D4D2CB" w:rsidR="00F2414A" w:rsidRPr="0038325F" w:rsidRDefault="4A85B99A" w:rsidP="00E60C74">
      <w:pPr>
        <w:pStyle w:val="Heading4"/>
      </w:pPr>
      <w:bookmarkStart w:id="27" w:name="_Toc397431654"/>
      <w:bookmarkStart w:id="28" w:name="_Toc487636089"/>
      <w:r>
        <w:t xml:space="preserve">The role of the </w:t>
      </w:r>
      <w:bookmarkStart w:id="29" w:name="lead"/>
      <w:r w:rsidR="004361C9">
        <w:t>SCITT Early Years</w:t>
      </w:r>
      <w:r>
        <w:t xml:space="preserve"> Lead</w:t>
      </w:r>
      <w:bookmarkEnd w:id="27"/>
      <w:bookmarkEnd w:id="28"/>
    </w:p>
    <w:bookmarkEnd w:id="29"/>
    <w:p w14:paraId="34793244" w14:textId="01E0F1DE" w:rsidR="00E41600" w:rsidRPr="00E60C74" w:rsidRDefault="4A85B99A" w:rsidP="00F2414A">
      <w:pPr>
        <w:spacing w:line="259" w:lineRule="auto"/>
        <w:rPr>
          <w:rFonts w:asciiTheme="majorHAnsi" w:hAnsiTheme="majorHAnsi" w:cs="Tahoma"/>
          <w:color w:val="BF8F00" w:themeColor="accent4" w:themeShade="BF"/>
          <w:sz w:val="24"/>
          <w:szCs w:val="24"/>
        </w:rPr>
      </w:pPr>
      <w:r w:rsidRPr="00E60C74">
        <w:rPr>
          <w:rFonts w:asciiTheme="majorHAnsi" w:hAnsiTheme="majorHAnsi" w:cs="Tahoma"/>
          <w:color w:val="BF8F00" w:themeColor="accent4" w:themeShade="BF"/>
          <w:sz w:val="24"/>
          <w:szCs w:val="24"/>
        </w:rPr>
        <w:t xml:space="preserve">The </w:t>
      </w:r>
      <w:r w:rsidR="004361C9">
        <w:rPr>
          <w:rFonts w:asciiTheme="majorHAnsi" w:hAnsiTheme="majorHAnsi" w:cs="Tahoma"/>
          <w:color w:val="BF8F00" w:themeColor="accent4" w:themeShade="BF"/>
          <w:sz w:val="24"/>
          <w:szCs w:val="24"/>
        </w:rPr>
        <w:t xml:space="preserve">Early Years </w:t>
      </w:r>
      <w:r w:rsidR="00E60C74" w:rsidRPr="00E60C74">
        <w:rPr>
          <w:rFonts w:asciiTheme="majorHAnsi" w:hAnsiTheme="majorHAnsi" w:cs="Tahoma"/>
          <w:color w:val="BF8F00" w:themeColor="accent4" w:themeShade="BF"/>
          <w:sz w:val="24"/>
          <w:szCs w:val="24"/>
        </w:rPr>
        <w:t>Lead</w:t>
      </w:r>
      <w:r w:rsidR="002C2309" w:rsidRPr="00E60C74">
        <w:rPr>
          <w:rFonts w:asciiTheme="majorHAnsi" w:hAnsiTheme="majorHAnsi" w:cs="Tahoma"/>
          <w:color w:val="BF8F00" w:themeColor="accent4" w:themeShade="BF"/>
          <w:sz w:val="24"/>
          <w:szCs w:val="24"/>
        </w:rPr>
        <w:t xml:space="preserve"> will</w:t>
      </w:r>
      <w:r w:rsidRPr="00E60C74">
        <w:rPr>
          <w:rFonts w:asciiTheme="majorHAnsi" w:hAnsiTheme="majorHAnsi" w:cs="Tahoma"/>
          <w:color w:val="BF8F00" w:themeColor="accent4" w:themeShade="BF"/>
          <w:sz w:val="24"/>
          <w:szCs w:val="24"/>
        </w:rPr>
        <w:t xml:space="preserve"> oversee the training and placements for all trainees.</w:t>
      </w:r>
    </w:p>
    <w:tbl>
      <w:tblPr>
        <w:tblW w:w="5705" w:type="pct"/>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47"/>
      </w:tblGrid>
      <w:tr w:rsidR="00E41600" w14:paraId="7249FE71" w14:textId="77777777" w:rsidTr="005377CE">
        <w:trPr>
          <w:trHeight w:val="310"/>
        </w:trPr>
        <w:tc>
          <w:tcPr>
            <w:tcW w:w="5000" w:type="pct"/>
            <w:tcBorders>
              <w:top w:val="single" w:sz="18" w:space="0" w:color="auto"/>
              <w:left w:val="single" w:sz="18" w:space="0" w:color="auto"/>
              <w:bottom w:val="single" w:sz="18" w:space="0" w:color="auto"/>
              <w:right w:val="single" w:sz="18" w:space="0" w:color="auto"/>
            </w:tcBorders>
            <w:shd w:val="clear" w:color="auto" w:fill="FFD966" w:themeFill="accent4" w:themeFillTint="99"/>
            <w:vAlign w:val="center"/>
            <w:hideMark/>
          </w:tcPr>
          <w:p w14:paraId="7DD51315" w14:textId="76A8C43B" w:rsidR="00700536" w:rsidRPr="00E60C74" w:rsidRDefault="00E41600" w:rsidP="00E64E18">
            <w:pPr>
              <w:spacing w:before="120" w:after="0"/>
              <w:rPr>
                <w:rFonts w:cs="Arial"/>
                <w:b/>
                <w:bCs/>
                <w:sz w:val="24"/>
                <w:szCs w:val="24"/>
              </w:rPr>
            </w:pPr>
            <w:r w:rsidRPr="00E60C74">
              <w:rPr>
                <w:rFonts w:cs="Arial"/>
                <w:b/>
                <w:bCs/>
                <w:sz w:val="24"/>
                <w:szCs w:val="24"/>
              </w:rPr>
              <w:t xml:space="preserve">Key Training Requirements </w:t>
            </w:r>
            <w:r w:rsidR="00700536" w:rsidRPr="00E60C74">
              <w:rPr>
                <w:rFonts w:cs="Arial"/>
                <w:b/>
                <w:bCs/>
                <w:sz w:val="24"/>
                <w:szCs w:val="24"/>
              </w:rPr>
              <w:t>–</w:t>
            </w:r>
            <w:r w:rsidRPr="00E60C74">
              <w:rPr>
                <w:rFonts w:cs="Arial"/>
                <w:b/>
                <w:bCs/>
                <w:sz w:val="24"/>
                <w:szCs w:val="24"/>
              </w:rPr>
              <w:t xml:space="preserve"> checklist</w:t>
            </w:r>
          </w:p>
        </w:tc>
      </w:tr>
      <w:tr w:rsidR="00E41600" w:rsidRPr="00184D79" w14:paraId="4490560D" w14:textId="77777777" w:rsidTr="005377CE">
        <w:trPr>
          <w:trHeight w:val="567"/>
        </w:trPr>
        <w:tc>
          <w:tcPr>
            <w:tcW w:w="5000" w:type="pct"/>
            <w:tcBorders>
              <w:top w:val="single" w:sz="18" w:space="0" w:color="auto"/>
              <w:left w:val="single" w:sz="18" w:space="0" w:color="auto"/>
              <w:bottom w:val="single" w:sz="4" w:space="0" w:color="000000"/>
              <w:right w:val="single" w:sz="18" w:space="0" w:color="auto"/>
            </w:tcBorders>
            <w:vAlign w:val="center"/>
          </w:tcPr>
          <w:p w14:paraId="1BB331F5" w14:textId="4F1A76F2" w:rsidR="00E41600" w:rsidRPr="00E41600" w:rsidRDefault="00E41600" w:rsidP="00E60C74">
            <w:pPr>
              <w:jc w:val="left"/>
              <w:rPr>
                <w:rFonts w:asciiTheme="majorHAnsi" w:hAnsiTheme="majorHAnsi"/>
                <w:sz w:val="20"/>
              </w:rPr>
            </w:pPr>
            <w:r w:rsidRPr="00E41600">
              <w:rPr>
                <w:rFonts w:asciiTheme="majorHAnsi" w:hAnsiTheme="majorHAnsi"/>
                <w:sz w:val="20"/>
              </w:rPr>
              <w:t xml:space="preserve">Liaise with the </w:t>
            </w:r>
            <w:r w:rsidR="004361C9">
              <w:rPr>
                <w:rFonts w:asciiTheme="majorHAnsi" w:hAnsiTheme="majorHAnsi"/>
                <w:sz w:val="20"/>
              </w:rPr>
              <w:t>school or setting mentor</w:t>
            </w:r>
            <w:r w:rsidRPr="00E41600">
              <w:rPr>
                <w:rFonts w:asciiTheme="majorHAnsi" w:hAnsiTheme="majorHAnsi" w:cs="Tahoma"/>
                <w:sz w:val="20"/>
              </w:rPr>
              <w:t xml:space="preserve"> </w:t>
            </w:r>
            <w:r w:rsidRPr="00E41600">
              <w:rPr>
                <w:rFonts w:asciiTheme="majorHAnsi" w:hAnsiTheme="majorHAnsi"/>
                <w:sz w:val="20"/>
              </w:rPr>
              <w:t>regarding the specific placements of trainees for each professional placement.</w:t>
            </w:r>
          </w:p>
        </w:tc>
      </w:tr>
      <w:tr w:rsidR="00E41600" w:rsidRPr="00184D79" w14:paraId="3003AED7" w14:textId="77777777" w:rsidTr="005377CE">
        <w:trPr>
          <w:trHeight w:val="567"/>
        </w:trPr>
        <w:tc>
          <w:tcPr>
            <w:tcW w:w="5000" w:type="pct"/>
            <w:tcBorders>
              <w:top w:val="single" w:sz="4" w:space="0" w:color="000000"/>
              <w:left w:val="single" w:sz="18" w:space="0" w:color="auto"/>
              <w:bottom w:val="single" w:sz="4" w:space="0" w:color="000000"/>
              <w:right w:val="single" w:sz="18" w:space="0" w:color="auto"/>
            </w:tcBorders>
            <w:vAlign w:val="center"/>
          </w:tcPr>
          <w:p w14:paraId="70420696" w14:textId="669E81D8" w:rsidR="00E41600" w:rsidRPr="00E41600" w:rsidRDefault="00E41600" w:rsidP="00E41600">
            <w:pPr>
              <w:jc w:val="left"/>
              <w:rPr>
                <w:rFonts w:asciiTheme="majorHAnsi" w:hAnsiTheme="majorHAnsi"/>
                <w:sz w:val="20"/>
              </w:rPr>
            </w:pPr>
            <w:r w:rsidRPr="00E41600">
              <w:rPr>
                <w:rFonts w:asciiTheme="majorHAnsi" w:hAnsiTheme="majorHAnsi"/>
                <w:sz w:val="20"/>
              </w:rPr>
              <w:t>Give prior notice of visits to school</w:t>
            </w:r>
            <w:r w:rsidR="004361C9">
              <w:rPr>
                <w:rFonts w:asciiTheme="majorHAnsi" w:hAnsiTheme="majorHAnsi"/>
                <w:sz w:val="20"/>
              </w:rPr>
              <w:t xml:space="preserve"> or settings and agree suitable dates for any Collaborative Progress Reviews</w:t>
            </w:r>
          </w:p>
        </w:tc>
      </w:tr>
      <w:tr w:rsidR="00E41600" w:rsidRPr="00184D79" w14:paraId="06C4FCB5" w14:textId="77777777" w:rsidTr="005377CE">
        <w:trPr>
          <w:trHeight w:val="567"/>
        </w:trPr>
        <w:tc>
          <w:tcPr>
            <w:tcW w:w="5000" w:type="pct"/>
            <w:tcBorders>
              <w:top w:val="single" w:sz="4" w:space="0" w:color="000000"/>
              <w:left w:val="single" w:sz="18" w:space="0" w:color="auto"/>
              <w:bottom w:val="single" w:sz="4" w:space="0" w:color="000000"/>
              <w:right w:val="single" w:sz="18" w:space="0" w:color="auto"/>
            </w:tcBorders>
            <w:vAlign w:val="center"/>
          </w:tcPr>
          <w:p w14:paraId="13001F7F" w14:textId="231CE930" w:rsidR="00E41600" w:rsidRPr="00E41600" w:rsidRDefault="00E41600" w:rsidP="00E41600">
            <w:pPr>
              <w:jc w:val="left"/>
              <w:rPr>
                <w:rFonts w:asciiTheme="majorHAnsi" w:hAnsiTheme="majorHAnsi"/>
                <w:sz w:val="20"/>
              </w:rPr>
            </w:pPr>
            <w:r w:rsidRPr="00E41600">
              <w:rPr>
                <w:rFonts w:asciiTheme="majorHAnsi" w:hAnsiTheme="majorHAnsi"/>
                <w:sz w:val="20"/>
              </w:rPr>
              <w:t xml:space="preserve">Inform the trainee of any serious shortcomings that might threaten the trainee's successful completion of the </w:t>
            </w:r>
            <w:r w:rsidR="00AA06D1">
              <w:rPr>
                <w:rFonts w:asciiTheme="majorHAnsi" w:hAnsiTheme="majorHAnsi"/>
                <w:sz w:val="20"/>
              </w:rPr>
              <w:t>course</w:t>
            </w:r>
            <w:r w:rsidRPr="00E41600">
              <w:rPr>
                <w:rFonts w:asciiTheme="majorHAnsi" w:hAnsiTheme="majorHAnsi"/>
                <w:sz w:val="20"/>
              </w:rPr>
              <w:t>.</w:t>
            </w:r>
          </w:p>
        </w:tc>
      </w:tr>
      <w:tr w:rsidR="00E41600" w:rsidRPr="00184D79" w14:paraId="2299D2EF" w14:textId="77777777" w:rsidTr="005377CE">
        <w:trPr>
          <w:trHeight w:val="567"/>
        </w:trPr>
        <w:tc>
          <w:tcPr>
            <w:tcW w:w="5000" w:type="pct"/>
            <w:tcBorders>
              <w:top w:val="single" w:sz="4" w:space="0" w:color="000000"/>
              <w:left w:val="single" w:sz="18" w:space="0" w:color="auto"/>
              <w:bottom w:val="single" w:sz="4" w:space="0" w:color="000000"/>
              <w:right w:val="single" w:sz="18" w:space="0" w:color="auto"/>
            </w:tcBorders>
            <w:vAlign w:val="center"/>
          </w:tcPr>
          <w:p w14:paraId="4E1F5201" w14:textId="34442BC0" w:rsidR="00E41600" w:rsidRPr="00E41600" w:rsidRDefault="00E60C74" w:rsidP="00E60C74">
            <w:pPr>
              <w:jc w:val="left"/>
              <w:rPr>
                <w:rFonts w:asciiTheme="majorHAnsi" w:hAnsiTheme="majorHAnsi"/>
                <w:sz w:val="20"/>
              </w:rPr>
            </w:pPr>
            <w:r>
              <w:rPr>
                <w:rFonts w:asciiTheme="majorHAnsi" w:hAnsiTheme="majorHAnsi"/>
                <w:sz w:val="20"/>
              </w:rPr>
              <w:t>Oversee t</w:t>
            </w:r>
            <w:r w:rsidR="00E41600" w:rsidRPr="00E41600">
              <w:rPr>
                <w:rFonts w:asciiTheme="majorHAnsi" w:hAnsiTheme="majorHAnsi"/>
                <w:sz w:val="20"/>
              </w:rPr>
              <w:t xml:space="preserve">he trainee’s overall performance </w:t>
            </w:r>
            <w:r w:rsidR="00AA06D1">
              <w:rPr>
                <w:rFonts w:asciiTheme="majorHAnsi" w:hAnsiTheme="majorHAnsi"/>
                <w:sz w:val="20"/>
              </w:rPr>
              <w:t>across the alternative</w:t>
            </w:r>
            <w:r w:rsidR="00E41600" w:rsidRPr="00E41600">
              <w:rPr>
                <w:rFonts w:asciiTheme="majorHAnsi" w:hAnsiTheme="majorHAnsi"/>
                <w:sz w:val="20"/>
              </w:rPr>
              <w:t xml:space="preserve"> placement.  (Th</w:t>
            </w:r>
            <w:r w:rsidR="00AA06D1">
              <w:rPr>
                <w:rFonts w:asciiTheme="majorHAnsi" w:hAnsiTheme="majorHAnsi"/>
                <w:sz w:val="20"/>
              </w:rPr>
              <w:t>is may require liaison with mentor in main and alternative placement</w:t>
            </w:r>
            <w:r>
              <w:rPr>
                <w:rFonts w:asciiTheme="majorHAnsi" w:hAnsiTheme="majorHAnsi"/>
                <w:sz w:val="20"/>
              </w:rPr>
              <w:t>)</w:t>
            </w:r>
          </w:p>
        </w:tc>
      </w:tr>
      <w:tr w:rsidR="00E41600" w:rsidRPr="00184D79" w14:paraId="1AB27408" w14:textId="77777777" w:rsidTr="005377CE">
        <w:trPr>
          <w:trHeight w:val="567"/>
        </w:trPr>
        <w:tc>
          <w:tcPr>
            <w:tcW w:w="5000" w:type="pct"/>
            <w:tcBorders>
              <w:top w:val="single" w:sz="4" w:space="0" w:color="000000"/>
              <w:left w:val="single" w:sz="18" w:space="0" w:color="auto"/>
              <w:bottom w:val="single" w:sz="4" w:space="0" w:color="000000"/>
              <w:right w:val="single" w:sz="18" w:space="0" w:color="auto"/>
            </w:tcBorders>
            <w:vAlign w:val="center"/>
          </w:tcPr>
          <w:p w14:paraId="023DDF76" w14:textId="587085C1" w:rsidR="00E41600" w:rsidRPr="00E41600" w:rsidRDefault="00E41600" w:rsidP="00E41600">
            <w:pPr>
              <w:jc w:val="left"/>
              <w:rPr>
                <w:rFonts w:asciiTheme="majorHAnsi" w:hAnsiTheme="majorHAnsi"/>
                <w:sz w:val="20"/>
              </w:rPr>
            </w:pPr>
            <w:r w:rsidRPr="00E41600">
              <w:rPr>
                <w:rFonts w:asciiTheme="majorHAnsi" w:hAnsiTheme="majorHAnsi"/>
                <w:sz w:val="20"/>
              </w:rPr>
              <w:t>Discuss with the tra</w:t>
            </w:r>
            <w:r w:rsidR="00E60C74">
              <w:rPr>
                <w:rFonts w:asciiTheme="majorHAnsi" w:hAnsiTheme="majorHAnsi"/>
                <w:sz w:val="20"/>
              </w:rPr>
              <w:t xml:space="preserve">inee the content of the </w:t>
            </w:r>
            <w:r w:rsidR="00AA06D1">
              <w:rPr>
                <w:rFonts w:asciiTheme="majorHAnsi" w:hAnsiTheme="majorHAnsi"/>
                <w:sz w:val="20"/>
              </w:rPr>
              <w:t xml:space="preserve">interim and </w:t>
            </w:r>
            <w:r w:rsidR="00E60C74">
              <w:rPr>
                <w:rFonts w:asciiTheme="majorHAnsi" w:hAnsiTheme="majorHAnsi"/>
                <w:sz w:val="20"/>
              </w:rPr>
              <w:t xml:space="preserve">summative </w:t>
            </w:r>
            <w:r w:rsidRPr="00E41600">
              <w:rPr>
                <w:rFonts w:asciiTheme="majorHAnsi" w:hAnsiTheme="majorHAnsi"/>
                <w:sz w:val="20"/>
              </w:rPr>
              <w:t xml:space="preserve">report which will reflect </w:t>
            </w:r>
            <w:r w:rsidR="002436C9">
              <w:rPr>
                <w:rFonts w:asciiTheme="majorHAnsi" w:hAnsiTheme="majorHAnsi"/>
                <w:sz w:val="20"/>
              </w:rPr>
              <w:t>trainee progress at that point</w:t>
            </w:r>
            <w:r w:rsidR="00AA06D1">
              <w:rPr>
                <w:rFonts w:asciiTheme="majorHAnsi" w:hAnsiTheme="majorHAnsi"/>
                <w:sz w:val="20"/>
              </w:rPr>
              <w:t xml:space="preserve"> as required</w:t>
            </w:r>
            <w:r w:rsidR="002436C9">
              <w:rPr>
                <w:rFonts w:asciiTheme="majorHAnsi" w:hAnsiTheme="majorHAnsi"/>
                <w:sz w:val="20"/>
              </w:rPr>
              <w:t>.</w:t>
            </w:r>
          </w:p>
        </w:tc>
      </w:tr>
      <w:tr w:rsidR="00E41600" w:rsidRPr="00184D79" w14:paraId="4349408A" w14:textId="77777777" w:rsidTr="005377CE">
        <w:trPr>
          <w:trHeight w:val="567"/>
        </w:trPr>
        <w:tc>
          <w:tcPr>
            <w:tcW w:w="5000" w:type="pct"/>
            <w:tcBorders>
              <w:top w:val="single" w:sz="4" w:space="0" w:color="000000"/>
              <w:left w:val="single" w:sz="18" w:space="0" w:color="auto"/>
              <w:bottom w:val="single" w:sz="4" w:space="0" w:color="000000"/>
              <w:right w:val="single" w:sz="18" w:space="0" w:color="auto"/>
            </w:tcBorders>
            <w:vAlign w:val="center"/>
          </w:tcPr>
          <w:p w14:paraId="4B1A194B" w14:textId="614B20BF" w:rsidR="00E41600" w:rsidRPr="00E41600" w:rsidRDefault="00E41600" w:rsidP="00E41600">
            <w:pPr>
              <w:jc w:val="left"/>
              <w:rPr>
                <w:rFonts w:asciiTheme="majorHAnsi" w:hAnsiTheme="majorHAnsi"/>
                <w:sz w:val="20"/>
              </w:rPr>
            </w:pPr>
            <w:r w:rsidRPr="00E41600">
              <w:rPr>
                <w:rFonts w:asciiTheme="majorHAnsi" w:hAnsiTheme="majorHAnsi"/>
                <w:sz w:val="20"/>
              </w:rPr>
              <w:t xml:space="preserve">Monitor the </w:t>
            </w:r>
            <w:r w:rsidR="00AA06D1">
              <w:rPr>
                <w:rFonts w:asciiTheme="majorHAnsi" w:hAnsiTheme="majorHAnsi"/>
                <w:sz w:val="20"/>
              </w:rPr>
              <w:t>E.Y.T</w:t>
            </w:r>
            <w:r w:rsidRPr="00E41600">
              <w:rPr>
                <w:rFonts w:asciiTheme="majorHAnsi" w:hAnsiTheme="majorHAnsi"/>
                <w:sz w:val="20"/>
              </w:rPr>
              <w:t xml:space="preserve"> evidence file and trainee assessment record against the Teachers’ Standards (DfE 2013) and give appropriate feedback.</w:t>
            </w:r>
          </w:p>
        </w:tc>
      </w:tr>
    </w:tbl>
    <w:p w14:paraId="62FDBD54" w14:textId="36D94C85" w:rsidR="00E41600" w:rsidRDefault="00E41600" w:rsidP="00F2414A">
      <w:pPr>
        <w:spacing w:line="259" w:lineRule="auto"/>
        <w:rPr>
          <w:rFonts w:asciiTheme="majorHAnsi" w:hAnsiTheme="majorHAnsi" w:cs="Tahoma"/>
        </w:rPr>
      </w:pPr>
    </w:p>
    <w:p w14:paraId="49595518" w14:textId="77777777" w:rsidR="00A13D52" w:rsidRPr="0038325F" w:rsidRDefault="00A13D52" w:rsidP="00F2414A">
      <w:pPr>
        <w:spacing w:line="259" w:lineRule="auto"/>
        <w:rPr>
          <w:rFonts w:asciiTheme="majorHAnsi" w:hAnsiTheme="majorHAnsi" w:cs="Tahoma"/>
        </w:rPr>
      </w:pPr>
    </w:p>
    <w:p w14:paraId="6BB7CE34" w14:textId="77777777" w:rsidR="00AA06D1" w:rsidRDefault="00AA06D1" w:rsidP="00F2414A">
      <w:pPr>
        <w:pStyle w:val="Heading5"/>
        <w:rPr>
          <w:b w:val="0"/>
          <w:color w:val="BF8F00"/>
          <w:sz w:val="24"/>
        </w:rPr>
      </w:pPr>
    </w:p>
    <w:p w14:paraId="7FE1EA91" w14:textId="77777777" w:rsidR="00AA06D1" w:rsidRDefault="00AA06D1" w:rsidP="00F2414A">
      <w:pPr>
        <w:pStyle w:val="Heading5"/>
        <w:rPr>
          <w:b w:val="0"/>
          <w:color w:val="BF8F00"/>
          <w:sz w:val="24"/>
        </w:rPr>
      </w:pPr>
    </w:p>
    <w:p w14:paraId="62FB5D55" w14:textId="14118AE4" w:rsidR="005377CE" w:rsidRPr="00CE412D" w:rsidRDefault="00E41600" w:rsidP="00CE412D">
      <w:pPr>
        <w:pStyle w:val="Heading5"/>
        <w:rPr>
          <w:b w:val="0"/>
          <w:color w:val="BF8F00"/>
          <w:sz w:val="32"/>
        </w:rPr>
      </w:pPr>
      <w:r w:rsidRPr="00CE412D">
        <w:rPr>
          <w:b w:val="0"/>
          <w:color w:val="BF8F00"/>
          <w:sz w:val="32"/>
        </w:rPr>
        <w:t xml:space="preserve">During placement, the </w:t>
      </w:r>
      <w:r w:rsidR="00AA06D1" w:rsidRPr="00CE412D">
        <w:rPr>
          <w:b w:val="0"/>
          <w:color w:val="BF8F00"/>
          <w:sz w:val="32"/>
        </w:rPr>
        <w:t xml:space="preserve">Early Years </w:t>
      </w:r>
      <w:r w:rsidR="00E60C74" w:rsidRPr="00CE412D">
        <w:rPr>
          <w:b w:val="0"/>
          <w:color w:val="BF8F00"/>
          <w:sz w:val="32"/>
        </w:rPr>
        <w:t>Lead</w:t>
      </w:r>
      <w:r w:rsidRPr="00CE412D">
        <w:rPr>
          <w:b w:val="0"/>
          <w:color w:val="BF8F00"/>
          <w:sz w:val="32"/>
        </w:rPr>
        <w:t xml:space="preserve"> </w:t>
      </w:r>
      <w:r w:rsidR="00CE412D">
        <w:rPr>
          <w:b w:val="0"/>
          <w:color w:val="BF8F00"/>
          <w:sz w:val="32"/>
        </w:rPr>
        <w:t>will</w:t>
      </w:r>
    </w:p>
    <w:tbl>
      <w:tblPr>
        <w:tblW w:w="5797" w:type="pct"/>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13"/>
      </w:tblGrid>
      <w:tr w:rsidR="00E41600" w14:paraId="5C26B0EA" w14:textId="77777777" w:rsidTr="005377CE">
        <w:trPr>
          <w:trHeight w:val="352"/>
        </w:trPr>
        <w:tc>
          <w:tcPr>
            <w:tcW w:w="5000" w:type="pct"/>
            <w:tcBorders>
              <w:top w:val="single" w:sz="18" w:space="0" w:color="auto"/>
              <w:left w:val="single" w:sz="18" w:space="0" w:color="auto"/>
              <w:bottom w:val="single" w:sz="18" w:space="0" w:color="auto"/>
              <w:right w:val="single" w:sz="18" w:space="0" w:color="auto"/>
            </w:tcBorders>
            <w:shd w:val="clear" w:color="auto" w:fill="FFD966" w:themeFill="accent4" w:themeFillTint="99"/>
            <w:vAlign w:val="center"/>
            <w:hideMark/>
          </w:tcPr>
          <w:p w14:paraId="1E73D107" w14:textId="07CE9856" w:rsidR="00700536" w:rsidRPr="00E60C74" w:rsidRDefault="00E41600" w:rsidP="00E64E18">
            <w:pPr>
              <w:spacing w:before="120" w:after="0"/>
              <w:rPr>
                <w:rFonts w:cs="Arial"/>
                <w:b/>
                <w:bCs/>
                <w:sz w:val="24"/>
                <w:szCs w:val="24"/>
              </w:rPr>
            </w:pPr>
            <w:r w:rsidRPr="00E60C74">
              <w:rPr>
                <w:rFonts w:cs="Arial"/>
                <w:b/>
                <w:bCs/>
                <w:sz w:val="24"/>
                <w:szCs w:val="24"/>
              </w:rPr>
              <w:t xml:space="preserve">Key Training Requirements </w:t>
            </w:r>
            <w:r w:rsidR="00700536" w:rsidRPr="00E60C74">
              <w:rPr>
                <w:rFonts w:cs="Arial"/>
                <w:b/>
                <w:bCs/>
                <w:sz w:val="24"/>
                <w:szCs w:val="24"/>
              </w:rPr>
              <w:t>–</w:t>
            </w:r>
            <w:r w:rsidRPr="00E60C74">
              <w:rPr>
                <w:rFonts w:cs="Arial"/>
                <w:b/>
                <w:bCs/>
                <w:sz w:val="24"/>
                <w:szCs w:val="24"/>
              </w:rPr>
              <w:t xml:space="preserve"> checklist</w:t>
            </w:r>
          </w:p>
        </w:tc>
      </w:tr>
      <w:tr w:rsidR="00E41600" w:rsidRPr="00184D79" w14:paraId="0B4E3E7D" w14:textId="77777777" w:rsidTr="005377CE">
        <w:trPr>
          <w:trHeight w:val="624"/>
        </w:trPr>
        <w:tc>
          <w:tcPr>
            <w:tcW w:w="5000" w:type="pct"/>
            <w:tcBorders>
              <w:top w:val="single" w:sz="18" w:space="0" w:color="auto"/>
              <w:left w:val="single" w:sz="18" w:space="0" w:color="auto"/>
              <w:bottom w:val="single" w:sz="4" w:space="0" w:color="000000" w:themeColor="text1"/>
              <w:right w:val="single" w:sz="18" w:space="0" w:color="auto"/>
            </w:tcBorders>
            <w:vAlign w:val="center"/>
          </w:tcPr>
          <w:p w14:paraId="5225B2EE" w14:textId="1B54C9FA" w:rsidR="00E41600" w:rsidRPr="00E41600" w:rsidRDefault="4A85B99A" w:rsidP="4A85B99A">
            <w:pPr>
              <w:jc w:val="left"/>
              <w:rPr>
                <w:rFonts w:asciiTheme="majorHAnsi" w:hAnsiTheme="majorHAnsi"/>
                <w:sz w:val="20"/>
                <w:szCs w:val="20"/>
              </w:rPr>
            </w:pPr>
            <w:r w:rsidRPr="4A85B99A">
              <w:rPr>
                <w:rFonts w:asciiTheme="majorHAnsi" w:hAnsiTheme="majorHAnsi" w:cs="Tahoma"/>
                <w:sz w:val="20"/>
                <w:szCs w:val="20"/>
              </w:rPr>
              <w:t xml:space="preserve">Visit </w:t>
            </w:r>
            <w:r w:rsidRPr="4A85B99A">
              <w:rPr>
                <w:rFonts w:asciiTheme="majorHAnsi" w:hAnsiTheme="majorHAnsi"/>
                <w:sz w:val="20"/>
                <w:szCs w:val="20"/>
              </w:rPr>
              <w:t>each trainee an agreed number of times during placements to observe lessons or organise a visit from a quality assurance tutor.</w:t>
            </w:r>
          </w:p>
        </w:tc>
      </w:tr>
      <w:tr w:rsidR="00E41600" w:rsidRPr="00184D79" w14:paraId="064218B8" w14:textId="77777777" w:rsidTr="005377CE">
        <w:trPr>
          <w:trHeight w:val="624"/>
        </w:trPr>
        <w:tc>
          <w:tcPr>
            <w:tcW w:w="5000" w:type="pct"/>
            <w:tcBorders>
              <w:top w:val="single" w:sz="4" w:space="0" w:color="000000" w:themeColor="text1"/>
              <w:left w:val="single" w:sz="18" w:space="0" w:color="auto"/>
              <w:bottom w:val="single" w:sz="4" w:space="0" w:color="000000" w:themeColor="text1"/>
              <w:right w:val="single" w:sz="18" w:space="0" w:color="auto"/>
            </w:tcBorders>
            <w:vAlign w:val="center"/>
          </w:tcPr>
          <w:p w14:paraId="53BFF5B6" w14:textId="5EF48BFE" w:rsidR="00E41600" w:rsidRPr="00E41600" w:rsidRDefault="00E41600" w:rsidP="00E41600">
            <w:pPr>
              <w:jc w:val="left"/>
              <w:rPr>
                <w:rFonts w:asciiTheme="majorHAnsi" w:hAnsiTheme="majorHAnsi"/>
                <w:sz w:val="20"/>
              </w:rPr>
            </w:pPr>
            <w:r w:rsidRPr="00E41600">
              <w:rPr>
                <w:rFonts w:asciiTheme="majorHAnsi" w:hAnsiTheme="majorHAnsi"/>
                <w:sz w:val="20"/>
              </w:rPr>
              <w:t xml:space="preserve">Give oral feedback following </w:t>
            </w:r>
            <w:r w:rsidR="00AA06D1">
              <w:rPr>
                <w:rFonts w:asciiTheme="majorHAnsi" w:hAnsiTheme="majorHAnsi"/>
                <w:sz w:val="20"/>
              </w:rPr>
              <w:t>a</w:t>
            </w:r>
            <w:r w:rsidRPr="00E41600">
              <w:rPr>
                <w:rFonts w:asciiTheme="majorHAnsi" w:hAnsiTheme="majorHAnsi"/>
                <w:sz w:val="20"/>
              </w:rPr>
              <w:t xml:space="preserve"> lesson</w:t>
            </w:r>
            <w:r w:rsidR="00AA06D1">
              <w:rPr>
                <w:rFonts w:asciiTheme="majorHAnsi" w:hAnsiTheme="majorHAnsi"/>
                <w:sz w:val="20"/>
              </w:rPr>
              <w:t xml:space="preserve"> or session</w:t>
            </w:r>
            <w:r w:rsidRPr="00E41600">
              <w:rPr>
                <w:rFonts w:asciiTheme="majorHAnsi" w:hAnsiTheme="majorHAnsi"/>
                <w:sz w:val="20"/>
              </w:rPr>
              <w:t xml:space="preserve"> observation.  </w:t>
            </w:r>
          </w:p>
        </w:tc>
      </w:tr>
      <w:tr w:rsidR="00E41600" w:rsidRPr="00184D79" w14:paraId="0F9ECE44" w14:textId="77777777" w:rsidTr="005377CE">
        <w:trPr>
          <w:trHeight w:val="624"/>
        </w:trPr>
        <w:tc>
          <w:tcPr>
            <w:tcW w:w="5000" w:type="pct"/>
            <w:tcBorders>
              <w:top w:val="single" w:sz="4" w:space="0" w:color="000000" w:themeColor="text1"/>
              <w:left w:val="single" w:sz="18" w:space="0" w:color="auto"/>
              <w:bottom w:val="single" w:sz="4" w:space="0" w:color="000000" w:themeColor="text1"/>
              <w:right w:val="single" w:sz="18" w:space="0" w:color="auto"/>
            </w:tcBorders>
            <w:vAlign w:val="center"/>
          </w:tcPr>
          <w:p w14:paraId="30BAF6E7" w14:textId="0E4C3A6D" w:rsidR="00E41600" w:rsidRPr="00E41600" w:rsidRDefault="00E41600" w:rsidP="00E41600">
            <w:pPr>
              <w:jc w:val="left"/>
              <w:rPr>
                <w:rFonts w:asciiTheme="majorHAnsi" w:hAnsiTheme="majorHAnsi"/>
                <w:sz w:val="20"/>
              </w:rPr>
            </w:pPr>
            <w:r w:rsidRPr="00E41600">
              <w:rPr>
                <w:rFonts w:asciiTheme="majorHAnsi" w:hAnsiTheme="majorHAnsi"/>
                <w:sz w:val="20"/>
              </w:rPr>
              <w:t>Set appropriate targets for development and for successful achievement of QTS</w:t>
            </w:r>
            <w:r w:rsidR="00AA06D1">
              <w:rPr>
                <w:rFonts w:asciiTheme="majorHAnsi" w:hAnsiTheme="majorHAnsi"/>
                <w:sz w:val="20"/>
              </w:rPr>
              <w:t xml:space="preserve"> as appropriate</w:t>
            </w:r>
            <w:r w:rsidRPr="00E41600">
              <w:rPr>
                <w:rFonts w:asciiTheme="majorHAnsi" w:hAnsiTheme="majorHAnsi"/>
                <w:sz w:val="20"/>
              </w:rPr>
              <w:t>.</w:t>
            </w:r>
          </w:p>
        </w:tc>
      </w:tr>
      <w:tr w:rsidR="00E41600" w:rsidRPr="00184D79" w14:paraId="0F973F22" w14:textId="77777777" w:rsidTr="005377CE">
        <w:trPr>
          <w:trHeight w:val="624"/>
        </w:trPr>
        <w:tc>
          <w:tcPr>
            <w:tcW w:w="5000" w:type="pct"/>
            <w:tcBorders>
              <w:top w:val="single" w:sz="4" w:space="0" w:color="000000" w:themeColor="text1"/>
              <w:left w:val="single" w:sz="18" w:space="0" w:color="auto"/>
              <w:bottom w:val="single" w:sz="4" w:space="0" w:color="000000" w:themeColor="text1"/>
              <w:right w:val="single" w:sz="18" w:space="0" w:color="auto"/>
            </w:tcBorders>
            <w:vAlign w:val="center"/>
          </w:tcPr>
          <w:p w14:paraId="5A5BD214" w14:textId="028308FE" w:rsidR="00E41600" w:rsidRPr="00E41600" w:rsidRDefault="4A85B99A" w:rsidP="00E60C74">
            <w:pPr>
              <w:jc w:val="left"/>
              <w:rPr>
                <w:rFonts w:asciiTheme="majorHAnsi" w:hAnsiTheme="majorHAnsi"/>
                <w:sz w:val="20"/>
                <w:szCs w:val="20"/>
              </w:rPr>
            </w:pPr>
            <w:r w:rsidRPr="4A85B99A">
              <w:rPr>
                <w:rFonts w:asciiTheme="majorHAnsi" w:hAnsiTheme="majorHAnsi"/>
                <w:sz w:val="20"/>
                <w:szCs w:val="20"/>
              </w:rPr>
              <w:t>Review the trainee’s QTS file at regular intervals.</w:t>
            </w:r>
          </w:p>
        </w:tc>
      </w:tr>
      <w:tr w:rsidR="00E41600" w:rsidRPr="00184D79" w14:paraId="7B6DBF2E" w14:textId="77777777" w:rsidTr="005377CE">
        <w:trPr>
          <w:trHeight w:val="624"/>
        </w:trPr>
        <w:tc>
          <w:tcPr>
            <w:tcW w:w="5000" w:type="pct"/>
            <w:tcBorders>
              <w:top w:val="single" w:sz="4" w:space="0" w:color="000000" w:themeColor="text1"/>
              <w:left w:val="single" w:sz="18" w:space="0" w:color="auto"/>
              <w:bottom w:val="single" w:sz="18" w:space="0" w:color="auto"/>
              <w:right w:val="single" w:sz="18" w:space="0" w:color="auto"/>
            </w:tcBorders>
            <w:vAlign w:val="center"/>
          </w:tcPr>
          <w:p w14:paraId="385DA41D" w14:textId="4CD69836" w:rsidR="00E41600" w:rsidRPr="00E41600" w:rsidRDefault="4A85B99A" w:rsidP="4A85B99A">
            <w:pPr>
              <w:jc w:val="left"/>
              <w:rPr>
                <w:rFonts w:asciiTheme="majorHAnsi" w:hAnsiTheme="majorHAnsi" w:cs="Tahoma"/>
                <w:sz w:val="20"/>
                <w:szCs w:val="20"/>
              </w:rPr>
            </w:pPr>
            <w:r w:rsidRPr="4A85B99A">
              <w:rPr>
                <w:rFonts w:asciiTheme="majorHAnsi" w:hAnsiTheme="majorHAnsi" w:cs="Tahoma"/>
                <w:sz w:val="20"/>
                <w:szCs w:val="20"/>
              </w:rPr>
              <w:t xml:space="preserve">On one of the agreed visits, the course leader </w:t>
            </w:r>
            <w:r w:rsidR="00AA06D1">
              <w:rPr>
                <w:rFonts w:asciiTheme="majorHAnsi" w:hAnsiTheme="majorHAnsi" w:cs="Tahoma"/>
                <w:sz w:val="20"/>
                <w:szCs w:val="20"/>
              </w:rPr>
              <w:t xml:space="preserve">(or other EY expert), </w:t>
            </w:r>
            <w:r w:rsidRPr="4A85B99A">
              <w:rPr>
                <w:rFonts w:asciiTheme="majorHAnsi" w:hAnsiTheme="majorHAnsi" w:cs="Tahoma"/>
                <w:sz w:val="20"/>
                <w:szCs w:val="20"/>
              </w:rPr>
              <w:t>will carry out a Collaborative Progress Review. This will be a joint lesson observation with the subject mentor followed by a three-way ‘triangular’ discussion (course leader/mentor/trainee) to review progress and agree targets for development.</w:t>
            </w:r>
          </w:p>
        </w:tc>
      </w:tr>
    </w:tbl>
    <w:p w14:paraId="309C97B0" w14:textId="77777777" w:rsidR="00E41600" w:rsidRPr="00E41600" w:rsidRDefault="00E41600" w:rsidP="00E41600"/>
    <w:p w14:paraId="3A3F03C8" w14:textId="7963E6D9" w:rsidR="00F2414A" w:rsidRPr="00E60C74" w:rsidRDefault="00E60C74" w:rsidP="00E60C74">
      <w:pPr>
        <w:pStyle w:val="Heading4"/>
      </w:pPr>
      <w:bookmarkStart w:id="30" w:name="_Toc397431655"/>
      <w:bookmarkStart w:id="31" w:name="_Toc487636090"/>
      <w:r w:rsidRPr="00E60C74">
        <w:t xml:space="preserve">The role of the </w:t>
      </w:r>
      <w:bookmarkStart w:id="32" w:name="trainee"/>
      <w:r w:rsidRPr="00E60C74">
        <w:t>T</w:t>
      </w:r>
      <w:r w:rsidR="00F2414A" w:rsidRPr="00E60C74">
        <w:t>rainee</w:t>
      </w:r>
      <w:bookmarkEnd w:id="30"/>
      <w:bookmarkEnd w:id="31"/>
      <w:bookmarkEnd w:id="32"/>
      <w:r>
        <w:t xml:space="preserve"> </w:t>
      </w:r>
      <w:r w:rsidRPr="00E60C74">
        <w:t>(</w:t>
      </w:r>
      <w:r w:rsidR="4A85B99A" w:rsidRPr="00E60C74">
        <w:t xml:space="preserve">Wider-school aspects of </w:t>
      </w:r>
      <w:r w:rsidR="00AA06D1">
        <w:t xml:space="preserve">setting or </w:t>
      </w:r>
      <w:r w:rsidR="4A85B99A" w:rsidRPr="00E60C74">
        <w:t>school-based placements</w:t>
      </w:r>
      <w:r w:rsidRPr="00E60C74">
        <w:t>)</w:t>
      </w:r>
      <w:r w:rsidR="4A85B99A" w:rsidRPr="00E60C74">
        <w:t xml:space="preserve">  </w:t>
      </w:r>
    </w:p>
    <w:p w14:paraId="1E80E0CE" w14:textId="653F87A2" w:rsidR="00F2414A" w:rsidRDefault="4A85B99A" w:rsidP="4A85B99A">
      <w:pPr>
        <w:pStyle w:val="Heading5"/>
        <w:rPr>
          <w:b w:val="0"/>
          <w:color w:val="BF8F00" w:themeColor="accent4" w:themeShade="BF"/>
          <w:sz w:val="24"/>
          <w:szCs w:val="24"/>
        </w:rPr>
      </w:pPr>
      <w:r w:rsidRPr="00E60C74">
        <w:rPr>
          <w:b w:val="0"/>
          <w:color w:val="BF8F00" w:themeColor="accent4" w:themeShade="BF"/>
          <w:sz w:val="24"/>
          <w:szCs w:val="24"/>
        </w:rPr>
        <w:t xml:space="preserve"> </w:t>
      </w:r>
      <w:r w:rsidR="00E60C74" w:rsidRPr="00E60C74">
        <w:rPr>
          <w:b w:val="0"/>
          <w:color w:val="BF8F00" w:themeColor="accent4" w:themeShade="BF"/>
          <w:sz w:val="24"/>
          <w:szCs w:val="24"/>
        </w:rPr>
        <w:t>During placement, trainees will:</w:t>
      </w:r>
    </w:p>
    <w:p w14:paraId="51433521" w14:textId="77777777" w:rsidR="005377CE" w:rsidRPr="005377CE" w:rsidRDefault="005377CE" w:rsidP="005377CE"/>
    <w:tbl>
      <w:tblPr>
        <w:tblW w:w="5647" w:type="pct"/>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43"/>
      </w:tblGrid>
      <w:tr w:rsidR="00E41600" w14:paraId="116D46AA" w14:textId="77777777" w:rsidTr="005377CE">
        <w:trPr>
          <w:trHeight w:val="238"/>
        </w:trPr>
        <w:tc>
          <w:tcPr>
            <w:tcW w:w="5000" w:type="pct"/>
            <w:tcBorders>
              <w:top w:val="single" w:sz="18" w:space="0" w:color="auto"/>
              <w:left w:val="single" w:sz="18" w:space="0" w:color="auto"/>
              <w:bottom w:val="single" w:sz="18" w:space="0" w:color="auto"/>
              <w:right w:val="single" w:sz="18" w:space="0" w:color="auto"/>
            </w:tcBorders>
            <w:shd w:val="clear" w:color="auto" w:fill="FFD966" w:themeFill="accent4" w:themeFillTint="99"/>
            <w:vAlign w:val="center"/>
            <w:hideMark/>
          </w:tcPr>
          <w:p w14:paraId="5BBD8A3E" w14:textId="1BB6D5B0" w:rsidR="00700536" w:rsidRPr="00E60C74" w:rsidRDefault="00E41600" w:rsidP="00E64E18">
            <w:pPr>
              <w:spacing w:before="120" w:after="0"/>
              <w:rPr>
                <w:rFonts w:cs="Arial"/>
                <w:b/>
                <w:bCs/>
                <w:sz w:val="24"/>
                <w:szCs w:val="24"/>
              </w:rPr>
            </w:pPr>
            <w:r w:rsidRPr="00E60C74">
              <w:rPr>
                <w:rFonts w:cs="Arial"/>
                <w:b/>
                <w:bCs/>
                <w:sz w:val="24"/>
                <w:szCs w:val="24"/>
              </w:rPr>
              <w:t xml:space="preserve">Key Training Requirements </w:t>
            </w:r>
            <w:r w:rsidR="00700536" w:rsidRPr="00E60C74">
              <w:rPr>
                <w:rFonts w:cs="Arial"/>
                <w:b/>
                <w:bCs/>
                <w:sz w:val="24"/>
                <w:szCs w:val="24"/>
              </w:rPr>
              <w:t>–</w:t>
            </w:r>
            <w:r w:rsidRPr="00E60C74">
              <w:rPr>
                <w:rFonts w:cs="Arial"/>
                <w:b/>
                <w:bCs/>
                <w:sz w:val="24"/>
                <w:szCs w:val="24"/>
              </w:rPr>
              <w:t xml:space="preserve"> checklist</w:t>
            </w:r>
          </w:p>
        </w:tc>
      </w:tr>
      <w:tr w:rsidR="00E41600" w:rsidRPr="00184D79" w14:paraId="3B101C75" w14:textId="77777777" w:rsidTr="005377CE">
        <w:trPr>
          <w:trHeight w:val="461"/>
        </w:trPr>
        <w:tc>
          <w:tcPr>
            <w:tcW w:w="5000" w:type="pct"/>
            <w:tcBorders>
              <w:top w:val="single" w:sz="18" w:space="0" w:color="auto"/>
              <w:left w:val="single" w:sz="18" w:space="0" w:color="auto"/>
              <w:bottom w:val="single" w:sz="4" w:space="0" w:color="000000" w:themeColor="text1"/>
              <w:right w:val="single" w:sz="18" w:space="0" w:color="auto"/>
            </w:tcBorders>
            <w:vAlign w:val="center"/>
          </w:tcPr>
          <w:p w14:paraId="283CAEF1" w14:textId="5DD3B6D3" w:rsidR="00E41600" w:rsidRPr="00E41600" w:rsidRDefault="00E41600" w:rsidP="00E41600">
            <w:pPr>
              <w:jc w:val="left"/>
              <w:rPr>
                <w:rFonts w:asciiTheme="majorHAnsi" w:hAnsiTheme="majorHAnsi"/>
                <w:sz w:val="20"/>
              </w:rPr>
            </w:pPr>
            <w:r w:rsidRPr="00E41600">
              <w:rPr>
                <w:rFonts w:asciiTheme="majorHAnsi" w:hAnsiTheme="majorHAnsi"/>
                <w:sz w:val="20"/>
              </w:rPr>
              <w:t xml:space="preserve">Return any resources or materials belonging to the </w:t>
            </w:r>
            <w:r w:rsidR="00AA06D1">
              <w:rPr>
                <w:rFonts w:asciiTheme="majorHAnsi" w:hAnsiTheme="majorHAnsi"/>
                <w:sz w:val="20"/>
              </w:rPr>
              <w:t xml:space="preserve">setting or </w:t>
            </w:r>
            <w:r w:rsidRPr="00E41600">
              <w:rPr>
                <w:rFonts w:asciiTheme="majorHAnsi" w:hAnsiTheme="majorHAnsi"/>
                <w:sz w:val="20"/>
              </w:rPr>
              <w:t>school at the end of their placement.</w:t>
            </w:r>
          </w:p>
        </w:tc>
      </w:tr>
      <w:tr w:rsidR="00E41600" w:rsidRPr="00184D79" w14:paraId="1E7D891A" w14:textId="77777777" w:rsidTr="005377CE">
        <w:trPr>
          <w:trHeight w:val="461"/>
        </w:trPr>
        <w:tc>
          <w:tcPr>
            <w:tcW w:w="5000" w:type="pct"/>
            <w:tcBorders>
              <w:top w:val="single" w:sz="4" w:space="0" w:color="000000" w:themeColor="text1"/>
              <w:left w:val="single" w:sz="18" w:space="0" w:color="auto"/>
              <w:bottom w:val="single" w:sz="4" w:space="0" w:color="000000" w:themeColor="text1"/>
              <w:right w:val="single" w:sz="18" w:space="0" w:color="auto"/>
            </w:tcBorders>
            <w:vAlign w:val="center"/>
          </w:tcPr>
          <w:p w14:paraId="7420843A" w14:textId="040D9681" w:rsidR="00E41600" w:rsidRPr="00E41600" w:rsidRDefault="00E41600" w:rsidP="00E41600">
            <w:pPr>
              <w:jc w:val="left"/>
              <w:rPr>
                <w:rFonts w:asciiTheme="majorHAnsi" w:hAnsiTheme="majorHAnsi"/>
                <w:sz w:val="20"/>
              </w:rPr>
            </w:pPr>
            <w:r w:rsidRPr="00E41600">
              <w:rPr>
                <w:rFonts w:asciiTheme="majorHAnsi" w:hAnsiTheme="majorHAnsi"/>
                <w:sz w:val="20"/>
              </w:rPr>
              <w:t xml:space="preserve">Set a good example to all </w:t>
            </w:r>
            <w:r w:rsidR="00AA06D1">
              <w:rPr>
                <w:rFonts w:asciiTheme="majorHAnsi" w:hAnsiTheme="majorHAnsi"/>
                <w:sz w:val="20"/>
              </w:rPr>
              <w:t>children</w:t>
            </w:r>
            <w:r w:rsidRPr="00E41600">
              <w:rPr>
                <w:rFonts w:asciiTheme="majorHAnsi" w:hAnsiTheme="majorHAnsi"/>
                <w:sz w:val="20"/>
              </w:rPr>
              <w:t xml:space="preserve"> through their personal presentation and conduct, and through the standard of their spoken and written English.</w:t>
            </w:r>
          </w:p>
        </w:tc>
      </w:tr>
      <w:tr w:rsidR="00E41600" w:rsidRPr="00184D79" w14:paraId="3F5157D1" w14:textId="77777777" w:rsidTr="005377CE">
        <w:trPr>
          <w:trHeight w:val="461"/>
        </w:trPr>
        <w:tc>
          <w:tcPr>
            <w:tcW w:w="5000" w:type="pct"/>
            <w:tcBorders>
              <w:top w:val="single" w:sz="4" w:space="0" w:color="000000" w:themeColor="text1"/>
              <w:left w:val="single" w:sz="18" w:space="0" w:color="auto"/>
              <w:bottom w:val="single" w:sz="4" w:space="0" w:color="000000" w:themeColor="text1"/>
              <w:right w:val="single" w:sz="18" w:space="0" w:color="auto"/>
            </w:tcBorders>
            <w:vAlign w:val="center"/>
          </w:tcPr>
          <w:p w14:paraId="510170CD" w14:textId="3BB2450B" w:rsidR="00E41600" w:rsidRPr="00E41600" w:rsidRDefault="00E41600" w:rsidP="00E41600">
            <w:pPr>
              <w:jc w:val="left"/>
              <w:rPr>
                <w:rFonts w:asciiTheme="majorHAnsi" w:hAnsiTheme="majorHAnsi"/>
                <w:sz w:val="20"/>
              </w:rPr>
            </w:pPr>
            <w:r w:rsidRPr="00E41600">
              <w:rPr>
                <w:rFonts w:asciiTheme="majorHAnsi" w:hAnsiTheme="majorHAnsi" w:cs="Tahoma"/>
                <w:sz w:val="20"/>
              </w:rPr>
              <w:t xml:space="preserve">Be </w:t>
            </w:r>
            <w:r w:rsidRPr="00E41600">
              <w:rPr>
                <w:rFonts w:asciiTheme="majorHAnsi" w:hAnsiTheme="majorHAnsi"/>
                <w:sz w:val="20"/>
              </w:rPr>
              <w:t xml:space="preserve">punctual, arriving at </w:t>
            </w:r>
            <w:r w:rsidR="004A2389">
              <w:rPr>
                <w:rFonts w:asciiTheme="majorHAnsi" w:hAnsiTheme="majorHAnsi"/>
                <w:sz w:val="20"/>
              </w:rPr>
              <w:t xml:space="preserve">the setting or </w:t>
            </w:r>
            <w:r w:rsidRPr="00E41600">
              <w:rPr>
                <w:rFonts w:asciiTheme="majorHAnsi" w:hAnsiTheme="majorHAnsi"/>
                <w:sz w:val="20"/>
              </w:rPr>
              <w:t>school</w:t>
            </w:r>
            <w:r w:rsidR="004A2389">
              <w:rPr>
                <w:rFonts w:asciiTheme="majorHAnsi" w:hAnsiTheme="majorHAnsi"/>
                <w:sz w:val="20"/>
              </w:rPr>
              <w:t xml:space="preserve"> and agree arrival and departure times with mentor if different from contracted hours (for those employed)</w:t>
            </w:r>
            <w:r w:rsidRPr="00E41600">
              <w:rPr>
                <w:rFonts w:asciiTheme="majorHAnsi" w:hAnsiTheme="majorHAnsi"/>
                <w:sz w:val="20"/>
              </w:rPr>
              <w:t>.</w:t>
            </w:r>
          </w:p>
        </w:tc>
      </w:tr>
      <w:tr w:rsidR="00E41600" w:rsidRPr="00184D79" w14:paraId="3537644F" w14:textId="77777777" w:rsidTr="005377CE">
        <w:trPr>
          <w:trHeight w:val="461"/>
        </w:trPr>
        <w:tc>
          <w:tcPr>
            <w:tcW w:w="5000" w:type="pct"/>
            <w:tcBorders>
              <w:top w:val="single" w:sz="4" w:space="0" w:color="000000" w:themeColor="text1"/>
              <w:left w:val="single" w:sz="18" w:space="0" w:color="auto"/>
              <w:bottom w:val="single" w:sz="4" w:space="0" w:color="000000" w:themeColor="text1"/>
              <w:right w:val="single" w:sz="18" w:space="0" w:color="auto"/>
            </w:tcBorders>
            <w:vAlign w:val="center"/>
          </w:tcPr>
          <w:p w14:paraId="2EA2C39F" w14:textId="4A05D02A" w:rsidR="00E41600" w:rsidRPr="00E41600" w:rsidRDefault="00E41600" w:rsidP="00E41600">
            <w:pPr>
              <w:jc w:val="left"/>
              <w:rPr>
                <w:rFonts w:asciiTheme="majorHAnsi" w:hAnsiTheme="majorHAnsi"/>
                <w:sz w:val="20"/>
              </w:rPr>
            </w:pPr>
            <w:r w:rsidRPr="00E41600">
              <w:rPr>
                <w:rFonts w:asciiTheme="majorHAnsi" w:hAnsiTheme="majorHAnsi"/>
                <w:sz w:val="20"/>
              </w:rPr>
              <w:t>Understand their pastoral responsibilities including the safeguarding, health and safety of all pupils. Manage any bullying or discrimination issues calmly</w:t>
            </w:r>
            <w:r w:rsidR="004A2389">
              <w:rPr>
                <w:rFonts w:asciiTheme="majorHAnsi" w:hAnsiTheme="majorHAnsi"/>
                <w:sz w:val="20"/>
              </w:rPr>
              <w:t xml:space="preserve"> and appropriately for the age and stage of children</w:t>
            </w:r>
            <w:r w:rsidRPr="00E41600">
              <w:rPr>
                <w:rFonts w:asciiTheme="majorHAnsi" w:hAnsiTheme="majorHAnsi"/>
                <w:sz w:val="20"/>
              </w:rPr>
              <w:t>.</w:t>
            </w:r>
          </w:p>
        </w:tc>
      </w:tr>
      <w:tr w:rsidR="00E41600" w:rsidRPr="00184D79" w14:paraId="63AB14E9" w14:textId="77777777" w:rsidTr="005377CE">
        <w:trPr>
          <w:trHeight w:val="461"/>
        </w:trPr>
        <w:tc>
          <w:tcPr>
            <w:tcW w:w="5000" w:type="pct"/>
            <w:tcBorders>
              <w:top w:val="single" w:sz="4" w:space="0" w:color="000000" w:themeColor="text1"/>
              <w:left w:val="single" w:sz="18" w:space="0" w:color="auto"/>
              <w:bottom w:val="single" w:sz="4" w:space="0" w:color="000000" w:themeColor="text1"/>
              <w:right w:val="single" w:sz="18" w:space="0" w:color="auto"/>
            </w:tcBorders>
            <w:vAlign w:val="center"/>
          </w:tcPr>
          <w:p w14:paraId="290FF15C" w14:textId="383E8418" w:rsidR="00E41600" w:rsidRPr="00E41600" w:rsidRDefault="00E41600" w:rsidP="00E41600">
            <w:pPr>
              <w:jc w:val="left"/>
              <w:rPr>
                <w:rFonts w:asciiTheme="majorHAnsi" w:hAnsiTheme="majorHAnsi"/>
                <w:sz w:val="20"/>
              </w:rPr>
            </w:pPr>
            <w:r w:rsidRPr="00E41600">
              <w:rPr>
                <w:rFonts w:asciiTheme="majorHAnsi" w:hAnsiTheme="majorHAnsi"/>
                <w:sz w:val="20"/>
              </w:rPr>
              <w:t xml:space="preserve">Involve themselves in the general and corporate life of the </w:t>
            </w:r>
            <w:r w:rsidR="004A2389">
              <w:rPr>
                <w:rFonts w:asciiTheme="majorHAnsi" w:hAnsiTheme="majorHAnsi"/>
                <w:sz w:val="20"/>
              </w:rPr>
              <w:t xml:space="preserve">setting or </w:t>
            </w:r>
            <w:r w:rsidRPr="00E41600">
              <w:rPr>
                <w:rFonts w:asciiTheme="majorHAnsi" w:hAnsiTheme="majorHAnsi"/>
                <w:sz w:val="20"/>
              </w:rPr>
              <w:t>school attending staff meetings and events when invited.</w:t>
            </w:r>
          </w:p>
        </w:tc>
      </w:tr>
      <w:tr w:rsidR="00E41600" w:rsidRPr="00184D79" w14:paraId="1076EE64" w14:textId="77777777" w:rsidTr="005377CE">
        <w:trPr>
          <w:trHeight w:val="461"/>
        </w:trPr>
        <w:tc>
          <w:tcPr>
            <w:tcW w:w="5000" w:type="pct"/>
            <w:tcBorders>
              <w:top w:val="single" w:sz="4" w:space="0" w:color="000000" w:themeColor="text1"/>
              <w:left w:val="single" w:sz="18" w:space="0" w:color="auto"/>
              <w:bottom w:val="single" w:sz="4" w:space="0" w:color="000000" w:themeColor="text1"/>
              <w:right w:val="single" w:sz="18" w:space="0" w:color="auto"/>
            </w:tcBorders>
            <w:vAlign w:val="center"/>
          </w:tcPr>
          <w:p w14:paraId="354E1B37" w14:textId="0263DCE7" w:rsidR="00E41600" w:rsidRPr="00E41600" w:rsidRDefault="00E41600" w:rsidP="00E41600">
            <w:pPr>
              <w:jc w:val="left"/>
              <w:rPr>
                <w:rFonts w:asciiTheme="majorHAnsi" w:hAnsiTheme="majorHAnsi"/>
                <w:sz w:val="20"/>
              </w:rPr>
            </w:pPr>
            <w:r w:rsidRPr="00E41600">
              <w:rPr>
                <w:rFonts w:asciiTheme="majorHAnsi" w:hAnsiTheme="majorHAnsi"/>
                <w:sz w:val="20"/>
              </w:rPr>
              <w:t xml:space="preserve">Establish professional and effective relationships with staff, parents and pupils and with other agencies involved with the education and welfare of the </w:t>
            </w:r>
            <w:r w:rsidR="005A78F3">
              <w:rPr>
                <w:rFonts w:asciiTheme="majorHAnsi" w:hAnsiTheme="majorHAnsi"/>
                <w:sz w:val="20"/>
              </w:rPr>
              <w:t>children</w:t>
            </w:r>
            <w:r w:rsidRPr="00E41600">
              <w:rPr>
                <w:rFonts w:asciiTheme="majorHAnsi" w:hAnsiTheme="majorHAnsi"/>
                <w:sz w:val="20"/>
              </w:rPr>
              <w:t>.</w:t>
            </w:r>
          </w:p>
        </w:tc>
      </w:tr>
      <w:tr w:rsidR="00E41600" w:rsidRPr="00184D79" w14:paraId="5E0E98B6" w14:textId="77777777" w:rsidTr="005377CE">
        <w:trPr>
          <w:trHeight w:val="461"/>
        </w:trPr>
        <w:tc>
          <w:tcPr>
            <w:tcW w:w="5000" w:type="pct"/>
            <w:tcBorders>
              <w:top w:val="single" w:sz="4" w:space="0" w:color="000000" w:themeColor="text1"/>
              <w:left w:val="single" w:sz="18" w:space="0" w:color="auto"/>
              <w:bottom w:val="single" w:sz="4" w:space="0" w:color="000000" w:themeColor="text1"/>
              <w:right w:val="single" w:sz="18" w:space="0" w:color="auto"/>
            </w:tcBorders>
            <w:vAlign w:val="center"/>
          </w:tcPr>
          <w:p w14:paraId="3DA42AE6" w14:textId="799357FD" w:rsidR="00E41600" w:rsidRPr="00E41600" w:rsidRDefault="4A85B99A" w:rsidP="4A85B99A">
            <w:pPr>
              <w:jc w:val="left"/>
              <w:rPr>
                <w:rFonts w:asciiTheme="majorHAnsi" w:hAnsiTheme="majorHAnsi"/>
                <w:sz w:val="20"/>
                <w:szCs w:val="20"/>
              </w:rPr>
            </w:pPr>
            <w:r w:rsidRPr="4A85B99A">
              <w:rPr>
                <w:rFonts w:asciiTheme="majorHAnsi" w:hAnsiTheme="majorHAnsi"/>
                <w:sz w:val="20"/>
                <w:szCs w:val="20"/>
              </w:rPr>
              <w:t>Maintain confidentiality</w:t>
            </w:r>
            <w:r w:rsidR="005A78F3">
              <w:rPr>
                <w:rFonts w:asciiTheme="majorHAnsi" w:hAnsiTheme="majorHAnsi"/>
                <w:sz w:val="20"/>
                <w:szCs w:val="20"/>
              </w:rPr>
              <w:t xml:space="preserve">, </w:t>
            </w:r>
            <w:r w:rsidRPr="4A85B99A">
              <w:rPr>
                <w:rFonts w:asciiTheme="majorHAnsi" w:hAnsiTheme="majorHAnsi"/>
                <w:sz w:val="20"/>
                <w:szCs w:val="20"/>
              </w:rPr>
              <w:t xml:space="preserve">tact </w:t>
            </w:r>
            <w:r w:rsidR="005A78F3">
              <w:rPr>
                <w:rFonts w:asciiTheme="majorHAnsi" w:hAnsiTheme="majorHAnsi"/>
                <w:sz w:val="20"/>
                <w:szCs w:val="20"/>
              </w:rPr>
              <w:t xml:space="preserve">and respect </w:t>
            </w:r>
            <w:r w:rsidR="005A78F3" w:rsidRPr="4A85B99A">
              <w:rPr>
                <w:rFonts w:asciiTheme="majorHAnsi" w:hAnsiTheme="majorHAnsi"/>
                <w:sz w:val="20"/>
                <w:szCs w:val="20"/>
              </w:rPr>
              <w:t>a</w:t>
            </w:r>
            <w:r w:rsidR="005A78F3">
              <w:rPr>
                <w:rFonts w:asciiTheme="majorHAnsi" w:hAnsiTheme="majorHAnsi"/>
                <w:sz w:val="20"/>
                <w:szCs w:val="20"/>
              </w:rPr>
              <w:t>t all time,</w:t>
            </w:r>
            <w:r w:rsidRPr="4A85B99A">
              <w:rPr>
                <w:rFonts w:asciiTheme="majorHAnsi" w:hAnsiTheme="majorHAnsi"/>
                <w:sz w:val="20"/>
                <w:szCs w:val="20"/>
              </w:rPr>
              <w:t xml:space="preserve"> respecting the confidentiality of both children and </w:t>
            </w:r>
            <w:r w:rsidR="005A78F3">
              <w:rPr>
                <w:rFonts w:asciiTheme="majorHAnsi" w:hAnsiTheme="majorHAnsi"/>
                <w:sz w:val="20"/>
                <w:szCs w:val="20"/>
              </w:rPr>
              <w:t>staff</w:t>
            </w:r>
            <w:r w:rsidRPr="4A85B99A">
              <w:rPr>
                <w:rFonts w:asciiTheme="majorHAnsi" w:hAnsiTheme="majorHAnsi"/>
                <w:sz w:val="20"/>
                <w:szCs w:val="20"/>
              </w:rPr>
              <w:t xml:space="preserve">. </w:t>
            </w:r>
          </w:p>
        </w:tc>
      </w:tr>
      <w:tr w:rsidR="00E41600" w:rsidRPr="00184D79" w14:paraId="78FA3669" w14:textId="77777777" w:rsidTr="005377CE">
        <w:trPr>
          <w:trHeight w:val="461"/>
        </w:trPr>
        <w:tc>
          <w:tcPr>
            <w:tcW w:w="5000" w:type="pct"/>
            <w:tcBorders>
              <w:top w:val="single" w:sz="4" w:space="0" w:color="000000" w:themeColor="text1"/>
              <w:left w:val="single" w:sz="18" w:space="0" w:color="auto"/>
              <w:bottom w:val="single" w:sz="4" w:space="0" w:color="000000" w:themeColor="text1"/>
              <w:right w:val="single" w:sz="18" w:space="0" w:color="auto"/>
            </w:tcBorders>
            <w:vAlign w:val="center"/>
          </w:tcPr>
          <w:p w14:paraId="7105722E" w14:textId="3AECC33F" w:rsidR="00E41600" w:rsidRPr="00E41600" w:rsidRDefault="00E41600" w:rsidP="00E41600">
            <w:pPr>
              <w:jc w:val="left"/>
              <w:rPr>
                <w:rFonts w:asciiTheme="majorHAnsi" w:hAnsiTheme="majorHAnsi"/>
                <w:sz w:val="20"/>
              </w:rPr>
            </w:pPr>
            <w:r w:rsidRPr="00E41600">
              <w:rPr>
                <w:rFonts w:asciiTheme="majorHAnsi" w:hAnsiTheme="majorHAnsi"/>
                <w:sz w:val="20"/>
              </w:rPr>
              <w:t>Make themselves aware of policies and procedures and, with the guidance of the school</w:t>
            </w:r>
            <w:r w:rsidR="005A78F3">
              <w:rPr>
                <w:rFonts w:asciiTheme="majorHAnsi" w:hAnsiTheme="majorHAnsi"/>
                <w:sz w:val="20"/>
              </w:rPr>
              <w:t xml:space="preserve"> or setting </w:t>
            </w:r>
            <w:r w:rsidRPr="00E41600">
              <w:rPr>
                <w:rFonts w:asciiTheme="majorHAnsi" w:hAnsiTheme="majorHAnsi"/>
                <w:sz w:val="20"/>
              </w:rPr>
              <w:t xml:space="preserve">and </w:t>
            </w:r>
            <w:r w:rsidR="005A78F3">
              <w:rPr>
                <w:rFonts w:asciiTheme="majorHAnsi" w:hAnsiTheme="majorHAnsi"/>
                <w:sz w:val="20"/>
              </w:rPr>
              <w:t xml:space="preserve">their </w:t>
            </w:r>
            <w:r w:rsidRPr="00E41600">
              <w:rPr>
                <w:rFonts w:asciiTheme="majorHAnsi" w:hAnsiTheme="majorHAnsi"/>
                <w:sz w:val="20"/>
              </w:rPr>
              <w:t>mentor</w:t>
            </w:r>
            <w:r w:rsidR="005A78F3">
              <w:rPr>
                <w:rFonts w:asciiTheme="majorHAnsi" w:hAnsiTheme="majorHAnsi"/>
                <w:sz w:val="20"/>
              </w:rPr>
              <w:t xml:space="preserve"> and </w:t>
            </w:r>
            <w:r w:rsidRPr="00E41600">
              <w:rPr>
                <w:rFonts w:asciiTheme="majorHAnsi" w:hAnsiTheme="majorHAnsi"/>
                <w:sz w:val="20"/>
              </w:rPr>
              <w:t xml:space="preserve">apply them appropriately. </w:t>
            </w:r>
          </w:p>
        </w:tc>
      </w:tr>
      <w:tr w:rsidR="00E41600" w:rsidRPr="00184D79" w14:paraId="3544026E" w14:textId="77777777" w:rsidTr="005377CE">
        <w:trPr>
          <w:trHeight w:val="461"/>
        </w:trPr>
        <w:tc>
          <w:tcPr>
            <w:tcW w:w="5000" w:type="pct"/>
            <w:tcBorders>
              <w:top w:val="single" w:sz="4" w:space="0" w:color="000000" w:themeColor="text1"/>
              <w:left w:val="single" w:sz="18" w:space="0" w:color="auto"/>
              <w:bottom w:val="single" w:sz="4" w:space="0" w:color="000000" w:themeColor="text1"/>
              <w:right w:val="single" w:sz="18" w:space="0" w:color="auto"/>
            </w:tcBorders>
            <w:vAlign w:val="center"/>
          </w:tcPr>
          <w:p w14:paraId="320642F8" w14:textId="202DF70B" w:rsidR="00E41600" w:rsidRPr="00E41600" w:rsidRDefault="00E41600" w:rsidP="00E41600">
            <w:pPr>
              <w:jc w:val="left"/>
              <w:rPr>
                <w:rFonts w:asciiTheme="majorHAnsi" w:hAnsiTheme="majorHAnsi"/>
                <w:sz w:val="20"/>
              </w:rPr>
            </w:pPr>
            <w:r w:rsidRPr="00E41600">
              <w:rPr>
                <w:rFonts w:asciiTheme="majorHAnsi" w:hAnsiTheme="majorHAnsi"/>
                <w:sz w:val="20"/>
              </w:rPr>
              <w:t xml:space="preserve">Carry out, in a professional manner, reasonable tasks as required by the </w:t>
            </w:r>
            <w:r w:rsidR="005A78F3">
              <w:rPr>
                <w:rFonts w:asciiTheme="majorHAnsi" w:hAnsiTheme="majorHAnsi"/>
                <w:sz w:val="20"/>
              </w:rPr>
              <w:t>leaders, managers or mentor within the school or setting</w:t>
            </w:r>
            <w:r w:rsidRPr="00E41600">
              <w:rPr>
                <w:rFonts w:asciiTheme="majorHAnsi" w:hAnsiTheme="majorHAnsi"/>
                <w:sz w:val="20"/>
              </w:rPr>
              <w:t>.</w:t>
            </w:r>
          </w:p>
        </w:tc>
      </w:tr>
      <w:tr w:rsidR="00E41600" w:rsidRPr="00184D79" w14:paraId="538231F7" w14:textId="77777777" w:rsidTr="005377CE">
        <w:trPr>
          <w:trHeight w:val="461"/>
        </w:trPr>
        <w:tc>
          <w:tcPr>
            <w:tcW w:w="5000" w:type="pct"/>
            <w:tcBorders>
              <w:top w:val="single" w:sz="4" w:space="0" w:color="000000" w:themeColor="text1"/>
              <w:left w:val="single" w:sz="18" w:space="0" w:color="auto"/>
              <w:bottom w:val="single" w:sz="4" w:space="0" w:color="000000" w:themeColor="text1"/>
              <w:right w:val="single" w:sz="18" w:space="0" w:color="auto"/>
            </w:tcBorders>
            <w:vAlign w:val="center"/>
          </w:tcPr>
          <w:p w14:paraId="0D1E03BD" w14:textId="3F78A2E9" w:rsidR="00E41600" w:rsidRPr="00E41600" w:rsidRDefault="00E41600" w:rsidP="00E41600">
            <w:pPr>
              <w:jc w:val="left"/>
              <w:rPr>
                <w:rFonts w:asciiTheme="majorHAnsi" w:hAnsiTheme="majorHAnsi"/>
                <w:sz w:val="20"/>
              </w:rPr>
            </w:pPr>
            <w:r w:rsidRPr="00E41600">
              <w:rPr>
                <w:rFonts w:asciiTheme="majorHAnsi" w:hAnsiTheme="majorHAnsi"/>
                <w:sz w:val="20"/>
              </w:rPr>
              <w:t xml:space="preserve">Be aware of the wider context of education and that learning takes place both in and out of </w:t>
            </w:r>
            <w:r w:rsidR="005A78F3">
              <w:rPr>
                <w:rFonts w:asciiTheme="majorHAnsi" w:hAnsiTheme="majorHAnsi"/>
                <w:sz w:val="20"/>
              </w:rPr>
              <w:t xml:space="preserve">the </w:t>
            </w:r>
            <w:r w:rsidRPr="00E41600">
              <w:rPr>
                <w:rFonts w:asciiTheme="majorHAnsi" w:hAnsiTheme="majorHAnsi"/>
                <w:sz w:val="20"/>
              </w:rPr>
              <w:t>school</w:t>
            </w:r>
            <w:r w:rsidR="005A78F3">
              <w:rPr>
                <w:rFonts w:asciiTheme="majorHAnsi" w:hAnsiTheme="majorHAnsi"/>
                <w:sz w:val="20"/>
              </w:rPr>
              <w:t xml:space="preserve"> or setting.</w:t>
            </w:r>
          </w:p>
        </w:tc>
      </w:tr>
      <w:tr w:rsidR="00E41600" w:rsidRPr="00184D79" w14:paraId="231441F6" w14:textId="77777777" w:rsidTr="005377CE">
        <w:trPr>
          <w:trHeight w:val="461"/>
        </w:trPr>
        <w:tc>
          <w:tcPr>
            <w:tcW w:w="5000" w:type="pct"/>
            <w:tcBorders>
              <w:top w:val="single" w:sz="4" w:space="0" w:color="000000" w:themeColor="text1"/>
              <w:left w:val="single" w:sz="18" w:space="0" w:color="auto"/>
              <w:bottom w:val="single" w:sz="18" w:space="0" w:color="auto"/>
              <w:right w:val="single" w:sz="18" w:space="0" w:color="auto"/>
            </w:tcBorders>
            <w:vAlign w:val="center"/>
          </w:tcPr>
          <w:p w14:paraId="44C3B56F" w14:textId="53923AA5" w:rsidR="00E41600" w:rsidRPr="00E41600" w:rsidRDefault="00E41600" w:rsidP="00E41600">
            <w:pPr>
              <w:jc w:val="left"/>
              <w:rPr>
                <w:rFonts w:asciiTheme="majorHAnsi" w:hAnsiTheme="majorHAnsi" w:cs="Tahoma"/>
                <w:sz w:val="20"/>
              </w:rPr>
            </w:pPr>
            <w:r w:rsidRPr="00E41600">
              <w:rPr>
                <w:rFonts w:asciiTheme="majorHAnsi" w:hAnsiTheme="majorHAnsi"/>
                <w:sz w:val="20"/>
              </w:rPr>
              <w:t xml:space="preserve">Submit any grading, attendance or observation </w:t>
            </w:r>
            <w:r w:rsidRPr="00E41600">
              <w:rPr>
                <w:rFonts w:asciiTheme="majorHAnsi" w:hAnsiTheme="majorHAnsi" w:cs="Tahoma"/>
                <w:sz w:val="20"/>
              </w:rPr>
              <w:t>data to the SCITT.</w:t>
            </w:r>
          </w:p>
        </w:tc>
      </w:tr>
      <w:tr w:rsidR="00E41600" w:rsidRPr="00184D79" w14:paraId="3E291995" w14:textId="77777777" w:rsidTr="005377CE">
        <w:trPr>
          <w:trHeight w:val="257"/>
        </w:trPr>
        <w:tc>
          <w:tcPr>
            <w:tcW w:w="5000" w:type="pct"/>
            <w:tcBorders>
              <w:top w:val="single" w:sz="18" w:space="0" w:color="auto"/>
              <w:left w:val="single" w:sz="18" w:space="0" w:color="auto"/>
              <w:bottom w:val="single" w:sz="18" w:space="0" w:color="auto"/>
              <w:right w:val="single" w:sz="18" w:space="0" w:color="auto"/>
            </w:tcBorders>
            <w:shd w:val="clear" w:color="auto" w:fill="FFD966" w:themeFill="accent4" w:themeFillTint="99"/>
            <w:vAlign w:val="center"/>
          </w:tcPr>
          <w:p w14:paraId="4E51CC33" w14:textId="2F8AB8BA" w:rsidR="00E41600" w:rsidRPr="00E60C74" w:rsidRDefault="00E41600" w:rsidP="00E41600">
            <w:pPr>
              <w:pStyle w:val="Heading5"/>
              <w:rPr>
                <w:color w:val="auto"/>
                <w:sz w:val="24"/>
                <w:szCs w:val="24"/>
              </w:rPr>
            </w:pPr>
            <w:r w:rsidRPr="00E60C74">
              <w:rPr>
                <w:color w:val="auto"/>
                <w:sz w:val="24"/>
                <w:szCs w:val="24"/>
              </w:rPr>
              <w:lastRenderedPageBreak/>
              <w:t>Specific professional</w:t>
            </w:r>
            <w:r w:rsidR="002436C9" w:rsidRPr="00E60C74">
              <w:rPr>
                <w:color w:val="auto"/>
                <w:sz w:val="24"/>
                <w:szCs w:val="24"/>
              </w:rPr>
              <w:t xml:space="preserve"> aspects of classroom placement</w:t>
            </w:r>
          </w:p>
          <w:p w14:paraId="107D9E28" w14:textId="792F07F1" w:rsidR="00E41600" w:rsidRPr="00E60C74" w:rsidRDefault="00E41600" w:rsidP="00E60C74">
            <w:pPr>
              <w:pStyle w:val="Heading5"/>
              <w:rPr>
                <w:color w:val="auto"/>
                <w:sz w:val="24"/>
                <w:szCs w:val="24"/>
              </w:rPr>
            </w:pPr>
            <w:r w:rsidRPr="00E60C74">
              <w:rPr>
                <w:color w:val="auto"/>
                <w:sz w:val="24"/>
                <w:szCs w:val="24"/>
              </w:rPr>
              <w:t>Trainees are expe</w:t>
            </w:r>
            <w:r w:rsidR="00E60C74">
              <w:rPr>
                <w:color w:val="auto"/>
                <w:sz w:val="24"/>
                <w:szCs w:val="24"/>
              </w:rPr>
              <w:t>cted to:</w:t>
            </w:r>
          </w:p>
        </w:tc>
      </w:tr>
      <w:tr w:rsidR="00E41600" w:rsidRPr="00184D79" w14:paraId="7A169025" w14:textId="77777777" w:rsidTr="005377CE">
        <w:trPr>
          <w:trHeight w:val="461"/>
        </w:trPr>
        <w:tc>
          <w:tcPr>
            <w:tcW w:w="5000" w:type="pct"/>
            <w:tcBorders>
              <w:top w:val="single" w:sz="18" w:space="0" w:color="auto"/>
              <w:left w:val="single" w:sz="18" w:space="0" w:color="auto"/>
              <w:bottom w:val="single" w:sz="4" w:space="0" w:color="000000" w:themeColor="text1"/>
              <w:right w:val="single" w:sz="18" w:space="0" w:color="auto"/>
            </w:tcBorders>
            <w:vAlign w:val="center"/>
          </w:tcPr>
          <w:p w14:paraId="49C733AF" w14:textId="21430864" w:rsidR="00E41600" w:rsidRPr="005E43C3" w:rsidRDefault="4A85B99A" w:rsidP="4A85B99A">
            <w:pPr>
              <w:rPr>
                <w:rFonts w:asciiTheme="majorHAnsi" w:hAnsiTheme="majorHAnsi"/>
                <w:sz w:val="20"/>
                <w:szCs w:val="20"/>
              </w:rPr>
            </w:pPr>
            <w:r w:rsidRPr="4A85B99A">
              <w:rPr>
                <w:rFonts w:asciiTheme="majorHAnsi" w:hAnsiTheme="majorHAnsi"/>
                <w:sz w:val="20"/>
                <w:szCs w:val="20"/>
              </w:rPr>
              <w:t>Plan and prepare allocated lessons</w:t>
            </w:r>
            <w:r w:rsidR="005A78F3">
              <w:rPr>
                <w:rFonts w:asciiTheme="majorHAnsi" w:hAnsiTheme="majorHAnsi"/>
                <w:sz w:val="20"/>
                <w:szCs w:val="20"/>
              </w:rPr>
              <w:t xml:space="preserve"> or </w:t>
            </w:r>
            <w:r w:rsidR="005A78F3" w:rsidRPr="00A870CB">
              <w:rPr>
                <w:rFonts w:asciiTheme="majorHAnsi" w:hAnsiTheme="majorHAnsi"/>
                <w:sz w:val="20"/>
                <w:szCs w:val="20"/>
              </w:rPr>
              <w:t>session</w:t>
            </w:r>
            <w:r w:rsidR="00A13D52" w:rsidRPr="00A870CB">
              <w:rPr>
                <w:rFonts w:asciiTheme="majorHAnsi" w:hAnsiTheme="majorHAnsi"/>
                <w:sz w:val="20"/>
                <w:szCs w:val="20"/>
              </w:rPr>
              <w:t>s</w:t>
            </w:r>
            <w:r w:rsidRPr="00A870CB">
              <w:rPr>
                <w:rFonts w:asciiTheme="majorHAnsi" w:hAnsiTheme="majorHAnsi"/>
                <w:sz w:val="20"/>
                <w:szCs w:val="20"/>
              </w:rPr>
              <w:t xml:space="preserve"> in</w:t>
            </w:r>
            <w:r w:rsidRPr="4A85B99A">
              <w:rPr>
                <w:rFonts w:asciiTheme="majorHAnsi" w:hAnsiTheme="majorHAnsi"/>
                <w:sz w:val="20"/>
                <w:szCs w:val="20"/>
              </w:rPr>
              <w:t xml:space="preserve"> advance</w:t>
            </w:r>
            <w:r w:rsidR="005A78F3">
              <w:rPr>
                <w:rFonts w:asciiTheme="majorHAnsi" w:hAnsiTheme="majorHAnsi"/>
                <w:sz w:val="20"/>
                <w:szCs w:val="20"/>
              </w:rPr>
              <w:t xml:space="preserve"> as required and </w:t>
            </w:r>
            <w:r w:rsidRPr="4A85B99A">
              <w:rPr>
                <w:rFonts w:asciiTheme="majorHAnsi" w:hAnsiTheme="majorHAnsi"/>
                <w:sz w:val="20"/>
                <w:szCs w:val="20"/>
              </w:rPr>
              <w:t xml:space="preserve">in a time frame agreed with the mentor. </w:t>
            </w:r>
          </w:p>
        </w:tc>
      </w:tr>
      <w:tr w:rsidR="00E41600" w:rsidRPr="00184D79" w14:paraId="24FB6128" w14:textId="77777777" w:rsidTr="005377CE">
        <w:trPr>
          <w:trHeight w:val="461"/>
        </w:trPr>
        <w:tc>
          <w:tcPr>
            <w:tcW w:w="5000" w:type="pct"/>
            <w:tcBorders>
              <w:top w:val="single" w:sz="4" w:space="0" w:color="000000" w:themeColor="text1"/>
              <w:left w:val="single" w:sz="18" w:space="0" w:color="auto"/>
              <w:bottom w:val="single" w:sz="4" w:space="0" w:color="000000" w:themeColor="text1"/>
              <w:right w:val="single" w:sz="18" w:space="0" w:color="auto"/>
            </w:tcBorders>
            <w:vAlign w:val="center"/>
          </w:tcPr>
          <w:p w14:paraId="4EA4D7E6" w14:textId="64F4E544" w:rsidR="00E41600" w:rsidRPr="005E43C3" w:rsidRDefault="005A78F3" w:rsidP="4A85B99A">
            <w:pPr>
              <w:rPr>
                <w:rFonts w:asciiTheme="majorHAnsi" w:hAnsiTheme="majorHAnsi"/>
                <w:sz w:val="20"/>
                <w:szCs w:val="20"/>
              </w:rPr>
            </w:pPr>
            <w:r>
              <w:rPr>
                <w:rFonts w:asciiTheme="majorHAnsi" w:hAnsiTheme="majorHAnsi"/>
                <w:sz w:val="20"/>
                <w:szCs w:val="20"/>
              </w:rPr>
              <w:t>If appropriate, a</w:t>
            </w:r>
            <w:r w:rsidR="4A85B99A" w:rsidRPr="4A85B99A">
              <w:rPr>
                <w:rFonts w:asciiTheme="majorHAnsi" w:hAnsiTheme="majorHAnsi"/>
                <w:sz w:val="20"/>
                <w:szCs w:val="20"/>
              </w:rPr>
              <w:t xml:space="preserve">dhere to the school marking and assessment policy. </w:t>
            </w:r>
          </w:p>
        </w:tc>
      </w:tr>
      <w:tr w:rsidR="00E41600" w:rsidRPr="00184D79" w14:paraId="395C2D93" w14:textId="77777777" w:rsidTr="005377CE">
        <w:trPr>
          <w:trHeight w:val="461"/>
        </w:trPr>
        <w:tc>
          <w:tcPr>
            <w:tcW w:w="5000" w:type="pct"/>
            <w:tcBorders>
              <w:top w:val="single" w:sz="4" w:space="0" w:color="000000" w:themeColor="text1"/>
              <w:left w:val="single" w:sz="18" w:space="0" w:color="auto"/>
              <w:bottom w:val="single" w:sz="4" w:space="0" w:color="000000" w:themeColor="text1"/>
              <w:right w:val="single" w:sz="18" w:space="0" w:color="auto"/>
            </w:tcBorders>
            <w:vAlign w:val="center"/>
          </w:tcPr>
          <w:p w14:paraId="5ACB03C3" w14:textId="5BABBD06" w:rsidR="00E41600" w:rsidRPr="005E43C3" w:rsidRDefault="00E41600" w:rsidP="00E41600">
            <w:pPr>
              <w:rPr>
                <w:rFonts w:asciiTheme="majorHAnsi" w:hAnsiTheme="majorHAnsi"/>
                <w:sz w:val="20"/>
              </w:rPr>
            </w:pPr>
            <w:r w:rsidRPr="005E43C3">
              <w:rPr>
                <w:rFonts w:asciiTheme="majorHAnsi" w:hAnsiTheme="majorHAnsi"/>
                <w:sz w:val="20"/>
              </w:rPr>
              <w:t>Evaluate</w:t>
            </w:r>
            <w:r w:rsidR="005A78F3">
              <w:rPr>
                <w:rFonts w:asciiTheme="majorHAnsi" w:hAnsiTheme="majorHAnsi"/>
                <w:sz w:val="20"/>
              </w:rPr>
              <w:t xml:space="preserve"> and reflect</w:t>
            </w:r>
            <w:r w:rsidRPr="005E43C3">
              <w:rPr>
                <w:rFonts w:asciiTheme="majorHAnsi" w:hAnsiTheme="majorHAnsi"/>
                <w:sz w:val="20"/>
              </w:rPr>
              <w:t xml:space="preserve"> (in writing and for each </w:t>
            </w:r>
            <w:r w:rsidR="005A78F3">
              <w:rPr>
                <w:rFonts w:asciiTheme="majorHAnsi" w:hAnsiTheme="majorHAnsi"/>
                <w:sz w:val="20"/>
              </w:rPr>
              <w:t>session</w:t>
            </w:r>
            <w:r w:rsidRPr="005E43C3">
              <w:rPr>
                <w:rFonts w:asciiTheme="majorHAnsi" w:hAnsiTheme="majorHAnsi"/>
                <w:sz w:val="20"/>
              </w:rPr>
              <w:t xml:space="preserve"> taught) the effectiveness of teaching and learning strategies as soon as possibl</w:t>
            </w:r>
            <w:r w:rsidR="005A78F3">
              <w:rPr>
                <w:rFonts w:asciiTheme="majorHAnsi" w:hAnsiTheme="majorHAnsi"/>
                <w:sz w:val="20"/>
              </w:rPr>
              <w:t>e.</w:t>
            </w:r>
          </w:p>
        </w:tc>
      </w:tr>
      <w:tr w:rsidR="00E41600" w:rsidRPr="00184D79" w14:paraId="4F163ECE" w14:textId="77777777" w:rsidTr="005377CE">
        <w:trPr>
          <w:trHeight w:val="461"/>
        </w:trPr>
        <w:tc>
          <w:tcPr>
            <w:tcW w:w="5000" w:type="pct"/>
            <w:tcBorders>
              <w:top w:val="single" w:sz="4" w:space="0" w:color="000000" w:themeColor="text1"/>
              <w:left w:val="single" w:sz="18" w:space="0" w:color="auto"/>
              <w:bottom w:val="single" w:sz="4" w:space="0" w:color="000000" w:themeColor="text1"/>
              <w:right w:val="single" w:sz="18" w:space="0" w:color="auto"/>
            </w:tcBorders>
            <w:vAlign w:val="center"/>
          </w:tcPr>
          <w:p w14:paraId="204D4329" w14:textId="52BF3643" w:rsidR="00E41600" w:rsidRPr="005E43C3" w:rsidRDefault="002436C9" w:rsidP="00A13D52">
            <w:pPr>
              <w:rPr>
                <w:rFonts w:asciiTheme="majorHAnsi" w:hAnsiTheme="majorHAnsi"/>
                <w:sz w:val="20"/>
                <w:szCs w:val="20"/>
              </w:rPr>
            </w:pPr>
            <w:r>
              <w:rPr>
                <w:rFonts w:asciiTheme="majorHAnsi" w:hAnsiTheme="majorHAnsi"/>
                <w:sz w:val="20"/>
                <w:szCs w:val="20"/>
              </w:rPr>
              <w:t xml:space="preserve">Establish and maintain </w:t>
            </w:r>
            <w:r w:rsidRPr="00A870CB">
              <w:rPr>
                <w:rFonts w:asciiTheme="majorHAnsi" w:hAnsiTheme="majorHAnsi"/>
                <w:sz w:val="20"/>
                <w:szCs w:val="20"/>
              </w:rPr>
              <w:t>a</w:t>
            </w:r>
            <w:r w:rsidR="00A13D52" w:rsidRPr="00A870CB">
              <w:rPr>
                <w:rFonts w:asciiTheme="majorHAnsi" w:hAnsiTheme="majorHAnsi"/>
                <w:sz w:val="20"/>
                <w:szCs w:val="20"/>
              </w:rPr>
              <w:t>n</w:t>
            </w:r>
            <w:r w:rsidR="4A85B99A" w:rsidRPr="4A85B99A">
              <w:rPr>
                <w:rFonts w:asciiTheme="majorHAnsi" w:hAnsiTheme="majorHAnsi"/>
                <w:sz w:val="20"/>
                <w:szCs w:val="20"/>
              </w:rPr>
              <w:t xml:space="preserve"> </w:t>
            </w:r>
            <w:r w:rsidR="005A78F3">
              <w:rPr>
                <w:rFonts w:asciiTheme="majorHAnsi" w:hAnsiTheme="majorHAnsi"/>
                <w:sz w:val="20"/>
                <w:szCs w:val="20"/>
              </w:rPr>
              <w:t>E.Y.T</w:t>
            </w:r>
            <w:r w:rsidR="4A85B99A" w:rsidRPr="4A85B99A">
              <w:rPr>
                <w:rFonts w:asciiTheme="majorHAnsi" w:hAnsiTheme="majorHAnsi"/>
                <w:sz w:val="20"/>
                <w:szCs w:val="20"/>
              </w:rPr>
              <w:t xml:space="preserve"> file</w:t>
            </w:r>
            <w:r w:rsidR="003F4367">
              <w:rPr>
                <w:rFonts w:asciiTheme="majorHAnsi" w:hAnsiTheme="majorHAnsi"/>
                <w:sz w:val="20"/>
                <w:szCs w:val="20"/>
              </w:rPr>
              <w:t xml:space="preserve"> in thei</w:t>
            </w:r>
            <w:r>
              <w:rPr>
                <w:rFonts w:asciiTheme="majorHAnsi" w:hAnsiTheme="majorHAnsi"/>
                <w:sz w:val="20"/>
                <w:szCs w:val="20"/>
              </w:rPr>
              <w:t>r chosen format</w:t>
            </w:r>
            <w:r w:rsidR="4A85B99A" w:rsidRPr="4A85B99A">
              <w:rPr>
                <w:rFonts w:asciiTheme="majorHAnsi" w:hAnsiTheme="majorHAnsi"/>
                <w:sz w:val="20"/>
                <w:szCs w:val="20"/>
              </w:rPr>
              <w:t xml:space="preserve"> which will include school </w:t>
            </w:r>
            <w:r w:rsidR="005A78F3">
              <w:rPr>
                <w:rFonts w:asciiTheme="majorHAnsi" w:hAnsiTheme="majorHAnsi"/>
                <w:sz w:val="20"/>
                <w:szCs w:val="20"/>
              </w:rPr>
              <w:t>planning</w:t>
            </w:r>
            <w:r w:rsidR="4A85B99A" w:rsidRPr="4A85B99A">
              <w:rPr>
                <w:rFonts w:asciiTheme="majorHAnsi" w:hAnsiTheme="majorHAnsi"/>
                <w:sz w:val="20"/>
                <w:szCs w:val="20"/>
              </w:rPr>
              <w:t xml:space="preserve">, assessment and resources. </w:t>
            </w:r>
            <w:r w:rsidR="4A85B99A" w:rsidRPr="4A85B99A">
              <w:rPr>
                <w:rFonts w:asciiTheme="majorHAnsi" w:hAnsiTheme="majorHAnsi"/>
                <w:i/>
                <w:iCs/>
                <w:sz w:val="20"/>
                <w:szCs w:val="20"/>
              </w:rPr>
              <w:t xml:space="preserve">The file should be available at all times. </w:t>
            </w:r>
          </w:p>
        </w:tc>
      </w:tr>
      <w:tr w:rsidR="00E41600" w:rsidRPr="00184D79" w14:paraId="774D8244" w14:textId="77777777" w:rsidTr="005377CE">
        <w:trPr>
          <w:trHeight w:val="461"/>
        </w:trPr>
        <w:tc>
          <w:tcPr>
            <w:tcW w:w="5000" w:type="pct"/>
            <w:tcBorders>
              <w:top w:val="single" w:sz="4" w:space="0" w:color="000000" w:themeColor="text1"/>
              <w:left w:val="single" w:sz="18" w:space="0" w:color="auto"/>
              <w:bottom w:val="single" w:sz="4" w:space="0" w:color="000000" w:themeColor="text1"/>
              <w:right w:val="single" w:sz="18" w:space="0" w:color="auto"/>
            </w:tcBorders>
            <w:vAlign w:val="center"/>
          </w:tcPr>
          <w:p w14:paraId="5D53EA39" w14:textId="1B7BBF9C" w:rsidR="00E41600" w:rsidRPr="005E43C3" w:rsidRDefault="005E43C3" w:rsidP="005E43C3">
            <w:pPr>
              <w:rPr>
                <w:rFonts w:asciiTheme="majorHAnsi" w:hAnsiTheme="majorHAnsi"/>
                <w:sz w:val="20"/>
              </w:rPr>
            </w:pPr>
            <w:r w:rsidRPr="005E43C3">
              <w:rPr>
                <w:rFonts w:asciiTheme="majorHAnsi" w:hAnsiTheme="majorHAnsi"/>
                <w:sz w:val="20"/>
              </w:rPr>
              <w:t>Listen to constructive advice and act upon it to the best of their ability.</w:t>
            </w:r>
          </w:p>
        </w:tc>
      </w:tr>
      <w:tr w:rsidR="00E41600" w:rsidRPr="00184D79" w14:paraId="46887857" w14:textId="77777777" w:rsidTr="005377CE">
        <w:trPr>
          <w:trHeight w:val="461"/>
        </w:trPr>
        <w:tc>
          <w:tcPr>
            <w:tcW w:w="5000" w:type="pct"/>
            <w:tcBorders>
              <w:top w:val="single" w:sz="4" w:space="0" w:color="000000" w:themeColor="text1"/>
              <w:left w:val="single" w:sz="18" w:space="0" w:color="auto"/>
              <w:bottom w:val="single" w:sz="4" w:space="0" w:color="000000" w:themeColor="text1"/>
              <w:right w:val="single" w:sz="18" w:space="0" w:color="auto"/>
            </w:tcBorders>
            <w:vAlign w:val="center"/>
          </w:tcPr>
          <w:p w14:paraId="738B6AAE" w14:textId="2EF1AC4C" w:rsidR="00E41600" w:rsidRPr="005E43C3" w:rsidRDefault="005E43C3" w:rsidP="005E43C3">
            <w:pPr>
              <w:rPr>
                <w:rFonts w:asciiTheme="majorHAnsi" w:hAnsiTheme="majorHAnsi"/>
                <w:sz w:val="20"/>
              </w:rPr>
            </w:pPr>
            <w:r w:rsidRPr="005E43C3">
              <w:rPr>
                <w:rFonts w:asciiTheme="majorHAnsi" w:hAnsiTheme="majorHAnsi"/>
                <w:sz w:val="20"/>
              </w:rPr>
              <w:t xml:space="preserve">Take responsibility for their own professional development. </w:t>
            </w:r>
          </w:p>
        </w:tc>
      </w:tr>
      <w:tr w:rsidR="00E41600" w:rsidRPr="00184D79" w14:paraId="76C18164" w14:textId="77777777" w:rsidTr="005377CE">
        <w:trPr>
          <w:trHeight w:val="461"/>
        </w:trPr>
        <w:tc>
          <w:tcPr>
            <w:tcW w:w="5000" w:type="pct"/>
            <w:tcBorders>
              <w:top w:val="single" w:sz="4" w:space="0" w:color="000000" w:themeColor="text1"/>
              <w:left w:val="single" w:sz="18" w:space="0" w:color="auto"/>
              <w:bottom w:val="single" w:sz="4" w:space="0" w:color="000000" w:themeColor="text1"/>
              <w:right w:val="single" w:sz="18" w:space="0" w:color="auto"/>
            </w:tcBorders>
            <w:vAlign w:val="center"/>
          </w:tcPr>
          <w:p w14:paraId="7C7D876E" w14:textId="29920ACB" w:rsidR="00E41600" w:rsidRPr="005E43C3" w:rsidRDefault="005E43C3" w:rsidP="005E43C3">
            <w:pPr>
              <w:rPr>
                <w:rFonts w:asciiTheme="majorHAnsi" w:hAnsiTheme="majorHAnsi"/>
                <w:sz w:val="20"/>
              </w:rPr>
            </w:pPr>
            <w:r w:rsidRPr="005E43C3">
              <w:rPr>
                <w:rFonts w:asciiTheme="majorHAnsi" w:hAnsiTheme="majorHAnsi"/>
                <w:sz w:val="20"/>
              </w:rPr>
              <w:t xml:space="preserve">Seek to further their experiences, set appropriate professional targets and evaluate their own performance honestly. </w:t>
            </w:r>
          </w:p>
        </w:tc>
      </w:tr>
      <w:tr w:rsidR="00E41600" w:rsidRPr="00184D79" w14:paraId="73BF9515" w14:textId="77777777" w:rsidTr="005377CE">
        <w:trPr>
          <w:trHeight w:val="461"/>
        </w:trPr>
        <w:tc>
          <w:tcPr>
            <w:tcW w:w="5000" w:type="pct"/>
            <w:tcBorders>
              <w:top w:val="single" w:sz="4" w:space="0" w:color="000000" w:themeColor="text1"/>
              <w:left w:val="single" w:sz="18" w:space="0" w:color="auto"/>
              <w:bottom w:val="single" w:sz="4" w:space="0" w:color="000000" w:themeColor="text1"/>
              <w:right w:val="single" w:sz="18" w:space="0" w:color="auto"/>
            </w:tcBorders>
            <w:vAlign w:val="center"/>
          </w:tcPr>
          <w:p w14:paraId="788DD209" w14:textId="3BD224D0" w:rsidR="00E41600" w:rsidRPr="005E43C3" w:rsidRDefault="005E43C3" w:rsidP="003F4367">
            <w:pPr>
              <w:rPr>
                <w:rFonts w:asciiTheme="majorHAnsi" w:hAnsiTheme="majorHAnsi"/>
                <w:sz w:val="20"/>
              </w:rPr>
            </w:pPr>
            <w:r w:rsidRPr="005E43C3">
              <w:rPr>
                <w:rFonts w:asciiTheme="majorHAnsi" w:hAnsiTheme="majorHAnsi"/>
                <w:sz w:val="20"/>
              </w:rPr>
              <w:t xml:space="preserve">Build the subject knowledge required to teach effectively within the </w:t>
            </w:r>
            <w:r w:rsidR="005A78F3">
              <w:rPr>
                <w:rFonts w:asciiTheme="majorHAnsi" w:hAnsiTheme="majorHAnsi"/>
                <w:sz w:val="20"/>
              </w:rPr>
              <w:t>EYFS</w:t>
            </w:r>
            <w:r w:rsidR="00963C5C">
              <w:rPr>
                <w:rFonts w:asciiTheme="majorHAnsi" w:hAnsiTheme="majorHAnsi"/>
                <w:sz w:val="20"/>
              </w:rPr>
              <w:t xml:space="preserve"> (Early Years Outcomes 2013)</w:t>
            </w:r>
          </w:p>
        </w:tc>
      </w:tr>
      <w:tr w:rsidR="00E41600" w:rsidRPr="00184D79" w14:paraId="5276B0D1" w14:textId="77777777" w:rsidTr="005377CE">
        <w:trPr>
          <w:trHeight w:val="461"/>
        </w:trPr>
        <w:tc>
          <w:tcPr>
            <w:tcW w:w="5000" w:type="pct"/>
            <w:tcBorders>
              <w:top w:val="single" w:sz="4" w:space="0" w:color="000000" w:themeColor="text1"/>
              <w:left w:val="single" w:sz="18" w:space="0" w:color="auto"/>
              <w:bottom w:val="single" w:sz="18" w:space="0" w:color="auto"/>
              <w:right w:val="single" w:sz="18" w:space="0" w:color="auto"/>
            </w:tcBorders>
            <w:vAlign w:val="center"/>
          </w:tcPr>
          <w:p w14:paraId="17C7438A" w14:textId="5DB5C1A5" w:rsidR="00E41600" w:rsidRPr="005E43C3" w:rsidRDefault="005E43C3" w:rsidP="00E41600">
            <w:pPr>
              <w:jc w:val="left"/>
              <w:rPr>
                <w:rFonts w:asciiTheme="majorHAnsi" w:hAnsiTheme="majorHAnsi"/>
                <w:sz w:val="20"/>
              </w:rPr>
            </w:pPr>
            <w:r w:rsidRPr="005E43C3">
              <w:rPr>
                <w:rFonts w:asciiTheme="majorHAnsi" w:hAnsiTheme="majorHAnsi"/>
                <w:sz w:val="20"/>
              </w:rPr>
              <w:t xml:space="preserve">Demonstrate and collect evidence of achievement of the Teachers’ Standards necessary to achieve </w:t>
            </w:r>
            <w:r w:rsidR="00963C5C">
              <w:rPr>
                <w:rFonts w:asciiTheme="majorHAnsi" w:hAnsiTheme="majorHAnsi"/>
                <w:sz w:val="20"/>
              </w:rPr>
              <w:t>E.Y.T status.</w:t>
            </w:r>
          </w:p>
        </w:tc>
      </w:tr>
    </w:tbl>
    <w:p w14:paraId="11689E58" w14:textId="77777777" w:rsidR="00E41600" w:rsidRPr="00E41600" w:rsidRDefault="00E41600" w:rsidP="00E41600"/>
    <w:p w14:paraId="470A9D53" w14:textId="56ECAC8D" w:rsidR="0090771E" w:rsidRDefault="0090771E">
      <w:pPr>
        <w:spacing w:line="259" w:lineRule="auto"/>
        <w:jc w:val="left"/>
      </w:pPr>
      <w:r>
        <w:br w:type="page"/>
      </w:r>
    </w:p>
    <w:p w14:paraId="49D401BF" w14:textId="4A996031" w:rsidR="0028110C" w:rsidRPr="00CE412D" w:rsidRDefault="0028110C" w:rsidP="0028110C">
      <w:pPr>
        <w:pStyle w:val="Heading2"/>
        <w:rPr>
          <w:b/>
          <w:color w:val="BF8F00"/>
          <w:sz w:val="36"/>
          <w:szCs w:val="36"/>
        </w:rPr>
      </w:pPr>
      <w:bookmarkStart w:id="33" w:name="_Toc519760386"/>
      <w:r w:rsidRPr="00CE412D">
        <w:rPr>
          <w:b/>
          <w:color w:val="BF8F00"/>
          <w:sz w:val="36"/>
          <w:szCs w:val="36"/>
        </w:rPr>
        <w:lastRenderedPageBreak/>
        <w:t>Support and lines of c</w:t>
      </w:r>
      <w:bookmarkStart w:id="34" w:name="communication"/>
      <w:r w:rsidRPr="00CE412D">
        <w:rPr>
          <w:b/>
          <w:color w:val="BF8F00"/>
          <w:sz w:val="36"/>
          <w:szCs w:val="36"/>
        </w:rPr>
        <w:t>ommunication</w:t>
      </w:r>
      <w:bookmarkEnd w:id="33"/>
      <w:bookmarkEnd w:id="34"/>
    </w:p>
    <w:p w14:paraId="4B639ACE" w14:textId="77777777" w:rsidR="0028110C" w:rsidRDefault="0028110C" w:rsidP="0028110C">
      <w:r>
        <w:t>We like to be fully approachable at the Alliance for Learning SCITT. The following guide should help you to select the right person to contact should you have any questions or concerns.</w:t>
      </w:r>
    </w:p>
    <w:p w14:paraId="7D95C7E2" w14:textId="1A43927D" w:rsidR="0028110C" w:rsidRPr="00CE412D" w:rsidRDefault="0028110C" w:rsidP="0028110C">
      <w:pPr>
        <w:pStyle w:val="Heading3"/>
        <w:rPr>
          <w:color w:val="BF8F00"/>
        </w:rPr>
      </w:pPr>
      <w:bookmarkStart w:id="35" w:name="_Toc519760387"/>
      <w:r w:rsidRPr="00CE412D">
        <w:rPr>
          <w:color w:val="BF8F00"/>
        </w:rPr>
        <w:t>Issues concerning</w:t>
      </w:r>
      <w:r w:rsidR="005E43C3" w:rsidRPr="00CE412D">
        <w:rPr>
          <w:color w:val="BF8F00"/>
        </w:rPr>
        <w:t xml:space="preserve"> placement and</w:t>
      </w:r>
      <w:r w:rsidRPr="00CE412D">
        <w:rPr>
          <w:color w:val="BF8F00"/>
        </w:rPr>
        <w:t xml:space="preserve"> your professional development</w:t>
      </w:r>
      <w:bookmarkEnd w:id="35"/>
    </w:p>
    <w:p w14:paraId="2D577E48" w14:textId="77777777" w:rsidR="005E43C3" w:rsidRPr="00700536" w:rsidRDefault="005E43C3" w:rsidP="00E60C74">
      <w:pPr>
        <w:pStyle w:val="Heading4"/>
      </w:pPr>
    </w:p>
    <w:p w14:paraId="25182859" w14:textId="142A631F" w:rsidR="00DE62D1" w:rsidRPr="00DE62D1" w:rsidRDefault="4A85B99A" w:rsidP="00DE62D1">
      <w:r>
        <w:t>This could include understanding what is required to develop as a teacher, to make and record progress against the standards and to teach particular concepts and topics.</w:t>
      </w:r>
    </w:p>
    <w:p w14:paraId="3929482C" w14:textId="77777777" w:rsidR="00F35AF2" w:rsidRDefault="009C682C">
      <w:pPr>
        <w:spacing w:line="259" w:lineRule="auto"/>
        <w:jc w:val="left"/>
      </w:pPr>
      <w:r>
        <w:rPr>
          <w:noProof/>
          <w:color w:val="2B579A"/>
          <w:shd w:val="clear" w:color="auto" w:fill="E6E6E6"/>
        </w:rPr>
        <w:drawing>
          <wp:inline distT="0" distB="0" distL="0" distR="0" wp14:anchorId="68551753" wp14:editId="6497C0FB">
            <wp:extent cx="5486400" cy="3305907"/>
            <wp:effectExtent l="38100" t="0" r="38100" b="889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58B74D3E" w14:textId="77777777" w:rsidR="005E43C3" w:rsidRDefault="005E43C3" w:rsidP="00F35AF2">
      <w:pPr>
        <w:pStyle w:val="Heading3"/>
        <w:rPr>
          <w:color w:val="BF8F00"/>
        </w:rPr>
      </w:pPr>
      <w:bookmarkStart w:id="36" w:name="_Toc519760388"/>
    </w:p>
    <w:p w14:paraId="5797AB93" w14:textId="5EDA2290" w:rsidR="00F35AF2" w:rsidRPr="00CE412D" w:rsidRDefault="00F35AF2" w:rsidP="00F35AF2">
      <w:pPr>
        <w:pStyle w:val="Heading3"/>
        <w:rPr>
          <w:color w:val="BF8F00"/>
        </w:rPr>
      </w:pPr>
      <w:r w:rsidRPr="00CE412D">
        <w:rPr>
          <w:color w:val="BF8F00"/>
        </w:rPr>
        <w:t>Issues concerning financial, medical or personal issues</w:t>
      </w:r>
      <w:bookmarkEnd w:id="36"/>
    </w:p>
    <w:p w14:paraId="716CCA06" w14:textId="77777777" w:rsidR="005E43C3" w:rsidRPr="005E43C3" w:rsidRDefault="005E43C3" w:rsidP="00E60C74">
      <w:pPr>
        <w:pStyle w:val="Heading4"/>
      </w:pPr>
    </w:p>
    <w:p w14:paraId="2A7284BA" w14:textId="508F765D" w:rsidR="00F35AF2" w:rsidRDefault="00F35AF2">
      <w:pPr>
        <w:spacing w:line="259" w:lineRule="auto"/>
        <w:jc w:val="left"/>
      </w:pPr>
      <w:r>
        <w:rPr>
          <w:noProof/>
          <w:color w:val="2B579A"/>
          <w:shd w:val="clear" w:color="auto" w:fill="E6E6E6"/>
        </w:rPr>
        <w:drawing>
          <wp:inline distT="0" distB="0" distL="0" distR="0" wp14:anchorId="7D73439D" wp14:editId="4182E4EB">
            <wp:extent cx="5486400" cy="754380"/>
            <wp:effectExtent l="38100" t="0" r="19050" b="2667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2FB820F9" w14:textId="77777777" w:rsidR="00700536" w:rsidRDefault="00700536" w:rsidP="00F35AF2">
      <w:pPr>
        <w:pStyle w:val="Heading3"/>
        <w:rPr>
          <w:color w:val="BF8F00"/>
        </w:rPr>
      </w:pPr>
      <w:bookmarkStart w:id="37" w:name="_Toc519760389"/>
    </w:p>
    <w:p w14:paraId="5C8DEB6A" w14:textId="4AE55AED" w:rsidR="00F35AF2" w:rsidRPr="00CE412D" w:rsidRDefault="00F35AF2" w:rsidP="00F35AF2">
      <w:pPr>
        <w:pStyle w:val="Heading3"/>
        <w:rPr>
          <w:color w:val="BF8F00"/>
        </w:rPr>
      </w:pPr>
      <w:r w:rsidRPr="00CE412D">
        <w:rPr>
          <w:color w:val="BF8F00"/>
        </w:rPr>
        <w:t xml:space="preserve">Issues concerning reporting </w:t>
      </w:r>
      <w:r w:rsidR="00AC026E" w:rsidRPr="00CE412D">
        <w:rPr>
          <w:color w:val="BF8F00"/>
        </w:rPr>
        <w:t xml:space="preserve">&amp; evaluation </w:t>
      </w:r>
      <w:r w:rsidRPr="00CE412D">
        <w:rPr>
          <w:color w:val="BF8F00"/>
        </w:rPr>
        <w:t>arrangements</w:t>
      </w:r>
      <w:bookmarkEnd w:id="37"/>
    </w:p>
    <w:p w14:paraId="5BDE1D7F" w14:textId="77777777" w:rsidR="005E43C3" w:rsidRPr="005E43C3" w:rsidRDefault="005E43C3" w:rsidP="00E60C74">
      <w:pPr>
        <w:pStyle w:val="Heading4"/>
      </w:pPr>
    </w:p>
    <w:p w14:paraId="11A5A6D7" w14:textId="61C23095" w:rsidR="0028110C" w:rsidRDefault="00F35AF2" w:rsidP="4A85B99A">
      <w:pPr>
        <w:spacing w:line="259" w:lineRule="auto"/>
        <w:jc w:val="left"/>
        <w:rPr>
          <w:rFonts w:eastAsia="Museo 300" w:cs="Museo 300"/>
          <w:color w:val="2F5496" w:themeColor="accent5" w:themeShade="BF"/>
          <w:sz w:val="28"/>
          <w:szCs w:val="28"/>
        </w:rPr>
      </w:pPr>
      <w:r>
        <w:rPr>
          <w:noProof/>
          <w:color w:val="2B579A"/>
          <w:shd w:val="clear" w:color="auto" w:fill="E6E6E6"/>
        </w:rPr>
        <w:drawing>
          <wp:inline distT="0" distB="0" distL="0" distR="0" wp14:anchorId="71CEAC34" wp14:editId="5594E31C">
            <wp:extent cx="5486400" cy="592853"/>
            <wp:effectExtent l="19050" t="0" r="19050" b="17145"/>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r w:rsidR="0028110C">
        <w:br w:type="page"/>
      </w:r>
    </w:p>
    <w:p w14:paraId="5DD64E2F" w14:textId="7D7E5C13" w:rsidR="000A578E" w:rsidRPr="008C45D1" w:rsidRDefault="00A870CB" w:rsidP="008C45D1">
      <w:pPr>
        <w:pStyle w:val="Chapter"/>
        <w:rPr>
          <w:b/>
          <w:bCs/>
          <w:color w:val="BF8F00"/>
        </w:rPr>
      </w:pPr>
      <w:bookmarkStart w:id="38" w:name="_Ref509946889"/>
      <w:bookmarkStart w:id="39" w:name="_Toc519760394"/>
      <w:r w:rsidRPr="008C45D1">
        <w:rPr>
          <w:b/>
          <w:bCs/>
          <w:color w:val="BF8F00"/>
        </w:rPr>
        <w:lastRenderedPageBreak/>
        <w:t xml:space="preserve">Evaluation of Early Years </w:t>
      </w:r>
      <w:r w:rsidR="318747D1" w:rsidRPr="008C45D1">
        <w:rPr>
          <w:b/>
          <w:bCs/>
          <w:color w:val="BF8F00"/>
        </w:rPr>
        <w:t>Teacher Status (</w:t>
      </w:r>
      <w:r w:rsidR="00AF6C37" w:rsidRPr="008C45D1">
        <w:rPr>
          <w:b/>
          <w:bCs/>
          <w:color w:val="BF8F00"/>
        </w:rPr>
        <w:t>EYTS</w:t>
      </w:r>
      <w:r w:rsidR="318747D1" w:rsidRPr="008C45D1">
        <w:rPr>
          <w:b/>
          <w:bCs/>
          <w:color w:val="BF8F00"/>
        </w:rPr>
        <w:t>)</w:t>
      </w:r>
      <w:bookmarkEnd w:id="38"/>
      <w:bookmarkEnd w:id="39"/>
    </w:p>
    <w:p w14:paraId="46CE6355" w14:textId="77777777" w:rsidR="00700536" w:rsidRDefault="00700536" w:rsidP="00392425">
      <w:pPr>
        <w:pStyle w:val="Heading2"/>
        <w:rPr>
          <w:b/>
          <w:color w:val="FFD966" w:themeColor="accent4" w:themeTint="99"/>
          <w:sz w:val="36"/>
          <w:szCs w:val="36"/>
        </w:rPr>
      </w:pPr>
      <w:bookmarkStart w:id="40" w:name="_Toc519760395"/>
    </w:p>
    <w:p w14:paraId="64B68EC5" w14:textId="7CBD2EAB" w:rsidR="000A578E" w:rsidRPr="008C45D1" w:rsidRDefault="4A85B99A" w:rsidP="00392425">
      <w:pPr>
        <w:pStyle w:val="Heading2"/>
        <w:rPr>
          <w:b/>
          <w:color w:val="BF8F00"/>
          <w:sz w:val="36"/>
          <w:szCs w:val="36"/>
        </w:rPr>
      </w:pPr>
      <w:bookmarkStart w:id="41" w:name="QTS"/>
      <w:r w:rsidRPr="008C45D1">
        <w:rPr>
          <w:b/>
          <w:color w:val="BF8F00"/>
          <w:sz w:val="36"/>
          <w:szCs w:val="36"/>
        </w:rPr>
        <w:t xml:space="preserve">The </w:t>
      </w:r>
      <w:r w:rsidR="00A870CB" w:rsidRPr="008C45D1">
        <w:rPr>
          <w:b/>
          <w:color w:val="BF8F00"/>
          <w:sz w:val="36"/>
          <w:szCs w:val="36"/>
        </w:rPr>
        <w:t xml:space="preserve">Early Years </w:t>
      </w:r>
      <w:r w:rsidRPr="008C45D1">
        <w:rPr>
          <w:b/>
          <w:color w:val="BF8F00"/>
          <w:sz w:val="36"/>
          <w:szCs w:val="36"/>
        </w:rPr>
        <w:t>Teachers’ Standards (2013)</w:t>
      </w:r>
      <w:bookmarkEnd w:id="40"/>
    </w:p>
    <w:bookmarkEnd w:id="41"/>
    <w:p w14:paraId="4E59EFEB" w14:textId="0CD9D630" w:rsidR="00334DF3" w:rsidRPr="00E704D2" w:rsidRDefault="4A85B99A" w:rsidP="00700536">
      <w:pPr>
        <w:numPr>
          <w:ilvl w:val="0"/>
          <w:numId w:val="19"/>
        </w:numPr>
        <w:spacing w:after="0"/>
        <w:contextualSpacing/>
        <w:rPr>
          <w:rFonts w:asciiTheme="majorHAnsi" w:hAnsiTheme="majorHAnsi" w:cs="Tahoma"/>
        </w:rPr>
      </w:pPr>
      <w:r w:rsidRPr="4A85B99A">
        <w:rPr>
          <w:rFonts w:asciiTheme="majorHAnsi" w:hAnsiTheme="majorHAnsi" w:cs="Tahoma"/>
        </w:rPr>
        <w:t xml:space="preserve">The teachers’ standards (DfE 2013) are the DfE designated standards for </w:t>
      </w:r>
      <w:r w:rsidR="00697762">
        <w:rPr>
          <w:rFonts w:asciiTheme="majorHAnsi" w:hAnsiTheme="majorHAnsi" w:cs="Tahoma"/>
        </w:rPr>
        <w:t>early years</w:t>
      </w:r>
      <w:r w:rsidRPr="4A85B99A">
        <w:rPr>
          <w:rFonts w:asciiTheme="majorHAnsi" w:hAnsiTheme="majorHAnsi" w:cs="Tahoma"/>
        </w:rPr>
        <w:t xml:space="preserve"> teachers.</w:t>
      </w:r>
    </w:p>
    <w:p w14:paraId="6B55F7B0" w14:textId="3E177409" w:rsidR="00334DF3" w:rsidRDefault="4A85B99A" w:rsidP="00700536">
      <w:pPr>
        <w:numPr>
          <w:ilvl w:val="0"/>
          <w:numId w:val="19"/>
        </w:numPr>
        <w:spacing w:after="0"/>
        <w:contextualSpacing/>
        <w:rPr>
          <w:rFonts w:asciiTheme="majorHAnsi" w:hAnsiTheme="majorHAnsi" w:cs="Tahoma"/>
        </w:rPr>
      </w:pPr>
      <w:r w:rsidRPr="4A85B99A">
        <w:rPr>
          <w:rFonts w:asciiTheme="majorHAnsi" w:hAnsiTheme="majorHAnsi" w:cs="Tahoma"/>
        </w:rPr>
        <w:t xml:space="preserve">Evidence of meeting each one of these standards is necessary </w:t>
      </w:r>
      <w:r w:rsidR="00697762" w:rsidRPr="4A85B99A">
        <w:rPr>
          <w:rFonts w:asciiTheme="majorHAnsi" w:hAnsiTheme="majorHAnsi" w:cs="Tahoma"/>
        </w:rPr>
        <w:t>for</w:t>
      </w:r>
      <w:r w:rsidRPr="4A85B99A">
        <w:rPr>
          <w:rFonts w:asciiTheme="majorHAnsi" w:hAnsiTheme="majorHAnsi" w:cs="Tahoma"/>
        </w:rPr>
        <w:t xml:space="preserve"> a trainee to be awarded </w:t>
      </w:r>
      <w:r w:rsidR="00697762">
        <w:rPr>
          <w:rFonts w:asciiTheme="majorHAnsi" w:hAnsiTheme="majorHAnsi" w:cs="Tahoma"/>
        </w:rPr>
        <w:t>early years</w:t>
      </w:r>
      <w:r w:rsidRPr="4A85B99A">
        <w:rPr>
          <w:rFonts w:asciiTheme="majorHAnsi" w:hAnsiTheme="majorHAnsi" w:cs="Tahoma"/>
        </w:rPr>
        <w:t xml:space="preserve"> teacher status (</w:t>
      </w:r>
      <w:r w:rsidR="00697762">
        <w:rPr>
          <w:rFonts w:asciiTheme="majorHAnsi" w:hAnsiTheme="majorHAnsi" w:cs="Tahoma"/>
        </w:rPr>
        <w:t>EY</w:t>
      </w:r>
      <w:r w:rsidRPr="4A85B99A">
        <w:rPr>
          <w:rFonts w:asciiTheme="majorHAnsi" w:hAnsiTheme="majorHAnsi" w:cs="Tahoma"/>
        </w:rPr>
        <w:t>TS) at the end of the course.</w:t>
      </w:r>
    </w:p>
    <w:p w14:paraId="6DAF133A" w14:textId="1BAFDEE2" w:rsidR="00697762" w:rsidRPr="00E704D2" w:rsidRDefault="00697762" w:rsidP="00700536">
      <w:pPr>
        <w:numPr>
          <w:ilvl w:val="0"/>
          <w:numId w:val="19"/>
        </w:numPr>
        <w:spacing w:after="0"/>
        <w:contextualSpacing/>
        <w:rPr>
          <w:rFonts w:asciiTheme="majorHAnsi" w:hAnsiTheme="majorHAnsi" w:cs="Tahoma"/>
        </w:rPr>
      </w:pPr>
      <w:r>
        <w:rPr>
          <w:rFonts w:asciiTheme="majorHAnsi" w:hAnsiTheme="majorHAnsi" w:cs="Tahoma"/>
        </w:rPr>
        <w:t>(</w:t>
      </w:r>
      <w:hyperlink r:id="rId34" w:history="1">
        <w:r w:rsidRPr="00134687">
          <w:rPr>
            <w:rStyle w:val="Hyperlink"/>
            <w:rFonts w:asciiTheme="majorHAnsi" w:hAnsiTheme="majorHAnsi" w:cs="Tahoma"/>
          </w:rPr>
          <w:t>https://assets.publishing.service.gov.uk/government/uploads/system/uploads/attachment_data/file/211646/Early_Years_Teachers__Standards.pdf</w:t>
        </w:r>
      </w:hyperlink>
      <w:r>
        <w:rPr>
          <w:rFonts w:asciiTheme="majorHAnsi" w:hAnsiTheme="majorHAnsi" w:cs="Tahoma"/>
        </w:rPr>
        <w:t xml:space="preserve">) </w:t>
      </w:r>
    </w:p>
    <w:p w14:paraId="21788F55" w14:textId="77777777" w:rsidR="005E43C3" w:rsidRDefault="005E43C3" w:rsidP="005E43C3">
      <w:pPr>
        <w:spacing w:after="0"/>
        <w:contextualSpacing/>
        <w:rPr>
          <w:rFonts w:asciiTheme="majorHAnsi" w:hAnsiTheme="majorHAnsi" w:cs="Tahoma"/>
        </w:rPr>
      </w:pPr>
    </w:p>
    <w:p w14:paraId="06F11EAA" w14:textId="77777777" w:rsidR="005E43C3" w:rsidRPr="005E43C3" w:rsidRDefault="005E43C3" w:rsidP="00700536">
      <w:pPr>
        <w:spacing w:after="0"/>
        <w:contextualSpacing/>
        <w:rPr>
          <w:rFonts w:asciiTheme="majorHAnsi" w:hAnsiTheme="majorHAnsi" w:cs="Tahoma"/>
          <w:b/>
          <w:i/>
        </w:rPr>
      </w:pPr>
    </w:p>
    <w:p w14:paraId="578E24FE" w14:textId="2C3E38D2" w:rsidR="00334DF3" w:rsidRDefault="4A85B99A" w:rsidP="00700536">
      <w:pPr>
        <w:spacing w:after="0"/>
        <w:contextualSpacing/>
        <w:rPr>
          <w:rFonts w:asciiTheme="majorHAnsi" w:hAnsiTheme="majorHAnsi" w:cs="Tahoma"/>
          <w:b/>
          <w:bCs/>
          <w:i/>
          <w:iCs/>
        </w:rPr>
      </w:pPr>
      <w:r w:rsidRPr="4A85B99A">
        <w:rPr>
          <w:rFonts w:asciiTheme="majorHAnsi" w:hAnsiTheme="majorHAnsi" w:cs="Tahoma"/>
          <w:b/>
          <w:bCs/>
          <w:i/>
          <w:iCs/>
        </w:rPr>
        <w:t xml:space="preserve">It </w:t>
      </w:r>
      <w:r w:rsidRPr="00697762">
        <w:rPr>
          <w:rFonts w:asciiTheme="majorHAnsi" w:hAnsiTheme="majorHAnsi" w:cs="Tahoma"/>
          <w:b/>
          <w:bCs/>
          <w:i/>
          <w:iCs/>
          <w:u w:val="single"/>
        </w:rPr>
        <w:t>would not</w:t>
      </w:r>
      <w:r w:rsidRPr="4A85B99A">
        <w:rPr>
          <w:rFonts w:asciiTheme="majorHAnsi" w:hAnsiTheme="majorHAnsi" w:cs="Tahoma"/>
          <w:b/>
          <w:bCs/>
          <w:i/>
          <w:iCs/>
        </w:rPr>
        <w:t xml:space="preserve"> be reasonable to expect a</w:t>
      </w:r>
      <w:r w:rsidR="00697762">
        <w:rPr>
          <w:rFonts w:asciiTheme="majorHAnsi" w:hAnsiTheme="majorHAnsi" w:cs="Tahoma"/>
          <w:b/>
          <w:bCs/>
          <w:i/>
          <w:iCs/>
        </w:rPr>
        <w:t>n early years</w:t>
      </w:r>
      <w:r w:rsidRPr="4A85B99A">
        <w:rPr>
          <w:rFonts w:asciiTheme="majorHAnsi" w:hAnsiTheme="majorHAnsi" w:cs="Tahoma"/>
          <w:b/>
          <w:bCs/>
          <w:i/>
          <w:iCs/>
        </w:rPr>
        <w:t xml:space="preserve"> trainee to meet teachers’ standards (DfE 2013) in an identical manner to that of a teacher with a few years of autonomous experience with his/her own class.</w:t>
      </w:r>
    </w:p>
    <w:p w14:paraId="729CFEB3" w14:textId="77777777" w:rsidR="005E43C3" w:rsidRPr="005E43C3" w:rsidRDefault="005E43C3" w:rsidP="00700536">
      <w:pPr>
        <w:spacing w:after="0"/>
        <w:contextualSpacing/>
        <w:rPr>
          <w:rFonts w:asciiTheme="majorHAnsi" w:hAnsiTheme="majorHAnsi" w:cs="Tahoma"/>
          <w:b/>
          <w:i/>
        </w:rPr>
      </w:pPr>
    </w:p>
    <w:p w14:paraId="30A07715" w14:textId="7D17EF30" w:rsidR="00334DF3" w:rsidRDefault="4A85B99A" w:rsidP="00700536">
      <w:r w:rsidRPr="00A870CB">
        <w:t xml:space="preserve">Evaluation of </w:t>
      </w:r>
      <w:r w:rsidR="00697762" w:rsidRPr="00A870CB">
        <w:t>early years</w:t>
      </w:r>
      <w:r w:rsidRPr="00A870CB">
        <w:t xml:space="preserve"> teacher status is done through the analysis of summative reports</w:t>
      </w:r>
      <w:r w:rsidR="00A870CB" w:rsidRPr="00A870CB">
        <w:t>, evidence files</w:t>
      </w:r>
      <w:r w:rsidRPr="00A870CB">
        <w:t>, the colla</w:t>
      </w:r>
      <w:r w:rsidR="00A870CB" w:rsidRPr="00A870CB">
        <w:t xml:space="preserve">borative progress review (CPR) </w:t>
      </w:r>
      <w:r w:rsidRPr="00A870CB">
        <w:t>visits and the final moderation day (</w:t>
      </w:r>
      <w:r w:rsidR="00697762" w:rsidRPr="00A870CB">
        <w:t>VIVA</w:t>
      </w:r>
      <w:r w:rsidRPr="00A870CB">
        <w:t xml:space="preserve">). </w:t>
      </w:r>
    </w:p>
    <w:p w14:paraId="12762D8E" w14:textId="6FF1DA9B" w:rsidR="00700536" w:rsidRPr="008C45D1" w:rsidRDefault="00697762" w:rsidP="00700536">
      <w:pPr>
        <w:rPr>
          <w:b/>
          <w:bCs/>
          <w:color w:val="BF8F00"/>
          <w:sz w:val="36"/>
          <w:szCs w:val="36"/>
        </w:rPr>
      </w:pPr>
      <w:r w:rsidRPr="008C45D1">
        <w:rPr>
          <w:b/>
          <w:bCs/>
          <w:color w:val="BF8F00"/>
          <w:sz w:val="36"/>
          <w:szCs w:val="36"/>
        </w:rPr>
        <w:t>EY</w:t>
      </w:r>
      <w:r w:rsidR="00700536" w:rsidRPr="008C45D1">
        <w:rPr>
          <w:b/>
          <w:bCs/>
          <w:color w:val="BF8F00"/>
          <w:sz w:val="36"/>
          <w:szCs w:val="36"/>
        </w:rPr>
        <w:t>TS evidence against the Teachers’ Standards (2013)</w:t>
      </w:r>
    </w:p>
    <w:p w14:paraId="593A7B49" w14:textId="5ABE600D" w:rsidR="4A85B99A" w:rsidRPr="00700536" w:rsidRDefault="4A85B99A" w:rsidP="00700536">
      <w:pPr>
        <w:rPr>
          <w:bCs/>
          <w:color w:val="FFD966" w:themeColor="accent4" w:themeTint="99"/>
        </w:rPr>
      </w:pPr>
      <w:r w:rsidRPr="00700536">
        <w:rPr>
          <w:bCs/>
          <w:color w:val="auto"/>
        </w:rPr>
        <w:t>During the SCITT year we ask you to collate evidence to demonstrate your progress against and understanding of the teachers’ standards. This may include the following:</w:t>
      </w:r>
    </w:p>
    <w:tbl>
      <w:tblPr>
        <w:tblStyle w:val="GridTable1Light"/>
        <w:tblpPr w:leftFromText="180" w:rightFromText="180" w:vertAnchor="text" w:horzAnchor="margin" w:tblpY="36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992"/>
        <w:gridCol w:w="2993"/>
        <w:gridCol w:w="2996"/>
      </w:tblGrid>
      <w:tr w:rsidR="006352EE" w14:paraId="0F3A8DD3" w14:textId="77777777" w:rsidTr="001954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Borders>
              <w:top w:val="single" w:sz="18" w:space="0" w:color="auto"/>
              <w:left w:val="single" w:sz="18" w:space="0" w:color="auto"/>
              <w:bottom w:val="single" w:sz="18" w:space="0" w:color="auto"/>
              <w:right w:val="single" w:sz="18" w:space="0" w:color="auto"/>
            </w:tcBorders>
          </w:tcPr>
          <w:p w14:paraId="64E4DADB" w14:textId="77777777" w:rsidR="000D6B8B" w:rsidRPr="00697762" w:rsidRDefault="000D6B8B" w:rsidP="00697762">
            <w:pPr>
              <w:spacing w:line="259" w:lineRule="auto"/>
              <w:jc w:val="center"/>
              <w:rPr>
                <w:bCs w:val="0"/>
                <w:color w:val="auto"/>
                <w:sz w:val="24"/>
                <w:szCs w:val="24"/>
              </w:rPr>
            </w:pPr>
            <w:bookmarkStart w:id="42" w:name="_Toc487636113"/>
          </w:p>
          <w:p w14:paraId="3A700BF9" w14:textId="75358430" w:rsidR="006352EE" w:rsidRPr="00697762" w:rsidRDefault="006352EE" w:rsidP="00697762">
            <w:pPr>
              <w:spacing w:line="259" w:lineRule="auto"/>
              <w:jc w:val="center"/>
              <w:rPr>
                <w:bCs w:val="0"/>
                <w:color w:val="auto"/>
                <w:sz w:val="24"/>
                <w:szCs w:val="24"/>
              </w:rPr>
            </w:pPr>
            <w:r w:rsidRPr="00697762">
              <w:rPr>
                <w:bCs w:val="0"/>
                <w:color w:val="auto"/>
                <w:sz w:val="24"/>
                <w:szCs w:val="24"/>
              </w:rPr>
              <w:t>Lesson</w:t>
            </w:r>
            <w:r w:rsidR="00697762" w:rsidRPr="00697762">
              <w:rPr>
                <w:bCs w:val="0"/>
                <w:color w:val="auto"/>
                <w:sz w:val="24"/>
                <w:szCs w:val="24"/>
              </w:rPr>
              <w:t>/session</w:t>
            </w:r>
            <w:r w:rsidRPr="00697762">
              <w:rPr>
                <w:bCs w:val="0"/>
                <w:color w:val="auto"/>
                <w:sz w:val="24"/>
                <w:szCs w:val="24"/>
              </w:rPr>
              <w:t xml:space="preserve"> Plans</w:t>
            </w:r>
          </w:p>
          <w:p w14:paraId="66FC4DC9" w14:textId="49104429" w:rsidR="006352EE" w:rsidRPr="00697762" w:rsidRDefault="006352EE" w:rsidP="00697762">
            <w:pPr>
              <w:spacing w:line="259" w:lineRule="auto"/>
              <w:jc w:val="center"/>
              <w:rPr>
                <w:bCs w:val="0"/>
                <w:color w:val="auto"/>
                <w:sz w:val="24"/>
                <w:szCs w:val="24"/>
              </w:rPr>
            </w:pPr>
          </w:p>
          <w:p w14:paraId="4B690E3C" w14:textId="211D13E2" w:rsidR="006352EE" w:rsidRPr="00697762" w:rsidRDefault="006352EE" w:rsidP="00697762">
            <w:pPr>
              <w:spacing w:line="259" w:lineRule="auto"/>
              <w:jc w:val="center"/>
              <w:rPr>
                <w:rFonts w:eastAsia="Museo 300" w:cs="Museo 300"/>
                <w:bCs w:val="0"/>
                <w:color w:val="auto"/>
                <w:sz w:val="24"/>
                <w:szCs w:val="24"/>
              </w:rPr>
            </w:pPr>
          </w:p>
        </w:tc>
        <w:tc>
          <w:tcPr>
            <w:tcW w:w="3006" w:type="dxa"/>
            <w:tcBorders>
              <w:top w:val="single" w:sz="18" w:space="0" w:color="auto"/>
              <w:left w:val="single" w:sz="18" w:space="0" w:color="auto"/>
              <w:bottom w:val="single" w:sz="18" w:space="0" w:color="auto"/>
              <w:right w:val="single" w:sz="18" w:space="0" w:color="auto"/>
            </w:tcBorders>
          </w:tcPr>
          <w:p w14:paraId="3AAD009D" w14:textId="77777777" w:rsidR="000D6B8B" w:rsidRPr="00697762" w:rsidRDefault="000D6B8B" w:rsidP="00697762">
            <w:pPr>
              <w:spacing w:line="259" w:lineRule="auto"/>
              <w:jc w:val="center"/>
              <w:cnfStyle w:val="100000000000" w:firstRow="1" w:lastRow="0" w:firstColumn="0" w:lastColumn="0" w:oddVBand="0" w:evenVBand="0" w:oddHBand="0" w:evenHBand="0" w:firstRowFirstColumn="0" w:firstRowLastColumn="0" w:lastRowFirstColumn="0" w:lastRowLastColumn="0"/>
              <w:rPr>
                <w:rFonts w:eastAsia="Museo 300" w:cs="Museo 300"/>
                <w:bCs w:val="0"/>
                <w:color w:val="auto"/>
                <w:sz w:val="24"/>
                <w:szCs w:val="24"/>
              </w:rPr>
            </w:pPr>
          </w:p>
          <w:p w14:paraId="6F94CBE8" w14:textId="7928F4DB" w:rsidR="006352EE" w:rsidRPr="00697762" w:rsidRDefault="00697762" w:rsidP="00697762">
            <w:pPr>
              <w:spacing w:line="259" w:lineRule="auto"/>
              <w:jc w:val="center"/>
              <w:cnfStyle w:val="100000000000" w:firstRow="1" w:lastRow="0" w:firstColumn="0" w:lastColumn="0" w:oddVBand="0" w:evenVBand="0" w:oddHBand="0" w:evenHBand="0" w:firstRowFirstColumn="0" w:firstRowLastColumn="0" w:lastRowFirstColumn="0" w:lastRowLastColumn="0"/>
              <w:rPr>
                <w:rFonts w:eastAsia="Museo 300" w:cs="Museo 300"/>
                <w:bCs w:val="0"/>
                <w:color w:val="auto"/>
                <w:sz w:val="24"/>
                <w:szCs w:val="24"/>
              </w:rPr>
            </w:pPr>
            <w:r w:rsidRPr="00697762">
              <w:rPr>
                <w:rFonts w:eastAsia="Museo 300" w:cs="Museo 300"/>
                <w:bCs w:val="0"/>
                <w:color w:val="auto"/>
                <w:sz w:val="24"/>
                <w:szCs w:val="24"/>
              </w:rPr>
              <w:t>O</w:t>
            </w:r>
            <w:r w:rsidR="006352EE" w:rsidRPr="00697762">
              <w:rPr>
                <w:rFonts w:eastAsia="Museo 300" w:cs="Museo 300"/>
                <w:bCs w:val="0"/>
                <w:color w:val="auto"/>
                <w:sz w:val="24"/>
                <w:szCs w:val="24"/>
              </w:rPr>
              <w:t>bservation forms</w:t>
            </w:r>
          </w:p>
          <w:p w14:paraId="1853E77F" w14:textId="33465D56" w:rsidR="006352EE" w:rsidRPr="00697762" w:rsidRDefault="006352EE" w:rsidP="00697762">
            <w:pPr>
              <w:spacing w:line="259" w:lineRule="auto"/>
              <w:jc w:val="center"/>
              <w:cnfStyle w:val="100000000000" w:firstRow="1" w:lastRow="0" w:firstColumn="0" w:lastColumn="0" w:oddVBand="0" w:evenVBand="0" w:oddHBand="0" w:evenHBand="0" w:firstRowFirstColumn="0" w:firstRowLastColumn="0" w:lastRowFirstColumn="0" w:lastRowLastColumn="0"/>
              <w:rPr>
                <w:rFonts w:eastAsia="Museo 300" w:cs="Museo 300"/>
                <w:bCs w:val="0"/>
                <w:color w:val="auto"/>
                <w:sz w:val="24"/>
                <w:szCs w:val="24"/>
              </w:rPr>
            </w:pPr>
          </w:p>
        </w:tc>
        <w:tc>
          <w:tcPr>
            <w:tcW w:w="3006" w:type="dxa"/>
            <w:tcBorders>
              <w:top w:val="single" w:sz="18" w:space="0" w:color="auto"/>
              <w:left w:val="single" w:sz="18" w:space="0" w:color="auto"/>
              <w:bottom w:val="single" w:sz="18" w:space="0" w:color="auto"/>
              <w:right w:val="single" w:sz="18" w:space="0" w:color="auto"/>
            </w:tcBorders>
          </w:tcPr>
          <w:p w14:paraId="19FD66F2" w14:textId="77777777" w:rsidR="000D6B8B" w:rsidRPr="00697762" w:rsidRDefault="000D6B8B" w:rsidP="00697762">
            <w:pPr>
              <w:spacing w:line="259" w:lineRule="auto"/>
              <w:jc w:val="center"/>
              <w:cnfStyle w:val="100000000000" w:firstRow="1" w:lastRow="0" w:firstColumn="0" w:lastColumn="0" w:oddVBand="0" w:evenVBand="0" w:oddHBand="0" w:evenHBand="0" w:firstRowFirstColumn="0" w:firstRowLastColumn="0" w:lastRowFirstColumn="0" w:lastRowLastColumn="0"/>
              <w:rPr>
                <w:rFonts w:eastAsia="Museo 300" w:cs="Museo 300"/>
                <w:bCs w:val="0"/>
                <w:color w:val="auto"/>
                <w:sz w:val="24"/>
                <w:szCs w:val="24"/>
              </w:rPr>
            </w:pPr>
          </w:p>
          <w:p w14:paraId="695D077F" w14:textId="1C7A52A0" w:rsidR="006352EE" w:rsidRPr="00697762" w:rsidRDefault="006352EE" w:rsidP="00697762">
            <w:pPr>
              <w:spacing w:line="259" w:lineRule="auto"/>
              <w:jc w:val="center"/>
              <w:cnfStyle w:val="100000000000" w:firstRow="1" w:lastRow="0" w:firstColumn="0" w:lastColumn="0" w:oddVBand="0" w:evenVBand="0" w:oddHBand="0" w:evenHBand="0" w:firstRowFirstColumn="0" w:firstRowLastColumn="0" w:lastRowFirstColumn="0" w:lastRowLastColumn="0"/>
              <w:rPr>
                <w:rFonts w:eastAsia="Museo 300" w:cs="Museo 300"/>
                <w:bCs w:val="0"/>
                <w:color w:val="auto"/>
                <w:sz w:val="24"/>
                <w:szCs w:val="24"/>
              </w:rPr>
            </w:pPr>
            <w:r w:rsidRPr="00697762">
              <w:rPr>
                <w:rFonts w:eastAsia="Museo 300" w:cs="Museo 300"/>
                <w:bCs w:val="0"/>
                <w:color w:val="auto"/>
                <w:sz w:val="24"/>
                <w:szCs w:val="24"/>
              </w:rPr>
              <w:t>Resources/subject knowledge</w:t>
            </w:r>
          </w:p>
          <w:p w14:paraId="65E4A27D" w14:textId="734566E4" w:rsidR="006352EE" w:rsidRPr="00697762" w:rsidRDefault="006352EE" w:rsidP="00697762">
            <w:pPr>
              <w:spacing w:line="259" w:lineRule="auto"/>
              <w:jc w:val="center"/>
              <w:cnfStyle w:val="100000000000" w:firstRow="1" w:lastRow="0" w:firstColumn="0" w:lastColumn="0" w:oddVBand="0" w:evenVBand="0" w:oddHBand="0" w:evenHBand="0" w:firstRowFirstColumn="0" w:firstRowLastColumn="0" w:lastRowFirstColumn="0" w:lastRowLastColumn="0"/>
              <w:rPr>
                <w:rFonts w:eastAsia="Museo 300" w:cs="Museo 300"/>
                <w:bCs w:val="0"/>
                <w:color w:val="auto"/>
                <w:sz w:val="24"/>
                <w:szCs w:val="24"/>
              </w:rPr>
            </w:pPr>
          </w:p>
        </w:tc>
      </w:tr>
      <w:tr w:rsidR="006352EE" w14:paraId="2A232080" w14:textId="77777777" w:rsidTr="00195437">
        <w:tc>
          <w:tcPr>
            <w:cnfStyle w:val="001000000000" w:firstRow="0" w:lastRow="0" w:firstColumn="1" w:lastColumn="0" w:oddVBand="0" w:evenVBand="0" w:oddHBand="0" w:evenHBand="0" w:firstRowFirstColumn="0" w:firstRowLastColumn="0" w:lastRowFirstColumn="0" w:lastRowLastColumn="0"/>
            <w:tcW w:w="3005" w:type="dxa"/>
            <w:tcBorders>
              <w:top w:val="single" w:sz="18" w:space="0" w:color="auto"/>
              <w:left w:val="single" w:sz="18" w:space="0" w:color="auto"/>
              <w:bottom w:val="single" w:sz="18" w:space="0" w:color="auto"/>
              <w:right w:val="single" w:sz="18" w:space="0" w:color="auto"/>
            </w:tcBorders>
          </w:tcPr>
          <w:p w14:paraId="74E18414" w14:textId="77777777" w:rsidR="006352EE" w:rsidRPr="00697762" w:rsidRDefault="006352EE" w:rsidP="00697762">
            <w:pPr>
              <w:spacing w:line="259" w:lineRule="auto"/>
              <w:jc w:val="center"/>
              <w:rPr>
                <w:rFonts w:eastAsia="Museo 300" w:cs="Museo 300"/>
                <w:bCs w:val="0"/>
                <w:color w:val="auto"/>
                <w:sz w:val="24"/>
                <w:szCs w:val="24"/>
              </w:rPr>
            </w:pPr>
          </w:p>
          <w:p w14:paraId="53BBAAD7" w14:textId="1BC07A73" w:rsidR="006352EE" w:rsidRPr="00697762" w:rsidRDefault="006352EE" w:rsidP="00697762">
            <w:pPr>
              <w:spacing w:line="259" w:lineRule="auto"/>
              <w:jc w:val="center"/>
              <w:rPr>
                <w:rFonts w:eastAsia="Museo 300" w:cs="Museo 300"/>
                <w:bCs w:val="0"/>
                <w:color w:val="auto"/>
                <w:sz w:val="24"/>
                <w:szCs w:val="24"/>
              </w:rPr>
            </w:pPr>
            <w:r w:rsidRPr="00697762">
              <w:rPr>
                <w:rFonts w:eastAsia="Museo 300" w:cs="Museo 300"/>
                <w:bCs w:val="0"/>
                <w:color w:val="auto"/>
                <w:sz w:val="24"/>
                <w:szCs w:val="24"/>
              </w:rPr>
              <w:t>The Grading Matrix</w:t>
            </w:r>
          </w:p>
          <w:p w14:paraId="417ECF2D" w14:textId="77777777" w:rsidR="006352EE" w:rsidRPr="00697762" w:rsidRDefault="006352EE" w:rsidP="00697762">
            <w:pPr>
              <w:spacing w:line="259" w:lineRule="auto"/>
              <w:jc w:val="center"/>
              <w:rPr>
                <w:rFonts w:eastAsia="Museo 300" w:cs="Museo 300"/>
                <w:bCs w:val="0"/>
                <w:color w:val="auto"/>
                <w:sz w:val="24"/>
                <w:szCs w:val="24"/>
              </w:rPr>
            </w:pPr>
          </w:p>
          <w:p w14:paraId="545F8728" w14:textId="48891FB4" w:rsidR="006352EE" w:rsidRPr="00697762" w:rsidRDefault="006352EE" w:rsidP="00697762">
            <w:pPr>
              <w:spacing w:line="259" w:lineRule="auto"/>
              <w:jc w:val="center"/>
              <w:rPr>
                <w:rFonts w:eastAsia="Museo 300" w:cs="Museo 300"/>
                <w:bCs w:val="0"/>
                <w:color w:val="auto"/>
                <w:sz w:val="24"/>
                <w:szCs w:val="24"/>
              </w:rPr>
            </w:pPr>
          </w:p>
        </w:tc>
        <w:tc>
          <w:tcPr>
            <w:tcW w:w="3006" w:type="dxa"/>
            <w:tcBorders>
              <w:top w:val="single" w:sz="18" w:space="0" w:color="auto"/>
              <w:left w:val="single" w:sz="18" w:space="0" w:color="auto"/>
              <w:bottom w:val="single" w:sz="18" w:space="0" w:color="auto"/>
              <w:right w:val="single" w:sz="18" w:space="0" w:color="auto"/>
            </w:tcBorders>
          </w:tcPr>
          <w:p w14:paraId="3EF6FFCA" w14:textId="77777777" w:rsidR="006352EE" w:rsidRPr="00697762" w:rsidRDefault="006352EE" w:rsidP="00697762">
            <w:pPr>
              <w:spacing w:line="259" w:lineRule="auto"/>
              <w:jc w:val="center"/>
              <w:cnfStyle w:val="000000000000" w:firstRow="0" w:lastRow="0" w:firstColumn="0" w:lastColumn="0" w:oddVBand="0" w:evenVBand="0" w:oddHBand="0" w:evenHBand="0" w:firstRowFirstColumn="0" w:firstRowLastColumn="0" w:lastRowFirstColumn="0" w:lastRowLastColumn="0"/>
              <w:rPr>
                <w:rFonts w:eastAsia="Museo 300" w:cs="Museo 300"/>
                <w:b/>
                <w:color w:val="auto"/>
                <w:sz w:val="24"/>
                <w:szCs w:val="24"/>
              </w:rPr>
            </w:pPr>
          </w:p>
          <w:p w14:paraId="6FD0E983" w14:textId="42265BB4" w:rsidR="006352EE" w:rsidRPr="00697762" w:rsidRDefault="4A85B99A" w:rsidP="00697762">
            <w:pPr>
              <w:spacing w:line="259" w:lineRule="auto"/>
              <w:jc w:val="center"/>
              <w:cnfStyle w:val="000000000000" w:firstRow="0" w:lastRow="0" w:firstColumn="0" w:lastColumn="0" w:oddVBand="0" w:evenVBand="0" w:oddHBand="0" w:evenHBand="0" w:firstRowFirstColumn="0" w:firstRowLastColumn="0" w:lastRowFirstColumn="0" w:lastRowLastColumn="0"/>
              <w:rPr>
                <w:rFonts w:eastAsia="Museo 300" w:cs="Museo 300"/>
                <w:b/>
                <w:color w:val="auto"/>
                <w:sz w:val="24"/>
                <w:szCs w:val="24"/>
              </w:rPr>
            </w:pPr>
            <w:r w:rsidRPr="00697762">
              <w:rPr>
                <w:rFonts w:eastAsia="Museo 300" w:cs="Museo 300"/>
                <w:b/>
                <w:color w:val="auto"/>
                <w:sz w:val="24"/>
                <w:szCs w:val="24"/>
              </w:rPr>
              <w:t>Reporting documentation</w:t>
            </w:r>
          </w:p>
        </w:tc>
        <w:tc>
          <w:tcPr>
            <w:tcW w:w="3006" w:type="dxa"/>
            <w:tcBorders>
              <w:top w:val="single" w:sz="18" w:space="0" w:color="auto"/>
              <w:left w:val="single" w:sz="18" w:space="0" w:color="auto"/>
              <w:bottom w:val="single" w:sz="18" w:space="0" w:color="auto"/>
              <w:right w:val="single" w:sz="18" w:space="0" w:color="auto"/>
            </w:tcBorders>
          </w:tcPr>
          <w:p w14:paraId="38F4AFAE" w14:textId="77777777" w:rsidR="006352EE" w:rsidRPr="00697762" w:rsidRDefault="006352EE" w:rsidP="00697762">
            <w:pPr>
              <w:spacing w:line="259" w:lineRule="auto"/>
              <w:jc w:val="center"/>
              <w:cnfStyle w:val="000000000000" w:firstRow="0" w:lastRow="0" w:firstColumn="0" w:lastColumn="0" w:oddVBand="0" w:evenVBand="0" w:oddHBand="0" w:evenHBand="0" w:firstRowFirstColumn="0" w:firstRowLastColumn="0" w:lastRowFirstColumn="0" w:lastRowLastColumn="0"/>
              <w:rPr>
                <w:rFonts w:eastAsia="Museo 300" w:cs="Museo 300"/>
                <w:b/>
                <w:color w:val="auto"/>
                <w:sz w:val="24"/>
                <w:szCs w:val="24"/>
              </w:rPr>
            </w:pPr>
          </w:p>
          <w:p w14:paraId="39B1E9A0" w14:textId="5498DEA2" w:rsidR="006352EE" w:rsidRPr="00697762" w:rsidRDefault="4A85B99A" w:rsidP="00697762">
            <w:pPr>
              <w:spacing w:line="259" w:lineRule="auto"/>
              <w:jc w:val="center"/>
              <w:cnfStyle w:val="000000000000" w:firstRow="0" w:lastRow="0" w:firstColumn="0" w:lastColumn="0" w:oddVBand="0" w:evenVBand="0" w:oddHBand="0" w:evenHBand="0" w:firstRowFirstColumn="0" w:firstRowLastColumn="0" w:lastRowFirstColumn="0" w:lastRowLastColumn="0"/>
              <w:rPr>
                <w:rFonts w:eastAsia="Museo 300" w:cs="Museo 300"/>
                <w:b/>
                <w:color w:val="auto"/>
                <w:sz w:val="24"/>
                <w:szCs w:val="24"/>
              </w:rPr>
            </w:pPr>
            <w:r w:rsidRPr="00697762">
              <w:rPr>
                <w:rFonts w:eastAsia="Museo 300" w:cs="Museo 300"/>
                <w:b/>
                <w:color w:val="auto"/>
                <w:sz w:val="24"/>
                <w:szCs w:val="24"/>
              </w:rPr>
              <w:t>Assessment and tracking pupils</w:t>
            </w:r>
          </w:p>
          <w:p w14:paraId="3C9B3A94" w14:textId="54DE8F84" w:rsidR="006352EE" w:rsidRPr="00697762" w:rsidRDefault="006352EE" w:rsidP="00697762">
            <w:pPr>
              <w:spacing w:line="259" w:lineRule="auto"/>
              <w:jc w:val="center"/>
              <w:cnfStyle w:val="000000000000" w:firstRow="0" w:lastRow="0" w:firstColumn="0" w:lastColumn="0" w:oddVBand="0" w:evenVBand="0" w:oddHBand="0" w:evenHBand="0" w:firstRowFirstColumn="0" w:firstRowLastColumn="0" w:lastRowFirstColumn="0" w:lastRowLastColumn="0"/>
              <w:rPr>
                <w:rFonts w:eastAsia="Museo 300" w:cs="Museo 300"/>
                <w:b/>
                <w:color w:val="auto"/>
                <w:sz w:val="24"/>
                <w:szCs w:val="24"/>
              </w:rPr>
            </w:pPr>
          </w:p>
        </w:tc>
      </w:tr>
      <w:tr w:rsidR="006352EE" w14:paraId="10F6F931" w14:textId="77777777" w:rsidTr="00195437">
        <w:tc>
          <w:tcPr>
            <w:cnfStyle w:val="001000000000" w:firstRow="0" w:lastRow="0" w:firstColumn="1" w:lastColumn="0" w:oddVBand="0" w:evenVBand="0" w:oddHBand="0" w:evenHBand="0" w:firstRowFirstColumn="0" w:firstRowLastColumn="0" w:lastRowFirstColumn="0" w:lastRowLastColumn="0"/>
            <w:tcW w:w="3005" w:type="dxa"/>
            <w:tcBorders>
              <w:top w:val="single" w:sz="18" w:space="0" w:color="auto"/>
              <w:left w:val="single" w:sz="18" w:space="0" w:color="auto"/>
              <w:bottom w:val="single" w:sz="18" w:space="0" w:color="auto"/>
              <w:right w:val="single" w:sz="18" w:space="0" w:color="auto"/>
            </w:tcBorders>
          </w:tcPr>
          <w:p w14:paraId="65CEE7D1" w14:textId="77777777" w:rsidR="006352EE" w:rsidRPr="00697762" w:rsidRDefault="006352EE" w:rsidP="00697762">
            <w:pPr>
              <w:spacing w:line="259" w:lineRule="auto"/>
              <w:jc w:val="center"/>
              <w:rPr>
                <w:rFonts w:eastAsia="Museo 300" w:cs="Museo 300"/>
                <w:bCs w:val="0"/>
                <w:color w:val="auto"/>
                <w:sz w:val="28"/>
                <w:szCs w:val="28"/>
              </w:rPr>
            </w:pPr>
          </w:p>
          <w:p w14:paraId="61C2DFE3" w14:textId="07A1C951" w:rsidR="006352EE" w:rsidRPr="00697762" w:rsidRDefault="006352EE" w:rsidP="00697762">
            <w:pPr>
              <w:spacing w:line="259" w:lineRule="auto"/>
              <w:jc w:val="center"/>
              <w:rPr>
                <w:rFonts w:eastAsia="Museo 300" w:cs="Museo 300"/>
                <w:bCs w:val="0"/>
                <w:color w:val="auto"/>
                <w:sz w:val="24"/>
                <w:szCs w:val="24"/>
              </w:rPr>
            </w:pPr>
            <w:r w:rsidRPr="00697762">
              <w:rPr>
                <w:rFonts w:eastAsia="Museo 300" w:cs="Museo 300"/>
                <w:bCs w:val="0"/>
                <w:color w:val="auto"/>
                <w:sz w:val="24"/>
                <w:szCs w:val="24"/>
              </w:rPr>
              <w:t>Trainee journal</w:t>
            </w:r>
          </w:p>
          <w:p w14:paraId="069B6170" w14:textId="77777777" w:rsidR="006352EE" w:rsidRPr="00697762" w:rsidRDefault="006352EE" w:rsidP="00697762">
            <w:pPr>
              <w:spacing w:line="259" w:lineRule="auto"/>
              <w:jc w:val="center"/>
              <w:rPr>
                <w:rFonts w:eastAsia="Museo 300" w:cs="Museo 300"/>
                <w:bCs w:val="0"/>
                <w:color w:val="auto"/>
                <w:sz w:val="24"/>
                <w:szCs w:val="24"/>
              </w:rPr>
            </w:pPr>
          </w:p>
          <w:p w14:paraId="20A29516" w14:textId="1798C01F" w:rsidR="006352EE" w:rsidRPr="00697762" w:rsidRDefault="006352EE" w:rsidP="00697762">
            <w:pPr>
              <w:spacing w:line="259" w:lineRule="auto"/>
              <w:jc w:val="center"/>
              <w:rPr>
                <w:rFonts w:eastAsia="Museo 300" w:cs="Museo 300"/>
                <w:bCs w:val="0"/>
                <w:color w:val="auto"/>
                <w:sz w:val="28"/>
                <w:szCs w:val="28"/>
              </w:rPr>
            </w:pPr>
          </w:p>
        </w:tc>
        <w:tc>
          <w:tcPr>
            <w:tcW w:w="3006" w:type="dxa"/>
            <w:tcBorders>
              <w:top w:val="single" w:sz="18" w:space="0" w:color="auto"/>
              <w:left w:val="single" w:sz="18" w:space="0" w:color="auto"/>
              <w:bottom w:val="single" w:sz="18" w:space="0" w:color="auto"/>
              <w:right w:val="single" w:sz="18" w:space="0" w:color="auto"/>
            </w:tcBorders>
          </w:tcPr>
          <w:p w14:paraId="5099D0FC" w14:textId="77777777" w:rsidR="006352EE" w:rsidRPr="00697762" w:rsidRDefault="006352EE" w:rsidP="00697762">
            <w:pPr>
              <w:spacing w:line="259" w:lineRule="auto"/>
              <w:jc w:val="center"/>
              <w:cnfStyle w:val="000000000000" w:firstRow="0" w:lastRow="0" w:firstColumn="0" w:lastColumn="0" w:oddVBand="0" w:evenVBand="0" w:oddHBand="0" w:evenHBand="0" w:firstRowFirstColumn="0" w:firstRowLastColumn="0" w:lastRowFirstColumn="0" w:lastRowLastColumn="0"/>
              <w:rPr>
                <w:rFonts w:eastAsia="Museo 300" w:cs="Museo 300"/>
                <w:b/>
                <w:color w:val="auto"/>
                <w:sz w:val="28"/>
                <w:szCs w:val="28"/>
              </w:rPr>
            </w:pPr>
          </w:p>
          <w:p w14:paraId="0DE0FF00" w14:textId="0566723E" w:rsidR="006352EE" w:rsidRPr="00697762" w:rsidRDefault="4A85B99A" w:rsidP="00697762">
            <w:pPr>
              <w:spacing w:line="259" w:lineRule="auto"/>
              <w:jc w:val="center"/>
              <w:cnfStyle w:val="000000000000" w:firstRow="0" w:lastRow="0" w:firstColumn="0" w:lastColumn="0" w:oddVBand="0" w:evenVBand="0" w:oddHBand="0" w:evenHBand="0" w:firstRowFirstColumn="0" w:firstRowLastColumn="0" w:lastRowFirstColumn="0" w:lastRowLastColumn="0"/>
              <w:rPr>
                <w:rFonts w:eastAsia="Museo 300" w:cs="Museo 300"/>
                <w:b/>
                <w:color w:val="auto"/>
                <w:sz w:val="24"/>
                <w:szCs w:val="24"/>
              </w:rPr>
            </w:pPr>
            <w:r w:rsidRPr="00697762">
              <w:rPr>
                <w:rFonts w:eastAsia="Museo 300" w:cs="Museo 300"/>
                <w:b/>
                <w:color w:val="auto"/>
                <w:sz w:val="24"/>
                <w:szCs w:val="24"/>
              </w:rPr>
              <w:t xml:space="preserve">Copies of pupil work </w:t>
            </w:r>
            <w:r w:rsidR="00697762" w:rsidRPr="00697762">
              <w:rPr>
                <w:rFonts w:eastAsia="Museo 300" w:cs="Museo 300"/>
                <w:b/>
                <w:color w:val="auto"/>
                <w:sz w:val="24"/>
                <w:szCs w:val="24"/>
              </w:rPr>
              <w:t>as appropriate</w:t>
            </w:r>
          </w:p>
          <w:p w14:paraId="183E2484" w14:textId="2890DF1C" w:rsidR="006352EE" w:rsidRPr="00697762" w:rsidRDefault="006352EE" w:rsidP="00697762">
            <w:pPr>
              <w:spacing w:line="259" w:lineRule="auto"/>
              <w:jc w:val="center"/>
              <w:cnfStyle w:val="000000000000" w:firstRow="0" w:lastRow="0" w:firstColumn="0" w:lastColumn="0" w:oddVBand="0" w:evenVBand="0" w:oddHBand="0" w:evenHBand="0" w:firstRowFirstColumn="0" w:firstRowLastColumn="0" w:lastRowFirstColumn="0" w:lastRowLastColumn="0"/>
              <w:rPr>
                <w:rFonts w:eastAsia="Museo 300" w:cs="Museo 300"/>
                <w:b/>
                <w:color w:val="auto"/>
                <w:sz w:val="28"/>
                <w:szCs w:val="28"/>
              </w:rPr>
            </w:pPr>
          </w:p>
        </w:tc>
        <w:tc>
          <w:tcPr>
            <w:tcW w:w="3006" w:type="dxa"/>
            <w:tcBorders>
              <w:top w:val="single" w:sz="18" w:space="0" w:color="auto"/>
              <w:left w:val="single" w:sz="18" w:space="0" w:color="auto"/>
              <w:bottom w:val="single" w:sz="18" w:space="0" w:color="auto"/>
              <w:right w:val="single" w:sz="18" w:space="0" w:color="auto"/>
            </w:tcBorders>
          </w:tcPr>
          <w:p w14:paraId="47FB3CBB" w14:textId="77777777" w:rsidR="006352EE" w:rsidRPr="00697762" w:rsidRDefault="006352EE" w:rsidP="00697762">
            <w:pPr>
              <w:spacing w:line="259" w:lineRule="auto"/>
              <w:jc w:val="center"/>
              <w:cnfStyle w:val="000000000000" w:firstRow="0" w:lastRow="0" w:firstColumn="0" w:lastColumn="0" w:oddVBand="0" w:evenVBand="0" w:oddHBand="0" w:evenHBand="0" w:firstRowFirstColumn="0" w:firstRowLastColumn="0" w:lastRowFirstColumn="0" w:lastRowLastColumn="0"/>
              <w:rPr>
                <w:rFonts w:eastAsia="Museo 300" w:cs="Museo 300"/>
                <w:b/>
                <w:color w:val="auto"/>
                <w:sz w:val="28"/>
                <w:szCs w:val="28"/>
              </w:rPr>
            </w:pPr>
          </w:p>
          <w:p w14:paraId="0988E241" w14:textId="64B4E172" w:rsidR="006352EE" w:rsidRPr="00697762" w:rsidRDefault="4A85B99A" w:rsidP="00697762">
            <w:pPr>
              <w:spacing w:line="259" w:lineRule="auto"/>
              <w:jc w:val="center"/>
              <w:cnfStyle w:val="000000000000" w:firstRow="0" w:lastRow="0" w:firstColumn="0" w:lastColumn="0" w:oddVBand="0" w:evenVBand="0" w:oddHBand="0" w:evenHBand="0" w:firstRowFirstColumn="0" w:firstRowLastColumn="0" w:lastRowFirstColumn="0" w:lastRowLastColumn="0"/>
              <w:rPr>
                <w:rFonts w:eastAsia="Museo 300" w:cs="Museo 300"/>
                <w:b/>
                <w:color w:val="auto"/>
                <w:sz w:val="24"/>
                <w:szCs w:val="24"/>
              </w:rPr>
            </w:pPr>
            <w:r w:rsidRPr="00697762">
              <w:rPr>
                <w:rFonts w:eastAsia="Museo 300" w:cs="Museo 300"/>
                <w:b/>
                <w:color w:val="auto"/>
                <w:sz w:val="24"/>
                <w:szCs w:val="24"/>
              </w:rPr>
              <w:t>Wider school engagement</w:t>
            </w:r>
          </w:p>
          <w:p w14:paraId="230BA649" w14:textId="5A0F3535" w:rsidR="006352EE" w:rsidRPr="00697762" w:rsidRDefault="006352EE" w:rsidP="00697762">
            <w:pPr>
              <w:spacing w:line="259" w:lineRule="auto"/>
              <w:jc w:val="center"/>
              <w:cnfStyle w:val="000000000000" w:firstRow="0" w:lastRow="0" w:firstColumn="0" w:lastColumn="0" w:oddVBand="0" w:evenVBand="0" w:oddHBand="0" w:evenHBand="0" w:firstRowFirstColumn="0" w:firstRowLastColumn="0" w:lastRowFirstColumn="0" w:lastRowLastColumn="0"/>
              <w:rPr>
                <w:rFonts w:eastAsia="Museo 300" w:cs="Museo 300"/>
                <w:b/>
                <w:color w:val="auto"/>
                <w:sz w:val="28"/>
                <w:szCs w:val="28"/>
              </w:rPr>
            </w:pPr>
          </w:p>
        </w:tc>
      </w:tr>
      <w:tr w:rsidR="006352EE" w14:paraId="79011C2C" w14:textId="77777777" w:rsidTr="00195437">
        <w:tc>
          <w:tcPr>
            <w:cnfStyle w:val="001000000000" w:firstRow="0" w:lastRow="0" w:firstColumn="1" w:lastColumn="0" w:oddVBand="0" w:evenVBand="0" w:oddHBand="0" w:evenHBand="0" w:firstRowFirstColumn="0" w:firstRowLastColumn="0" w:lastRowFirstColumn="0" w:lastRowLastColumn="0"/>
            <w:tcW w:w="9017" w:type="dxa"/>
            <w:gridSpan w:val="3"/>
            <w:tcBorders>
              <w:top w:val="single" w:sz="18" w:space="0" w:color="auto"/>
              <w:left w:val="single" w:sz="18" w:space="0" w:color="auto"/>
              <w:bottom w:val="single" w:sz="18" w:space="0" w:color="auto"/>
              <w:right w:val="single" w:sz="18" w:space="0" w:color="auto"/>
            </w:tcBorders>
          </w:tcPr>
          <w:p w14:paraId="59B27DE4" w14:textId="77777777" w:rsidR="000D6B8B" w:rsidRDefault="000D6B8B" w:rsidP="4A85B99A">
            <w:pPr>
              <w:spacing w:line="259" w:lineRule="auto"/>
              <w:jc w:val="left"/>
              <w:rPr>
                <w:rFonts w:eastAsia="Museo 300" w:cs="Museo 300"/>
                <w:b w:val="0"/>
                <w:bCs w:val="0"/>
                <w:color w:val="auto"/>
                <w:sz w:val="24"/>
                <w:szCs w:val="24"/>
              </w:rPr>
            </w:pPr>
          </w:p>
          <w:p w14:paraId="2F948067" w14:textId="0C32E570" w:rsidR="006352EE" w:rsidRPr="00700536" w:rsidRDefault="4A85B99A" w:rsidP="000D6B8B">
            <w:pPr>
              <w:spacing w:line="259" w:lineRule="auto"/>
              <w:rPr>
                <w:rFonts w:eastAsia="Museo 300" w:cs="Museo 300"/>
                <w:b w:val="0"/>
                <w:bCs w:val="0"/>
                <w:color w:val="auto"/>
              </w:rPr>
            </w:pPr>
            <w:r w:rsidRPr="00700536">
              <w:rPr>
                <w:rFonts w:eastAsia="Museo 300" w:cs="Museo 300"/>
                <w:b w:val="0"/>
                <w:bCs w:val="0"/>
                <w:color w:val="auto"/>
              </w:rPr>
              <w:t xml:space="preserve">How you collate your evidence is individual to you; this </w:t>
            </w:r>
            <w:r w:rsidR="00697762">
              <w:rPr>
                <w:rFonts w:eastAsia="Museo 300" w:cs="Museo 300"/>
                <w:b w:val="0"/>
                <w:bCs w:val="0"/>
                <w:color w:val="auto"/>
              </w:rPr>
              <w:t>may include</w:t>
            </w:r>
            <w:r w:rsidRPr="00700536">
              <w:rPr>
                <w:rFonts w:eastAsia="Museo 300" w:cs="Museo 300"/>
                <w:b w:val="0"/>
                <w:bCs w:val="0"/>
                <w:color w:val="auto"/>
              </w:rPr>
              <w:t xml:space="preserve"> the use of digital technology. Further guidance will be provided by the SCITT during your professional development sessions. All methods of collation to evidence your </w:t>
            </w:r>
            <w:r w:rsidR="00697762">
              <w:rPr>
                <w:rFonts w:eastAsia="Museo 300" w:cs="Museo 300"/>
                <w:b w:val="0"/>
                <w:bCs w:val="0"/>
                <w:color w:val="auto"/>
              </w:rPr>
              <w:t>EY</w:t>
            </w:r>
            <w:r w:rsidRPr="00700536">
              <w:rPr>
                <w:rFonts w:eastAsia="Museo 300" w:cs="Museo 300"/>
                <w:b w:val="0"/>
                <w:bCs w:val="0"/>
                <w:color w:val="auto"/>
              </w:rPr>
              <w:t xml:space="preserve">TS </w:t>
            </w:r>
            <w:r w:rsidRPr="00697762">
              <w:rPr>
                <w:rFonts w:eastAsia="Museo 300" w:cs="Museo 300"/>
                <w:i/>
                <w:iCs/>
                <w:color w:val="auto"/>
              </w:rPr>
              <w:t xml:space="preserve">should be available on </w:t>
            </w:r>
            <w:r w:rsidR="00697762">
              <w:rPr>
                <w:rFonts w:eastAsia="Museo 300" w:cs="Museo 300"/>
                <w:i/>
                <w:iCs/>
                <w:color w:val="auto"/>
              </w:rPr>
              <w:t xml:space="preserve">the setting or </w:t>
            </w:r>
            <w:r w:rsidRPr="00697762">
              <w:rPr>
                <w:rFonts w:eastAsia="Museo 300" w:cs="Museo 300"/>
                <w:i/>
                <w:iCs/>
                <w:color w:val="auto"/>
              </w:rPr>
              <w:t>school site at all times</w:t>
            </w:r>
            <w:r w:rsidRPr="00700536">
              <w:rPr>
                <w:rFonts w:eastAsia="Museo 300" w:cs="Museo 300"/>
                <w:b w:val="0"/>
                <w:bCs w:val="0"/>
                <w:color w:val="auto"/>
              </w:rPr>
              <w:t xml:space="preserve"> and especially during the collaborative progress reviews.</w:t>
            </w:r>
          </w:p>
          <w:p w14:paraId="3DDA411F" w14:textId="276791AE" w:rsidR="000D6B8B" w:rsidRPr="006352EE" w:rsidRDefault="000D6B8B" w:rsidP="4A85B99A">
            <w:pPr>
              <w:spacing w:line="259" w:lineRule="auto"/>
              <w:jc w:val="left"/>
              <w:rPr>
                <w:rFonts w:eastAsia="Museo 300" w:cs="Museo 300"/>
                <w:b w:val="0"/>
                <w:bCs w:val="0"/>
                <w:color w:val="CC3399"/>
                <w:sz w:val="24"/>
                <w:szCs w:val="24"/>
              </w:rPr>
            </w:pPr>
          </w:p>
        </w:tc>
      </w:tr>
    </w:tbl>
    <w:p w14:paraId="7F428A7E" w14:textId="4BAE3750" w:rsidR="00271676" w:rsidRDefault="00271676">
      <w:pPr>
        <w:spacing w:line="259" w:lineRule="auto"/>
        <w:jc w:val="left"/>
        <w:rPr>
          <w:rFonts w:eastAsia="Museo 300" w:cs="Museo 300"/>
          <w:color w:val="CC3399"/>
          <w:sz w:val="28"/>
          <w:szCs w:val="26"/>
        </w:rPr>
      </w:pPr>
    </w:p>
    <w:p w14:paraId="6FEB8B77" w14:textId="03AF8308" w:rsidR="005C2110" w:rsidRPr="008C45D1" w:rsidRDefault="005C2110" w:rsidP="005C2110">
      <w:pPr>
        <w:pStyle w:val="Heading2"/>
        <w:rPr>
          <w:b/>
          <w:color w:val="BF8F00"/>
          <w:sz w:val="36"/>
          <w:szCs w:val="36"/>
        </w:rPr>
      </w:pPr>
      <w:bookmarkStart w:id="43" w:name="_Toc519760401"/>
      <w:r w:rsidRPr="008C45D1">
        <w:rPr>
          <w:b/>
          <w:color w:val="BF8F00"/>
          <w:sz w:val="36"/>
          <w:szCs w:val="36"/>
        </w:rPr>
        <w:lastRenderedPageBreak/>
        <w:t>Reflections against the teachers’ standards</w:t>
      </w:r>
      <w:bookmarkEnd w:id="43"/>
    </w:p>
    <w:p w14:paraId="22E06F5A" w14:textId="77777777" w:rsidR="00700536" w:rsidRDefault="00700536" w:rsidP="002819F7">
      <w:pPr>
        <w:pStyle w:val="Heading3"/>
        <w:rPr>
          <w:color w:val="BF8F00" w:themeColor="accent4" w:themeShade="BF"/>
          <w:sz w:val="28"/>
          <w:szCs w:val="28"/>
        </w:rPr>
      </w:pPr>
      <w:bookmarkStart w:id="44" w:name="_Toc519760402"/>
    </w:p>
    <w:p w14:paraId="76D9C367" w14:textId="058E38C6" w:rsidR="00B34F23" w:rsidRPr="008C45D1" w:rsidRDefault="00B34F23" w:rsidP="002819F7">
      <w:pPr>
        <w:pStyle w:val="Heading3"/>
        <w:rPr>
          <w:color w:val="BF8F00"/>
          <w:sz w:val="28"/>
          <w:szCs w:val="28"/>
        </w:rPr>
      </w:pPr>
      <w:bookmarkStart w:id="45" w:name="Journal"/>
      <w:r w:rsidRPr="008C45D1">
        <w:rPr>
          <w:color w:val="BF8F00"/>
          <w:sz w:val="28"/>
          <w:szCs w:val="28"/>
        </w:rPr>
        <w:t>The reflective j</w:t>
      </w:r>
      <w:bookmarkEnd w:id="42"/>
      <w:bookmarkEnd w:id="44"/>
      <w:r w:rsidR="00690551" w:rsidRPr="008C45D1">
        <w:rPr>
          <w:color w:val="BF8F00"/>
          <w:sz w:val="28"/>
          <w:szCs w:val="28"/>
        </w:rPr>
        <w:t>ournal</w:t>
      </w:r>
    </w:p>
    <w:bookmarkEnd w:id="45"/>
    <w:p w14:paraId="441832B4" w14:textId="492A4C52" w:rsidR="00E64E18" w:rsidRDefault="00690551" w:rsidP="00690551">
      <w:r>
        <w:t>This is a personal journal to record your reflections for the duration of your SCITT year (and even beyond). Your reflections may include the following:</w:t>
      </w:r>
      <w:r w:rsidR="00391651">
        <w:t xml:space="preserve"> </w:t>
      </w:r>
    </w:p>
    <w:p w14:paraId="3A260302" w14:textId="33F7C6EA" w:rsidR="00E64E18" w:rsidRDefault="4A85B99A" w:rsidP="00E64E18">
      <w:pPr>
        <w:pStyle w:val="ListParagraph"/>
        <w:numPr>
          <w:ilvl w:val="0"/>
          <w:numId w:val="34"/>
        </w:numPr>
      </w:pPr>
      <w:r>
        <w:t>Reflection on a specific lesson</w:t>
      </w:r>
      <w:r w:rsidR="00697762">
        <w:t xml:space="preserve"> or session</w:t>
      </w:r>
      <w:r>
        <w:t xml:space="preserve"> based that you have</w:t>
      </w:r>
      <w:r w:rsidR="00697762">
        <w:t xml:space="preserve"> delivered</w:t>
      </w:r>
    </w:p>
    <w:p w14:paraId="53D7D32B" w14:textId="327D2413" w:rsidR="00E64E18" w:rsidRDefault="4A85B99A" w:rsidP="00E64E18">
      <w:pPr>
        <w:pStyle w:val="ListParagraph"/>
        <w:numPr>
          <w:ilvl w:val="0"/>
          <w:numId w:val="34"/>
        </w:numPr>
      </w:pPr>
      <w:r>
        <w:t xml:space="preserve">Reflections of ‘good’ practice observed within the </w:t>
      </w:r>
      <w:r w:rsidR="00697762">
        <w:t xml:space="preserve">setting or </w:t>
      </w:r>
      <w:r>
        <w:t>school</w:t>
      </w:r>
    </w:p>
    <w:p w14:paraId="422ADF42" w14:textId="6517FF7F" w:rsidR="00E64E18" w:rsidRDefault="4A85B99A" w:rsidP="00E64E18">
      <w:pPr>
        <w:pStyle w:val="ListParagraph"/>
        <w:numPr>
          <w:ilvl w:val="0"/>
          <w:numId w:val="34"/>
        </w:numPr>
      </w:pPr>
      <w:r>
        <w:t>Reflection on a ‘critical’ incident (positive or negative) and how the incident made you consider your teaching practice</w:t>
      </w:r>
    </w:p>
    <w:p w14:paraId="0D8F672A" w14:textId="79B64EB1" w:rsidR="00E64E18" w:rsidRDefault="002D0571" w:rsidP="00E64E18">
      <w:pPr>
        <w:pStyle w:val="ListParagraph"/>
        <w:numPr>
          <w:ilvl w:val="0"/>
          <w:numId w:val="34"/>
        </w:numPr>
      </w:pPr>
      <w:r>
        <w:t>T</w:t>
      </w:r>
      <w:r w:rsidR="4A85B99A">
        <w:t>eachers’ standards you wish to reflect upon, (e.g. an effective behaviour strategy that you intend to use in your practice</w:t>
      </w:r>
    </w:p>
    <w:p w14:paraId="137E85EA" w14:textId="39565D6E" w:rsidR="00E64E18" w:rsidRDefault="4A85B99A" w:rsidP="00E64E18">
      <w:pPr>
        <w:pStyle w:val="ListParagraph"/>
        <w:numPr>
          <w:ilvl w:val="0"/>
          <w:numId w:val="34"/>
        </w:numPr>
      </w:pPr>
      <w:r>
        <w:t>Response to research/articles/s</w:t>
      </w:r>
      <w:r w:rsidR="00697762">
        <w:t>etting or s</w:t>
      </w:r>
      <w:r>
        <w:t xml:space="preserve">chool policies </w:t>
      </w:r>
    </w:p>
    <w:p w14:paraId="0B99AA67" w14:textId="108878CE" w:rsidR="00E64E18" w:rsidRDefault="4A85B99A" w:rsidP="00E64E18">
      <w:pPr>
        <w:pStyle w:val="ListParagraph"/>
        <w:numPr>
          <w:ilvl w:val="0"/>
          <w:numId w:val="34"/>
        </w:numPr>
      </w:pPr>
      <w:r>
        <w:t xml:space="preserve">Reflection on </w:t>
      </w:r>
      <w:r w:rsidR="00697762">
        <w:t>children’s</w:t>
      </w:r>
      <w:r>
        <w:t xml:space="preserve"> progress - this could be a group of children, individual children, SEND and other targeted groups such as pupil premium as well as other support and intervention groups. </w:t>
      </w:r>
    </w:p>
    <w:p w14:paraId="3DD5B4AC" w14:textId="0DC0C8CB" w:rsidR="00E64E18" w:rsidRDefault="00E64E18" w:rsidP="00E64E18">
      <w:pPr>
        <w:pStyle w:val="ListParagraph"/>
      </w:pPr>
    </w:p>
    <w:p w14:paraId="4B536644" w14:textId="624212F2" w:rsidR="00690551" w:rsidRPr="00E60C74" w:rsidRDefault="4A85B99A" w:rsidP="4A85B99A">
      <w:pPr>
        <w:pStyle w:val="ListParagraph"/>
        <w:ind w:left="0"/>
        <w:jc w:val="left"/>
        <w:rPr>
          <w:b/>
          <w:bCs/>
        </w:rPr>
      </w:pPr>
      <w:r w:rsidRPr="00E60C74">
        <w:rPr>
          <w:b/>
          <w:bCs/>
          <w:i/>
        </w:rPr>
        <w:t>Please note whilst this journal is private; under GDPR all individuals should be anonymised</w:t>
      </w:r>
      <w:r w:rsidRPr="00E60C74">
        <w:rPr>
          <w:b/>
          <w:bCs/>
        </w:rPr>
        <w:t xml:space="preserve">. </w:t>
      </w:r>
    </w:p>
    <w:p w14:paraId="27EFEE3F" w14:textId="7699906F" w:rsidR="000D6B8B" w:rsidRPr="00E60C74" w:rsidRDefault="00391651" w:rsidP="00E60C74">
      <w:pPr>
        <w:pStyle w:val="Heading4"/>
        <w:spacing w:before="0"/>
      </w:pPr>
      <w:r w:rsidRPr="00700536">
        <w:t xml:space="preserve">Reporting </w:t>
      </w:r>
    </w:p>
    <w:p w14:paraId="0C806150" w14:textId="77777777" w:rsidR="000D6B8B" w:rsidRDefault="00391651" w:rsidP="00E60C74">
      <w:pPr>
        <w:spacing w:after="0"/>
        <w:rPr>
          <w:color w:val="BF8F00" w:themeColor="accent4" w:themeShade="BF"/>
          <w:sz w:val="26"/>
          <w:szCs w:val="26"/>
        </w:rPr>
      </w:pPr>
      <w:r w:rsidRPr="000D6B8B">
        <w:rPr>
          <w:color w:val="BF8F00" w:themeColor="accent4" w:themeShade="BF"/>
          <w:sz w:val="26"/>
          <w:szCs w:val="26"/>
        </w:rPr>
        <w:t xml:space="preserve">Interim report </w:t>
      </w:r>
    </w:p>
    <w:p w14:paraId="5EEE9224" w14:textId="32F7FE65" w:rsidR="00391651" w:rsidRPr="00391651" w:rsidRDefault="4A85B99A" w:rsidP="4A85B99A">
      <w:pPr>
        <w:rPr>
          <w:color w:val="BF8F00" w:themeColor="accent4" w:themeShade="BF"/>
          <w:sz w:val="28"/>
          <w:szCs w:val="28"/>
        </w:rPr>
      </w:pPr>
      <w:r w:rsidRPr="4A85B99A">
        <w:rPr>
          <w:color w:val="auto"/>
        </w:rPr>
        <w:t xml:space="preserve">The interim report should take place at the midway point of the placement. This will be sent to your mentor by the SCITT administrator. See course calendar for dates. The grading should reflect progress at this time. The Grading Matrix should be highlighted </w:t>
      </w:r>
      <w:r w:rsidR="00FF4AF5">
        <w:rPr>
          <w:color w:val="auto"/>
        </w:rPr>
        <w:t xml:space="preserve">(and date) </w:t>
      </w:r>
      <w:r w:rsidRPr="4A85B99A">
        <w:rPr>
          <w:color w:val="auto"/>
        </w:rPr>
        <w:t>to reflect your current level of progress. Use this matrix to help identify areas of strength and areas for development.</w:t>
      </w:r>
    </w:p>
    <w:p w14:paraId="1DC31122" w14:textId="6B5799A0" w:rsidR="00CD42F5" w:rsidRPr="00391651" w:rsidRDefault="000D6B8B" w:rsidP="00CD42F5">
      <w:pPr>
        <w:pStyle w:val="Heading3"/>
        <w:rPr>
          <w:color w:val="BF8F00" w:themeColor="accent4" w:themeShade="BF"/>
        </w:rPr>
      </w:pPr>
      <w:bookmarkStart w:id="46" w:name="_Toc519760404"/>
      <w:r>
        <w:rPr>
          <w:color w:val="BF8F00" w:themeColor="accent4" w:themeShade="BF"/>
        </w:rPr>
        <w:t>S</w:t>
      </w:r>
      <w:r w:rsidR="00CD42F5" w:rsidRPr="00391651">
        <w:rPr>
          <w:color w:val="BF8F00" w:themeColor="accent4" w:themeShade="BF"/>
        </w:rPr>
        <w:t>ummative report</w:t>
      </w:r>
      <w:bookmarkEnd w:id="46"/>
    </w:p>
    <w:p w14:paraId="5F750C88" w14:textId="24B776FF" w:rsidR="00CD42F5" w:rsidRPr="00ED4E82" w:rsidRDefault="4A85B99A" w:rsidP="00EF0E92">
      <w:r>
        <w:t xml:space="preserve">At the end of each </w:t>
      </w:r>
      <w:r w:rsidR="00FF4AF5">
        <w:t>term</w:t>
      </w:r>
      <w:r>
        <w:t xml:space="preserve">, trainees should complete their section of the summative report form, reflecting on their own progress against each standard. The trainee section should be completed and sent to the mentor </w:t>
      </w:r>
      <w:r w:rsidRPr="4A85B99A">
        <w:rPr>
          <w:i/>
          <w:iCs/>
        </w:rPr>
        <w:t>one week</w:t>
      </w:r>
      <w:r>
        <w:t xml:space="preserve"> before the final mentor meeting allowing time for the mentor to complete his/her section.</w:t>
      </w:r>
    </w:p>
    <w:p w14:paraId="569A3DA5" w14:textId="413A0C9E" w:rsidR="00391651" w:rsidRDefault="4A85B99A" w:rsidP="0021208F">
      <w:r>
        <w:t>Mentors will respond to trainee reflections against each of the teachers’ standards and the course leaders will moderate and review all reports for additional evidence of meeting the standards. Final summative reports will include a mentor grade against the standards which reflects highlighting on the Grading Matrix.</w:t>
      </w:r>
    </w:p>
    <w:p w14:paraId="0DEDC50B" w14:textId="25D582BF" w:rsidR="00391651" w:rsidRDefault="4A85B99A" w:rsidP="4A85B99A">
      <w:pPr>
        <w:rPr>
          <w:b/>
          <w:bCs/>
          <w:i/>
          <w:iCs/>
        </w:rPr>
      </w:pPr>
      <w:r w:rsidRPr="4A85B99A">
        <w:rPr>
          <w:b/>
          <w:bCs/>
          <w:i/>
          <w:iCs/>
        </w:rPr>
        <w:t xml:space="preserve">Please note: all reports are used as evidence to inform the </w:t>
      </w:r>
      <w:r w:rsidR="00FF4AF5">
        <w:rPr>
          <w:b/>
          <w:bCs/>
          <w:i/>
          <w:iCs/>
        </w:rPr>
        <w:t>EYT</w:t>
      </w:r>
      <w:r w:rsidRPr="4A85B99A">
        <w:rPr>
          <w:b/>
          <w:bCs/>
          <w:i/>
          <w:iCs/>
        </w:rPr>
        <w:t xml:space="preserve">S recommendation. </w:t>
      </w:r>
    </w:p>
    <w:p w14:paraId="46A78CF2" w14:textId="77777777" w:rsidR="00E60C74" w:rsidRDefault="00E60C74" w:rsidP="00E60C74">
      <w:pPr>
        <w:spacing w:after="0"/>
        <w:rPr>
          <w:b/>
          <w:bCs/>
          <w:iCs/>
          <w:color w:val="BF8F00" w:themeColor="accent4" w:themeShade="BF"/>
          <w:sz w:val="28"/>
          <w:szCs w:val="28"/>
        </w:rPr>
      </w:pPr>
      <w:r w:rsidRPr="00E60C74">
        <w:rPr>
          <w:b/>
          <w:bCs/>
          <w:iCs/>
          <w:color w:val="BF8F00" w:themeColor="accent4" w:themeShade="BF"/>
          <w:sz w:val="28"/>
          <w:szCs w:val="28"/>
        </w:rPr>
        <w:t>Moderation</w:t>
      </w:r>
      <w:bookmarkStart w:id="47" w:name="_Toc519760405"/>
    </w:p>
    <w:p w14:paraId="76D4B19C" w14:textId="75C4486F" w:rsidR="00334DF3" w:rsidRPr="00391651" w:rsidRDefault="002E6899" w:rsidP="00E60C74">
      <w:pPr>
        <w:spacing w:after="0"/>
        <w:rPr>
          <w:color w:val="BF8F00" w:themeColor="accent4" w:themeShade="BF"/>
        </w:rPr>
      </w:pPr>
      <w:r w:rsidRPr="00391651">
        <w:rPr>
          <w:color w:val="BF8F00" w:themeColor="accent4" w:themeShade="BF"/>
        </w:rPr>
        <w:t>Moderation interview</w:t>
      </w:r>
      <w:bookmarkEnd w:id="47"/>
      <w:r w:rsidR="00FF4AF5">
        <w:rPr>
          <w:color w:val="BF8F00" w:themeColor="accent4" w:themeShade="BF"/>
        </w:rPr>
        <w:t xml:space="preserve"> (VIVA)</w:t>
      </w:r>
    </w:p>
    <w:p w14:paraId="280D4D6F" w14:textId="19CFEC21" w:rsidR="002E6899" w:rsidRDefault="00455FEE" w:rsidP="002E6899">
      <w:r>
        <w:t xml:space="preserve">In the final weeks of the course all trainees will undergo a moderating interview with a SCITT partner. The aim of this interview will be for trainees to demonstrate their understanding of the standards and for staff to moderate the judgements of mentors. </w:t>
      </w:r>
      <w:r w:rsidR="00B02510">
        <w:t>Trainees</w:t>
      </w:r>
      <w:r>
        <w:t xml:space="preserve"> will be given the </w:t>
      </w:r>
      <w:r w:rsidR="00B02510">
        <w:t>opportunity</w:t>
      </w:r>
      <w:r>
        <w:t xml:space="preserve"> to </w:t>
      </w:r>
      <w:r w:rsidR="00B02510">
        <w:t>highlight</w:t>
      </w:r>
      <w:r>
        <w:t xml:space="preserve"> the progress their pupils have made over the course of their training </w:t>
      </w:r>
      <w:r w:rsidR="00B02510">
        <w:t>placements</w:t>
      </w:r>
      <w:r>
        <w:t>.</w:t>
      </w:r>
    </w:p>
    <w:p w14:paraId="65D25C9B" w14:textId="2B67A07E" w:rsidR="00455FEE" w:rsidRPr="0056115F" w:rsidRDefault="00455FEE" w:rsidP="00455FEE">
      <w:pPr>
        <w:pStyle w:val="Heading3"/>
        <w:rPr>
          <w:color w:val="BF8F00" w:themeColor="accent4" w:themeShade="BF"/>
        </w:rPr>
      </w:pPr>
      <w:bookmarkStart w:id="48" w:name="_Toc519760406"/>
      <w:r w:rsidRPr="0056115F">
        <w:rPr>
          <w:color w:val="BF8F00" w:themeColor="accent4" w:themeShade="BF"/>
        </w:rPr>
        <w:t>External moderation</w:t>
      </w:r>
      <w:bookmarkEnd w:id="48"/>
    </w:p>
    <w:p w14:paraId="26918D0E" w14:textId="67CAEB55" w:rsidR="00455FEE" w:rsidRPr="00455FEE" w:rsidRDefault="00455FEE" w:rsidP="00455FEE">
      <w:r>
        <w:t>In addition to the above, a sample of trainees are chosen for an external moderation activity. External moderators are individuals from other teacher training organisations who</w:t>
      </w:r>
      <w:r w:rsidR="005C2110">
        <w:t xml:space="preserve"> monitor the assessment judgements of the SCITT. This is usually done through the observation of teaching and scrutiny of trainee documentation.</w:t>
      </w:r>
    </w:p>
    <w:p w14:paraId="12196806" w14:textId="17306061" w:rsidR="000A578E" w:rsidRPr="00CD388C" w:rsidRDefault="00EF0E92" w:rsidP="005F025D">
      <w:pPr>
        <w:pStyle w:val="Chapter"/>
        <w:rPr>
          <w:color w:val="BF8F00" w:themeColor="accent4" w:themeShade="BF"/>
        </w:rPr>
      </w:pPr>
      <w:bookmarkStart w:id="49" w:name="_Ref509944011"/>
      <w:bookmarkStart w:id="50" w:name="_Toc519760407"/>
      <w:r w:rsidRPr="00CD388C">
        <w:rPr>
          <w:color w:val="BF8F00" w:themeColor="accent4" w:themeShade="BF"/>
        </w:rPr>
        <w:lastRenderedPageBreak/>
        <w:t xml:space="preserve">Trainee </w:t>
      </w:r>
      <w:bookmarkStart w:id="51" w:name="assessment"/>
      <w:r w:rsidRPr="00CD388C">
        <w:rPr>
          <w:color w:val="BF8F00" w:themeColor="accent4" w:themeShade="BF"/>
        </w:rPr>
        <w:t>assessment</w:t>
      </w:r>
      <w:bookmarkEnd w:id="49"/>
      <w:bookmarkEnd w:id="50"/>
    </w:p>
    <w:bookmarkEnd w:id="51"/>
    <w:p w14:paraId="7F6DAC9B" w14:textId="77777777" w:rsidR="00CD388C" w:rsidRDefault="00CD388C" w:rsidP="00E60C74">
      <w:pPr>
        <w:pStyle w:val="Heading4"/>
      </w:pPr>
    </w:p>
    <w:p w14:paraId="032503B9" w14:textId="78EB8C2E" w:rsidR="00F2414A" w:rsidRDefault="00F2414A" w:rsidP="00E60C74">
      <w:pPr>
        <w:pStyle w:val="Heading4"/>
      </w:pPr>
      <w:r>
        <w:t>Mentor meeting documentation</w:t>
      </w:r>
    </w:p>
    <w:p w14:paraId="44176256" w14:textId="3CAFF9F9" w:rsidR="007B66B7" w:rsidRDefault="4A85B99A" w:rsidP="4A85B99A">
      <w:pPr>
        <w:rPr>
          <w:rFonts w:asciiTheme="majorHAnsi" w:hAnsiTheme="majorHAnsi"/>
        </w:rPr>
      </w:pPr>
      <w:r>
        <w:t>You should meet your mentor on a weekly basis, review teaching</w:t>
      </w:r>
      <w:r w:rsidR="00FF4AF5">
        <w:t>/practice</w:t>
      </w:r>
      <w:r>
        <w:t xml:space="preserve"> across the week, review targets, set new targets and update the grading matrix to reflect your progress. </w:t>
      </w:r>
      <w:r w:rsidRPr="4A85B99A">
        <w:rPr>
          <w:rFonts w:asciiTheme="majorHAnsi" w:hAnsiTheme="majorHAnsi"/>
        </w:rPr>
        <w:t xml:space="preserve">Where possible, mentor meeting time should be indicated and blocked on your timetable. At each meeting, the trainee should complete the mentor meeting tracker. </w:t>
      </w:r>
    </w:p>
    <w:p w14:paraId="3E0C80FC" w14:textId="64801AF0" w:rsidR="00F2414A" w:rsidRPr="007B66B7" w:rsidRDefault="4A85B99A" w:rsidP="4A85B99A">
      <w:pPr>
        <w:rPr>
          <w:rFonts w:asciiTheme="majorHAnsi" w:hAnsiTheme="majorHAnsi"/>
        </w:rPr>
      </w:pPr>
      <w:r w:rsidRPr="00273F07">
        <w:rPr>
          <w:rFonts w:asciiTheme="majorHAnsi" w:hAnsiTheme="majorHAnsi"/>
          <w:b/>
          <w:bCs/>
        </w:rPr>
        <w:t xml:space="preserve">If these meetings do not take place, please contact the </w:t>
      </w:r>
      <w:r w:rsidR="00FF4AF5" w:rsidRPr="00273F07">
        <w:rPr>
          <w:rFonts w:asciiTheme="majorHAnsi" w:hAnsiTheme="majorHAnsi"/>
          <w:b/>
          <w:bCs/>
        </w:rPr>
        <w:t>Early Years</w:t>
      </w:r>
      <w:r w:rsidR="00700536" w:rsidRPr="00273F07">
        <w:rPr>
          <w:rFonts w:asciiTheme="majorHAnsi" w:hAnsiTheme="majorHAnsi"/>
          <w:b/>
          <w:bCs/>
        </w:rPr>
        <w:t xml:space="preserve"> Lead</w:t>
      </w:r>
      <w:r w:rsidR="00273F07">
        <w:rPr>
          <w:rFonts w:asciiTheme="majorHAnsi" w:hAnsiTheme="majorHAnsi"/>
          <w:b/>
          <w:bCs/>
        </w:rPr>
        <w:t xml:space="preserve"> as soon as possible</w:t>
      </w:r>
      <w:r w:rsidRPr="4A85B99A">
        <w:rPr>
          <w:rFonts w:asciiTheme="majorHAnsi" w:hAnsiTheme="majorHAnsi"/>
        </w:rPr>
        <w:t xml:space="preserve">. </w:t>
      </w:r>
      <w:r w:rsidR="00FF4AF5">
        <w:rPr>
          <w:rFonts w:asciiTheme="majorHAnsi" w:hAnsiTheme="majorHAnsi"/>
        </w:rPr>
        <w:t xml:space="preserve">Your employer is provided with a bursary to </w:t>
      </w:r>
      <w:r w:rsidR="00273F07">
        <w:rPr>
          <w:rFonts w:asciiTheme="majorHAnsi" w:hAnsiTheme="majorHAnsi"/>
        </w:rPr>
        <w:t>support the facilitation and cost of releasing the Mentor.</w:t>
      </w:r>
    </w:p>
    <w:p w14:paraId="2C8E721C" w14:textId="0B1AF5B0" w:rsidR="00F2414A" w:rsidRPr="00D33C1E" w:rsidRDefault="00F80115" w:rsidP="00E60C74">
      <w:pPr>
        <w:pStyle w:val="Heading4"/>
      </w:pPr>
      <w:r>
        <w:t>Pupil progress</w:t>
      </w:r>
    </w:p>
    <w:p w14:paraId="6FBC763C" w14:textId="72498CDD" w:rsidR="00F2414A" w:rsidRPr="004B13DC" w:rsidRDefault="4A85B99A" w:rsidP="4A85B99A">
      <w:pPr>
        <w:rPr>
          <w:rFonts w:asciiTheme="majorHAnsi" w:hAnsiTheme="majorHAnsi"/>
        </w:rPr>
      </w:pPr>
      <w:r w:rsidRPr="4A85B99A">
        <w:rPr>
          <w:rFonts w:asciiTheme="majorHAnsi" w:hAnsiTheme="majorHAnsi"/>
        </w:rPr>
        <w:t>In collaboration with your mentor, you are responsible for ensuring that pupils make progress as a result of your lessons</w:t>
      </w:r>
      <w:r w:rsidR="00273F07">
        <w:rPr>
          <w:rFonts w:asciiTheme="majorHAnsi" w:hAnsiTheme="majorHAnsi"/>
        </w:rPr>
        <w:t>, sessions or interaction</w:t>
      </w:r>
      <w:r w:rsidRPr="4A85B99A">
        <w:rPr>
          <w:rFonts w:asciiTheme="majorHAnsi" w:hAnsiTheme="majorHAnsi"/>
        </w:rPr>
        <w:t>. By setting intelligent</w:t>
      </w:r>
      <w:r w:rsidR="00273F07">
        <w:rPr>
          <w:rFonts w:asciiTheme="majorHAnsi" w:hAnsiTheme="majorHAnsi"/>
        </w:rPr>
        <w:t xml:space="preserve">, appropriate </w:t>
      </w:r>
      <w:r w:rsidRPr="4A85B99A">
        <w:rPr>
          <w:rFonts w:asciiTheme="majorHAnsi" w:hAnsiTheme="majorHAnsi"/>
        </w:rPr>
        <w:t>objectives and making effective use of both formative and summative assessment, you should be able to demonstrate that you are making a significant contribution to the progress of the children in your class(es)</w:t>
      </w:r>
      <w:r w:rsidR="00273F07">
        <w:rPr>
          <w:rFonts w:asciiTheme="majorHAnsi" w:hAnsiTheme="majorHAnsi"/>
        </w:rPr>
        <w:t xml:space="preserve"> or group</w:t>
      </w:r>
      <w:r w:rsidRPr="4A85B99A">
        <w:rPr>
          <w:rFonts w:asciiTheme="majorHAnsi" w:hAnsiTheme="majorHAnsi"/>
        </w:rPr>
        <w:t xml:space="preserve">. </w:t>
      </w:r>
    </w:p>
    <w:p w14:paraId="2C10C260" w14:textId="2D270113" w:rsidR="00F2414A" w:rsidRPr="00D33C1E" w:rsidRDefault="00F2414A" w:rsidP="00E60C74">
      <w:pPr>
        <w:pStyle w:val="Heading4"/>
      </w:pPr>
      <w:r w:rsidRPr="00D33C1E">
        <w:t>Collection of</w:t>
      </w:r>
      <w:r w:rsidR="00273F07">
        <w:t xml:space="preserve"> EY</w:t>
      </w:r>
      <w:r w:rsidRPr="00D33C1E">
        <w:t>TS evidence</w:t>
      </w:r>
    </w:p>
    <w:p w14:paraId="19FDA9FB" w14:textId="33CD63CE" w:rsidR="00F2414A" w:rsidRDefault="4A85B99A" w:rsidP="4A85B99A">
      <w:pPr>
        <w:rPr>
          <w:rFonts w:asciiTheme="majorHAnsi" w:hAnsiTheme="majorHAnsi"/>
        </w:rPr>
      </w:pPr>
      <w:r w:rsidRPr="4A85B99A">
        <w:rPr>
          <w:rFonts w:asciiTheme="majorHAnsi" w:hAnsiTheme="majorHAnsi"/>
        </w:rPr>
        <w:t xml:space="preserve">Throughout your placements you must gather evidence of meeting the teachers’ standards (2013). This evidence will come from a range of sources including lesson plans, lesson observation forms, copies of pupil work, mentor meeting tracker, trainee journal, </w:t>
      </w:r>
      <w:r w:rsidR="00273F07">
        <w:rPr>
          <w:rFonts w:asciiTheme="majorHAnsi" w:hAnsiTheme="majorHAnsi"/>
        </w:rPr>
        <w:t xml:space="preserve">children’s assessment </w:t>
      </w:r>
      <w:r w:rsidRPr="4A85B99A">
        <w:rPr>
          <w:rFonts w:asciiTheme="majorHAnsi" w:hAnsiTheme="majorHAnsi"/>
        </w:rPr>
        <w:t xml:space="preserve">records and discussions with your mentors, course leads and tutors, both for SCITT and </w:t>
      </w:r>
      <w:r w:rsidR="00273F07">
        <w:rPr>
          <w:rFonts w:asciiTheme="majorHAnsi" w:hAnsiTheme="majorHAnsi"/>
        </w:rPr>
        <w:t xml:space="preserve">setting or </w:t>
      </w:r>
      <w:r w:rsidRPr="4A85B99A">
        <w:rPr>
          <w:rFonts w:asciiTheme="majorHAnsi" w:hAnsiTheme="majorHAnsi"/>
        </w:rPr>
        <w:t xml:space="preserve">school-based training. </w:t>
      </w:r>
    </w:p>
    <w:p w14:paraId="320947DD" w14:textId="77777777" w:rsidR="00931601" w:rsidRDefault="00931601" w:rsidP="00931601">
      <w:pPr>
        <w:rPr>
          <w:rFonts w:asciiTheme="majorHAnsi" w:hAnsiTheme="majorHAnsi"/>
          <w:b/>
          <w:bCs/>
          <w:i/>
          <w:iCs/>
          <w:color w:val="BF8F00" w:themeColor="accent4" w:themeShade="BF"/>
          <w:sz w:val="36"/>
          <w:szCs w:val="24"/>
        </w:rPr>
      </w:pPr>
    </w:p>
    <w:p w14:paraId="3C302206" w14:textId="77777777" w:rsidR="00931601" w:rsidRDefault="00931601" w:rsidP="00931601">
      <w:pPr>
        <w:rPr>
          <w:rFonts w:asciiTheme="majorHAnsi" w:hAnsiTheme="majorHAnsi"/>
          <w:b/>
          <w:bCs/>
          <w:i/>
          <w:iCs/>
          <w:color w:val="BF8F00" w:themeColor="accent4" w:themeShade="BF"/>
          <w:sz w:val="36"/>
          <w:szCs w:val="24"/>
        </w:rPr>
      </w:pPr>
    </w:p>
    <w:p w14:paraId="3235C7BE" w14:textId="77777777" w:rsidR="00931601" w:rsidRDefault="00931601" w:rsidP="00931601">
      <w:pPr>
        <w:rPr>
          <w:rFonts w:asciiTheme="majorHAnsi" w:hAnsiTheme="majorHAnsi"/>
          <w:b/>
          <w:bCs/>
          <w:i/>
          <w:iCs/>
          <w:color w:val="BF8F00" w:themeColor="accent4" w:themeShade="BF"/>
          <w:sz w:val="36"/>
          <w:szCs w:val="24"/>
        </w:rPr>
      </w:pPr>
    </w:p>
    <w:p w14:paraId="7A4B520F" w14:textId="77777777" w:rsidR="00931601" w:rsidRDefault="00931601" w:rsidP="00931601">
      <w:pPr>
        <w:rPr>
          <w:rFonts w:asciiTheme="majorHAnsi" w:hAnsiTheme="majorHAnsi"/>
          <w:b/>
          <w:bCs/>
          <w:i/>
          <w:iCs/>
          <w:color w:val="BF8F00" w:themeColor="accent4" w:themeShade="BF"/>
          <w:sz w:val="36"/>
          <w:szCs w:val="24"/>
        </w:rPr>
      </w:pPr>
    </w:p>
    <w:p w14:paraId="4CA00A0A" w14:textId="77777777" w:rsidR="00931601" w:rsidRDefault="00931601" w:rsidP="00931601">
      <w:pPr>
        <w:rPr>
          <w:rFonts w:asciiTheme="majorHAnsi" w:hAnsiTheme="majorHAnsi"/>
          <w:b/>
          <w:bCs/>
          <w:i/>
          <w:iCs/>
          <w:color w:val="BF8F00" w:themeColor="accent4" w:themeShade="BF"/>
          <w:sz w:val="36"/>
          <w:szCs w:val="24"/>
        </w:rPr>
      </w:pPr>
    </w:p>
    <w:p w14:paraId="583D4880" w14:textId="77777777" w:rsidR="00931601" w:rsidRDefault="00931601" w:rsidP="00931601">
      <w:pPr>
        <w:rPr>
          <w:rFonts w:asciiTheme="majorHAnsi" w:hAnsiTheme="majorHAnsi"/>
          <w:b/>
          <w:bCs/>
          <w:i/>
          <w:iCs/>
          <w:color w:val="BF8F00" w:themeColor="accent4" w:themeShade="BF"/>
          <w:sz w:val="36"/>
          <w:szCs w:val="24"/>
        </w:rPr>
      </w:pPr>
    </w:p>
    <w:p w14:paraId="1A498476" w14:textId="77777777" w:rsidR="00931601" w:rsidRDefault="00931601" w:rsidP="00931601">
      <w:pPr>
        <w:rPr>
          <w:rFonts w:asciiTheme="majorHAnsi" w:hAnsiTheme="majorHAnsi"/>
          <w:b/>
          <w:bCs/>
          <w:i/>
          <w:iCs/>
          <w:color w:val="BF8F00" w:themeColor="accent4" w:themeShade="BF"/>
          <w:sz w:val="36"/>
          <w:szCs w:val="24"/>
        </w:rPr>
      </w:pPr>
    </w:p>
    <w:p w14:paraId="7E5DA7EB" w14:textId="77777777" w:rsidR="00931601" w:rsidRDefault="00931601" w:rsidP="00931601">
      <w:pPr>
        <w:rPr>
          <w:rFonts w:asciiTheme="majorHAnsi" w:hAnsiTheme="majorHAnsi"/>
          <w:b/>
          <w:bCs/>
          <w:i/>
          <w:iCs/>
          <w:color w:val="BF8F00" w:themeColor="accent4" w:themeShade="BF"/>
          <w:sz w:val="36"/>
          <w:szCs w:val="24"/>
        </w:rPr>
      </w:pPr>
    </w:p>
    <w:p w14:paraId="7EC3A15B" w14:textId="77777777" w:rsidR="00931601" w:rsidRDefault="00931601" w:rsidP="00931601">
      <w:pPr>
        <w:rPr>
          <w:rFonts w:asciiTheme="majorHAnsi" w:hAnsiTheme="majorHAnsi"/>
          <w:b/>
          <w:bCs/>
          <w:i/>
          <w:iCs/>
          <w:color w:val="BF8F00" w:themeColor="accent4" w:themeShade="BF"/>
          <w:sz w:val="36"/>
          <w:szCs w:val="24"/>
        </w:rPr>
      </w:pPr>
    </w:p>
    <w:p w14:paraId="5C2CC488" w14:textId="2389E7D2" w:rsidR="00931601" w:rsidRDefault="00931601" w:rsidP="00931601">
      <w:pPr>
        <w:rPr>
          <w:rFonts w:asciiTheme="majorHAnsi" w:hAnsiTheme="majorHAnsi"/>
          <w:b/>
          <w:bCs/>
          <w:i/>
          <w:iCs/>
          <w:color w:val="BF8F00" w:themeColor="accent4" w:themeShade="BF"/>
          <w:sz w:val="36"/>
          <w:szCs w:val="24"/>
        </w:rPr>
      </w:pPr>
    </w:p>
    <w:p w14:paraId="7C8F3A81" w14:textId="1DC45130" w:rsidR="00273F07" w:rsidRDefault="00273F07" w:rsidP="00931601">
      <w:pPr>
        <w:rPr>
          <w:rFonts w:asciiTheme="majorHAnsi" w:hAnsiTheme="majorHAnsi"/>
          <w:b/>
          <w:bCs/>
          <w:i/>
          <w:iCs/>
          <w:color w:val="BF8F00" w:themeColor="accent4" w:themeShade="BF"/>
          <w:sz w:val="36"/>
          <w:szCs w:val="24"/>
        </w:rPr>
      </w:pPr>
    </w:p>
    <w:p w14:paraId="0F6B6EB0" w14:textId="77777777" w:rsidR="00273F07" w:rsidRDefault="00273F07" w:rsidP="00931601">
      <w:pPr>
        <w:rPr>
          <w:rFonts w:asciiTheme="majorHAnsi" w:hAnsiTheme="majorHAnsi"/>
          <w:b/>
          <w:bCs/>
          <w:i/>
          <w:iCs/>
          <w:color w:val="BF8F00" w:themeColor="accent4" w:themeShade="BF"/>
          <w:sz w:val="36"/>
          <w:szCs w:val="24"/>
        </w:rPr>
      </w:pPr>
    </w:p>
    <w:p w14:paraId="04B59CAB" w14:textId="77777777" w:rsidR="00931601" w:rsidRDefault="00931601" w:rsidP="00931601">
      <w:pPr>
        <w:rPr>
          <w:rFonts w:asciiTheme="majorHAnsi" w:hAnsiTheme="majorHAnsi"/>
          <w:b/>
          <w:bCs/>
          <w:i/>
          <w:iCs/>
          <w:color w:val="BF8F00" w:themeColor="accent4" w:themeShade="BF"/>
          <w:sz w:val="36"/>
          <w:szCs w:val="24"/>
        </w:rPr>
      </w:pPr>
    </w:p>
    <w:p w14:paraId="12883A54" w14:textId="7A1B4F14" w:rsidR="00931601" w:rsidRDefault="00931601" w:rsidP="00931601">
      <w:pPr>
        <w:rPr>
          <w:rFonts w:ascii="Calibri" w:eastAsia="Calibri" w:hAnsi="Calibri" w:cs="Calibri"/>
          <w:i/>
          <w:iCs/>
          <w:color w:val="BF8F00" w:themeColor="accent4" w:themeShade="BF"/>
          <w:sz w:val="36"/>
          <w:szCs w:val="26"/>
        </w:rPr>
      </w:pPr>
      <w:bookmarkStart w:id="52" w:name="outstanding"/>
      <w:r>
        <w:rPr>
          <w:rFonts w:asciiTheme="majorHAnsi" w:hAnsiTheme="majorHAnsi"/>
          <w:b/>
          <w:bCs/>
          <w:i/>
          <w:iCs/>
          <w:color w:val="BF8F00" w:themeColor="accent4" w:themeShade="BF"/>
          <w:sz w:val="36"/>
          <w:szCs w:val="24"/>
        </w:rPr>
        <w:lastRenderedPageBreak/>
        <w:t>Good to Outstanding</w:t>
      </w:r>
      <w:r>
        <w:rPr>
          <w:rFonts w:ascii="Calibri" w:eastAsia="Calibri" w:hAnsi="Calibri" w:cs="Calibri"/>
          <w:i/>
          <w:iCs/>
          <w:color w:val="BF8F00" w:themeColor="accent4" w:themeShade="BF"/>
          <w:sz w:val="36"/>
          <w:szCs w:val="26"/>
        </w:rPr>
        <w:t xml:space="preserve"> </w:t>
      </w:r>
    </w:p>
    <w:tbl>
      <w:tblPr>
        <w:tblStyle w:val="TableGrid"/>
        <w:tblW w:w="0" w:type="auto"/>
        <w:tblLayout w:type="fixed"/>
        <w:tblLook w:val="04A0" w:firstRow="1" w:lastRow="0" w:firstColumn="1" w:lastColumn="0" w:noHBand="0" w:noVBand="1"/>
      </w:tblPr>
      <w:tblGrid>
        <w:gridCol w:w="9027"/>
      </w:tblGrid>
      <w:tr w:rsidR="00931601" w14:paraId="1D8C4815" w14:textId="77777777" w:rsidTr="00931601">
        <w:tc>
          <w:tcPr>
            <w:tcW w:w="9027" w:type="dxa"/>
            <w:tcBorders>
              <w:top w:val="single" w:sz="18" w:space="0" w:color="auto"/>
              <w:left w:val="single" w:sz="18" w:space="0" w:color="auto"/>
              <w:bottom w:val="single" w:sz="18" w:space="0" w:color="auto"/>
              <w:right w:val="single" w:sz="18" w:space="0" w:color="auto"/>
            </w:tcBorders>
            <w:shd w:val="clear" w:color="auto" w:fill="FFD966" w:themeFill="accent4" w:themeFillTint="99"/>
            <w:hideMark/>
          </w:tcPr>
          <w:bookmarkEnd w:id="52"/>
          <w:p w14:paraId="0F3273AC" w14:textId="697AB54B" w:rsidR="00931601" w:rsidRDefault="00931601">
            <w:pPr>
              <w:rPr>
                <w:rFonts w:asciiTheme="majorHAnsi" w:eastAsiaTheme="majorEastAsia" w:hAnsiTheme="majorHAnsi" w:cstheme="majorBidi"/>
                <w:lang w:eastAsia="en-US"/>
              </w:rPr>
            </w:pPr>
            <w:r>
              <w:rPr>
                <w:rFonts w:asciiTheme="majorHAnsi" w:eastAsiaTheme="majorEastAsia" w:hAnsiTheme="majorHAnsi" w:cstheme="majorBidi"/>
                <w:b/>
                <w:bCs/>
                <w:lang w:eastAsia="en-US"/>
              </w:rPr>
              <w:t xml:space="preserve">Flexibility </w:t>
            </w:r>
          </w:p>
        </w:tc>
      </w:tr>
      <w:tr w:rsidR="00931601" w14:paraId="48BE73AB" w14:textId="77777777" w:rsidTr="00931601">
        <w:tc>
          <w:tcPr>
            <w:tcW w:w="9027" w:type="dxa"/>
            <w:tcBorders>
              <w:top w:val="single" w:sz="18" w:space="0" w:color="auto"/>
              <w:left w:val="single" w:sz="18" w:space="0" w:color="auto"/>
              <w:bottom w:val="single" w:sz="18" w:space="0" w:color="auto"/>
              <w:right w:val="single" w:sz="18" w:space="0" w:color="auto"/>
            </w:tcBorders>
          </w:tcPr>
          <w:p w14:paraId="29B602C1" w14:textId="7839EA88" w:rsidR="00931601" w:rsidRDefault="00931601">
            <w:pPr>
              <w:spacing w:line="256" w:lineRule="auto"/>
              <w:jc w:val="left"/>
              <w:rPr>
                <w:rFonts w:asciiTheme="majorHAnsi" w:eastAsiaTheme="majorEastAsia" w:hAnsiTheme="majorHAnsi" w:cstheme="majorBidi"/>
                <w:lang w:eastAsia="en-US"/>
              </w:rPr>
            </w:pPr>
            <w:r>
              <w:rPr>
                <w:rFonts w:asciiTheme="majorHAnsi" w:eastAsiaTheme="majorEastAsia" w:hAnsiTheme="majorHAnsi" w:cstheme="majorBidi"/>
                <w:lang w:eastAsia="en-US"/>
              </w:rPr>
              <w:t xml:space="preserve">An Outstanding Trainee can adapt groupings, task or outcomes during the lesson as needed. </w:t>
            </w:r>
            <w:r w:rsidR="00273F07">
              <w:rPr>
                <w:rFonts w:asciiTheme="majorHAnsi" w:eastAsiaTheme="majorEastAsia" w:hAnsiTheme="majorHAnsi" w:cstheme="majorBidi"/>
                <w:lang w:eastAsia="en-US"/>
              </w:rPr>
              <w:t>They will demonstrate flexibility to do this</w:t>
            </w:r>
            <w:r>
              <w:rPr>
                <w:rFonts w:asciiTheme="majorHAnsi" w:eastAsiaTheme="majorEastAsia" w:hAnsiTheme="majorHAnsi" w:cstheme="majorBidi"/>
                <w:lang w:eastAsia="en-US"/>
              </w:rPr>
              <w:t>. The trainee may deviate from planning or choose to work with a different group in response to need.</w:t>
            </w:r>
          </w:p>
          <w:p w14:paraId="469477A3" w14:textId="77777777" w:rsidR="00931601" w:rsidRDefault="00931601">
            <w:pPr>
              <w:spacing w:line="256" w:lineRule="auto"/>
              <w:jc w:val="left"/>
              <w:rPr>
                <w:rFonts w:asciiTheme="majorHAnsi" w:eastAsiaTheme="majorEastAsia" w:hAnsiTheme="majorHAnsi" w:cstheme="majorBidi"/>
                <w:lang w:eastAsia="en-US"/>
              </w:rPr>
            </w:pPr>
          </w:p>
        </w:tc>
      </w:tr>
      <w:tr w:rsidR="00931601" w14:paraId="330F94DC" w14:textId="77777777" w:rsidTr="00931601">
        <w:tc>
          <w:tcPr>
            <w:tcW w:w="9027" w:type="dxa"/>
            <w:tcBorders>
              <w:top w:val="single" w:sz="18" w:space="0" w:color="auto"/>
              <w:left w:val="single" w:sz="18" w:space="0" w:color="auto"/>
              <w:bottom w:val="single" w:sz="18" w:space="0" w:color="auto"/>
              <w:right w:val="single" w:sz="18" w:space="0" w:color="auto"/>
            </w:tcBorders>
            <w:shd w:val="clear" w:color="auto" w:fill="FFD966" w:themeFill="accent4" w:themeFillTint="99"/>
            <w:hideMark/>
          </w:tcPr>
          <w:p w14:paraId="4D683D96" w14:textId="12F216B4" w:rsidR="00931601" w:rsidRDefault="00931601">
            <w:pPr>
              <w:spacing w:line="256" w:lineRule="auto"/>
              <w:jc w:val="left"/>
              <w:rPr>
                <w:rFonts w:asciiTheme="majorHAnsi" w:eastAsiaTheme="majorEastAsia" w:hAnsiTheme="majorHAnsi" w:cstheme="majorBidi"/>
                <w:lang w:eastAsia="en-US"/>
              </w:rPr>
            </w:pPr>
            <w:r>
              <w:rPr>
                <w:rFonts w:asciiTheme="majorHAnsi" w:eastAsiaTheme="majorEastAsia" w:hAnsiTheme="majorHAnsi" w:cstheme="majorBidi"/>
                <w:b/>
                <w:bCs/>
                <w:lang w:eastAsia="en-US"/>
              </w:rPr>
              <w:t xml:space="preserve">Planning </w:t>
            </w:r>
          </w:p>
        </w:tc>
      </w:tr>
      <w:tr w:rsidR="00931601" w14:paraId="4A4E9748" w14:textId="77777777" w:rsidTr="00931601">
        <w:tc>
          <w:tcPr>
            <w:tcW w:w="9027" w:type="dxa"/>
            <w:tcBorders>
              <w:top w:val="single" w:sz="18" w:space="0" w:color="auto"/>
              <w:left w:val="single" w:sz="18" w:space="0" w:color="auto"/>
              <w:bottom w:val="single" w:sz="18" w:space="0" w:color="auto"/>
              <w:right w:val="single" w:sz="18" w:space="0" w:color="auto"/>
            </w:tcBorders>
            <w:hideMark/>
          </w:tcPr>
          <w:p w14:paraId="77CE8EF0" w14:textId="7431721F" w:rsidR="00931601" w:rsidRDefault="00931601">
            <w:pPr>
              <w:spacing w:line="256" w:lineRule="auto"/>
              <w:jc w:val="left"/>
              <w:rPr>
                <w:rFonts w:asciiTheme="majorHAnsi" w:eastAsiaTheme="majorEastAsia" w:hAnsiTheme="majorHAnsi" w:cstheme="majorBidi"/>
                <w:lang w:eastAsia="en-US"/>
              </w:rPr>
            </w:pPr>
            <w:r>
              <w:rPr>
                <w:rFonts w:asciiTheme="majorHAnsi" w:eastAsiaTheme="majorEastAsia" w:hAnsiTheme="majorHAnsi" w:cstheme="majorBidi"/>
                <w:lang w:eastAsia="en-US"/>
              </w:rPr>
              <w:t xml:space="preserve">An outstanding trainee demonstrates high levels of accountability for progress e.g. evidence of meaningful prior assessment, tasks to address </w:t>
            </w:r>
            <w:r w:rsidR="00273F07">
              <w:rPr>
                <w:rFonts w:asciiTheme="majorHAnsi" w:eastAsiaTheme="majorEastAsia" w:hAnsiTheme="majorHAnsi" w:cstheme="majorBidi"/>
                <w:lang w:eastAsia="en-US"/>
              </w:rPr>
              <w:t>gaps and next steps</w:t>
            </w:r>
            <w:r>
              <w:rPr>
                <w:rFonts w:asciiTheme="majorHAnsi" w:eastAsiaTheme="majorEastAsia" w:hAnsiTheme="majorHAnsi" w:cstheme="majorBidi"/>
                <w:lang w:eastAsia="en-US"/>
              </w:rPr>
              <w:t xml:space="preserve"> or extend learning of specific individuals and groups. Further assessment planned fo</w:t>
            </w:r>
            <w:r w:rsidR="00273F07">
              <w:rPr>
                <w:rFonts w:asciiTheme="majorHAnsi" w:eastAsiaTheme="majorEastAsia" w:hAnsiTheme="majorHAnsi" w:cstheme="majorBidi"/>
                <w:lang w:eastAsia="en-US"/>
              </w:rPr>
              <w:t xml:space="preserve">r, </w:t>
            </w:r>
            <w:r>
              <w:rPr>
                <w:rFonts w:asciiTheme="majorHAnsi" w:eastAsiaTheme="majorEastAsia" w:hAnsiTheme="majorHAnsi" w:cstheme="majorBidi"/>
                <w:lang w:eastAsia="en-US"/>
              </w:rPr>
              <w:t xml:space="preserve">proactive </w:t>
            </w:r>
            <w:r w:rsidR="00273F07">
              <w:rPr>
                <w:rFonts w:asciiTheme="majorHAnsi" w:eastAsiaTheme="majorEastAsia" w:hAnsiTheme="majorHAnsi" w:cstheme="majorBidi"/>
                <w:lang w:eastAsia="en-US"/>
              </w:rPr>
              <w:t xml:space="preserve">and </w:t>
            </w:r>
            <w:r>
              <w:rPr>
                <w:rFonts w:asciiTheme="majorHAnsi" w:eastAsiaTheme="majorEastAsia" w:hAnsiTheme="majorHAnsi" w:cstheme="majorBidi"/>
                <w:lang w:eastAsia="en-US"/>
              </w:rPr>
              <w:t>seek</w:t>
            </w:r>
            <w:r w:rsidR="00273F07">
              <w:rPr>
                <w:rFonts w:asciiTheme="majorHAnsi" w:eastAsiaTheme="majorEastAsia" w:hAnsiTheme="majorHAnsi" w:cstheme="majorBidi"/>
                <w:lang w:eastAsia="en-US"/>
              </w:rPr>
              <w:t>s</w:t>
            </w:r>
            <w:r>
              <w:rPr>
                <w:rFonts w:asciiTheme="majorHAnsi" w:eastAsiaTheme="majorEastAsia" w:hAnsiTheme="majorHAnsi" w:cstheme="majorBidi"/>
                <w:lang w:eastAsia="en-US"/>
              </w:rPr>
              <w:t xml:space="preserve"> advice from other specialists within the </w:t>
            </w:r>
            <w:r w:rsidR="00273F07">
              <w:rPr>
                <w:rFonts w:asciiTheme="majorHAnsi" w:eastAsiaTheme="majorEastAsia" w:hAnsiTheme="majorHAnsi" w:cstheme="majorBidi"/>
                <w:lang w:eastAsia="en-US"/>
              </w:rPr>
              <w:t xml:space="preserve">setting or </w:t>
            </w:r>
            <w:r>
              <w:rPr>
                <w:rFonts w:asciiTheme="majorHAnsi" w:eastAsiaTheme="majorEastAsia" w:hAnsiTheme="majorHAnsi" w:cstheme="majorBidi"/>
                <w:lang w:eastAsia="en-US"/>
              </w:rPr>
              <w:t xml:space="preserve">school (for example, SENCO, HLTA etc.). </w:t>
            </w:r>
          </w:p>
        </w:tc>
      </w:tr>
      <w:tr w:rsidR="00931601" w14:paraId="79D1DDD3" w14:textId="77777777" w:rsidTr="00931601">
        <w:tc>
          <w:tcPr>
            <w:tcW w:w="9027" w:type="dxa"/>
            <w:tcBorders>
              <w:top w:val="single" w:sz="18" w:space="0" w:color="auto"/>
              <w:left w:val="single" w:sz="18" w:space="0" w:color="auto"/>
              <w:bottom w:val="single" w:sz="18" w:space="0" w:color="auto"/>
              <w:right w:val="single" w:sz="18" w:space="0" w:color="auto"/>
            </w:tcBorders>
            <w:shd w:val="clear" w:color="auto" w:fill="FFD966" w:themeFill="accent4" w:themeFillTint="99"/>
            <w:hideMark/>
          </w:tcPr>
          <w:p w14:paraId="440E7601" w14:textId="78512A03" w:rsidR="00931601" w:rsidRDefault="00931601">
            <w:pPr>
              <w:spacing w:line="256" w:lineRule="auto"/>
              <w:jc w:val="left"/>
              <w:rPr>
                <w:rFonts w:asciiTheme="majorHAnsi" w:eastAsiaTheme="majorEastAsia" w:hAnsiTheme="majorHAnsi" w:cstheme="majorBidi"/>
                <w:lang w:eastAsia="en-US"/>
              </w:rPr>
            </w:pPr>
            <w:r>
              <w:rPr>
                <w:rFonts w:asciiTheme="majorHAnsi" w:eastAsiaTheme="majorEastAsia" w:hAnsiTheme="majorHAnsi" w:cstheme="majorBidi"/>
                <w:b/>
                <w:bCs/>
                <w:lang w:eastAsia="en-US"/>
              </w:rPr>
              <w:t xml:space="preserve">Meeting strengths and needs </w:t>
            </w:r>
          </w:p>
        </w:tc>
      </w:tr>
      <w:tr w:rsidR="00931601" w14:paraId="3140817A" w14:textId="77777777" w:rsidTr="00931601">
        <w:tc>
          <w:tcPr>
            <w:tcW w:w="9027" w:type="dxa"/>
            <w:tcBorders>
              <w:top w:val="single" w:sz="18" w:space="0" w:color="auto"/>
              <w:left w:val="single" w:sz="18" w:space="0" w:color="auto"/>
              <w:bottom w:val="single" w:sz="18" w:space="0" w:color="auto"/>
              <w:right w:val="single" w:sz="18" w:space="0" w:color="auto"/>
            </w:tcBorders>
          </w:tcPr>
          <w:p w14:paraId="0337E337" w14:textId="784EDC54" w:rsidR="00931601" w:rsidRDefault="00931601">
            <w:pPr>
              <w:spacing w:line="256" w:lineRule="auto"/>
              <w:jc w:val="left"/>
              <w:rPr>
                <w:rFonts w:asciiTheme="majorHAnsi" w:eastAsiaTheme="majorEastAsia" w:hAnsiTheme="majorHAnsi" w:cstheme="majorBidi"/>
                <w:lang w:eastAsia="en-US"/>
              </w:rPr>
            </w:pPr>
            <w:r>
              <w:rPr>
                <w:rFonts w:asciiTheme="majorHAnsi" w:eastAsiaTheme="majorEastAsia" w:hAnsiTheme="majorHAnsi" w:cstheme="majorBidi"/>
                <w:lang w:eastAsia="en-US"/>
              </w:rPr>
              <w:t>Input is not general but may target specific groups. Children may migrate between groups or tasks to ensure that their needs or str</w:t>
            </w:r>
            <w:r w:rsidR="002D0571">
              <w:rPr>
                <w:rFonts w:asciiTheme="majorHAnsi" w:eastAsiaTheme="majorEastAsia" w:hAnsiTheme="majorHAnsi" w:cstheme="majorBidi"/>
                <w:lang w:eastAsia="en-US"/>
              </w:rPr>
              <w:t>engths are met on the spot. If</w:t>
            </w:r>
            <w:r>
              <w:rPr>
                <w:rFonts w:asciiTheme="majorHAnsi" w:eastAsiaTheme="majorEastAsia" w:hAnsiTheme="majorHAnsi" w:cstheme="majorBidi"/>
                <w:lang w:eastAsia="en-US"/>
              </w:rPr>
              <w:t xml:space="preserve"> </w:t>
            </w:r>
            <w:r w:rsidR="00273F07">
              <w:rPr>
                <w:rFonts w:asciiTheme="majorHAnsi" w:eastAsiaTheme="majorEastAsia" w:hAnsiTheme="majorHAnsi" w:cstheme="majorBidi"/>
                <w:lang w:eastAsia="en-US"/>
              </w:rPr>
              <w:t>other adults or practitioners are</w:t>
            </w:r>
            <w:r>
              <w:rPr>
                <w:rFonts w:asciiTheme="majorHAnsi" w:eastAsiaTheme="majorEastAsia" w:hAnsiTheme="majorHAnsi" w:cstheme="majorBidi"/>
                <w:lang w:eastAsia="en-US"/>
              </w:rPr>
              <w:t xml:space="preserve"> present the trainee is proactive in their deployment.</w:t>
            </w:r>
            <w:r w:rsidR="00273F07">
              <w:rPr>
                <w:rFonts w:asciiTheme="majorHAnsi" w:eastAsiaTheme="majorEastAsia" w:hAnsiTheme="majorHAnsi" w:cstheme="majorBidi"/>
                <w:lang w:eastAsia="en-US"/>
              </w:rPr>
              <w:t xml:space="preserve">  Trainees should begin to develop skills to lead practice within their main setting.</w:t>
            </w:r>
          </w:p>
          <w:p w14:paraId="12145654" w14:textId="77777777" w:rsidR="00931601" w:rsidRDefault="00931601">
            <w:pPr>
              <w:spacing w:line="256" w:lineRule="auto"/>
              <w:jc w:val="left"/>
              <w:rPr>
                <w:rFonts w:asciiTheme="majorHAnsi" w:eastAsiaTheme="majorEastAsia" w:hAnsiTheme="majorHAnsi" w:cstheme="majorBidi"/>
                <w:lang w:eastAsia="en-US"/>
              </w:rPr>
            </w:pPr>
          </w:p>
        </w:tc>
      </w:tr>
      <w:tr w:rsidR="00931601" w14:paraId="1BEC551E" w14:textId="77777777" w:rsidTr="00931601">
        <w:tc>
          <w:tcPr>
            <w:tcW w:w="9027" w:type="dxa"/>
            <w:tcBorders>
              <w:top w:val="single" w:sz="18" w:space="0" w:color="auto"/>
              <w:left w:val="single" w:sz="18" w:space="0" w:color="auto"/>
              <w:bottom w:val="single" w:sz="18" w:space="0" w:color="auto"/>
              <w:right w:val="single" w:sz="18" w:space="0" w:color="auto"/>
            </w:tcBorders>
            <w:shd w:val="clear" w:color="auto" w:fill="FFD966" w:themeFill="accent4" w:themeFillTint="99"/>
            <w:hideMark/>
          </w:tcPr>
          <w:p w14:paraId="12B3EF34" w14:textId="26C1701B" w:rsidR="00931601" w:rsidRDefault="00931601">
            <w:pPr>
              <w:spacing w:line="256" w:lineRule="auto"/>
              <w:jc w:val="left"/>
              <w:rPr>
                <w:rFonts w:asciiTheme="majorHAnsi" w:eastAsiaTheme="majorEastAsia" w:hAnsiTheme="majorHAnsi" w:cstheme="majorBidi"/>
                <w:lang w:eastAsia="en-US"/>
              </w:rPr>
            </w:pPr>
            <w:r>
              <w:rPr>
                <w:rFonts w:asciiTheme="majorHAnsi" w:eastAsiaTheme="majorEastAsia" w:hAnsiTheme="majorHAnsi" w:cstheme="majorBidi"/>
                <w:b/>
                <w:bCs/>
                <w:lang w:eastAsia="en-US"/>
              </w:rPr>
              <w:t>Learning Dialogue</w:t>
            </w:r>
            <w:r>
              <w:rPr>
                <w:rFonts w:asciiTheme="majorHAnsi" w:eastAsiaTheme="majorEastAsia" w:hAnsiTheme="majorHAnsi" w:cstheme="majorBidi"/>
                <w:lang w:eastAsia="en-US"/>
              </w:rPr>
              <w:t xml:space="preserve"> </w:t>
            </w:r>
          </w:p>
        </w:tc>
      </w:tr>
      <w:tr w:rsidR="00931601" w14:paraId="1EBDEC94" w14:textId="77777777" w:rsidTr="00931601">
        <w:tc>
          <w:tcPr>
            <w:tcW w:w="9027" w:type="dxa"/>
            <w:tcBorders>
              <w:top w:val="single" w:sz="18" w:space="0" w:color="auto"/>
              <w:left w:val="single" w:sz="18" w:space="0" w:color="auto"/>
              <w:bottom w:val="single" w:sz="18" w:space="0" w:color="auto"/>
              <w:right w:val="single" w:sz="18" w:space="0" w:color="auto"/>
            </w:tcBorders>
          </w:tcPr>
          <w:p w14:paraId="548A0E5A" w14:textId="3EB2A02B" w:rsidR="00931601" w:rsidRDefault="00931601">
            <w:pPr>
              <w:spacing w:line="256" w:lineRule="auto"/>
              <w:jc w:val="left"/>
              <w:rPr>
                <w:rFonts w:asciiTheme="majorHAnsi" w:eastAsiaTheme="majorEastAsia" w:hAnsiTheme="majorHAnsi" w:cstheme="majorBidi"/>
                <w:lang w:eastAsia="en-US"/>
              </w:rPr>
            </w:pPr>
            <w:r>
              <w:rPr>
                <w:rFonts w:asciiTheme="majorHAnsi" w:eastAsiaTheme="majorEastAsia" w:hAnsiTheme="majorHAnsi" w:cstheme="majorBidi"/>
                <w:lang w:eastAsia="en-US"/>
              </w:rPr>
              <w:t xml:space="preserve">Children are encouraged to be conscious learners. Behaviour for learning expectations are clear and </w:t>
            </w:r>
            <w:r w:rsidR="00273F07">
              <w:rPr>
                <w:rFonts w:asciiTheme="majorHAnsi" w:eastAsiaTheme="majorEastAsia" w:hAnsiTheme="majorHAnsi" w:cstheme="majorBidi"/>
                <w:lang w:eastAsia="en-US"/>
              </w:rPr>
              <w:t xml:space="preserve">high-quality </w:t>
            </w:r>
            <w:r>
              <w:rPr>
                <w:rFonts w:asciiTheme="majorHAnsi" w:eastAsiaTheme="majorEastAsia" w:hAnsiTheme="majorHAnsi" w:cstheme="majorBidi"/>
                <w:lang w:eastAsia="en-US"/>
              </w:rPr>
              <w:t xml:space="preserve">talk </w:t>
            </w:r>
            <w:r w:rsidR="00273F07">
              <w:rPr>
                <w:rFonts w:asciiTheme="majorHAnsi" w:eastAsiaTheme="majorEastAsia" w:hAnsiTheme="majorHAnsi" w:cstheme="majorBidi"/>
                <w:lang w:eastAsia="en-US"/>
              </w:rPr>
              <w:t xml:space="preserve">and interactions </w:t>
            </w:r>
            <w:r>
              <w:rPr>
                <w:rFonts w:asciiTheme="majorHAnsi" w:eastAsiaTheme="majorEastAsia" w:hAnsiTheme="majorHAnsi" w:cstheme="majorBidi"/>
                <w:lang w:eastAsia="en-US"/>
              </w:rPr>
              <w:t xml:space="preserve">promote resilience and aspiration. Children are encouraged to </w:t>
            </w:r>
            <w:r w:rsidR="00273F07">
              <w:rPr>
                <w:rFonts w:asciiTheme="majorHAnsi" w:eastAsiaTheme="majorEastAsia" w:hAnsiTheme="majorHAnsi" w:cstheme="majorBidi"/>
                <w:lang w:eastAsia="en-US"/>
              </w:rPr>
              <w:t>develop and demonstrate the Characteristics of Effective Learning</w:t>
            </w:r>
          </w:p>
          <w:p w14:paraId="4F558436" w14:textId="77777777" w:rsidR="00931601" w:rsidRDefault="00931601">
            <w:pPr>
              <w:spacing w:line="256" w:lineRule="auto"/>
              <w:jc w:val="left"/>
              <w:rPr>
                <w:rFonts w:asciiTheme="majorHAnsi" w:eastAsiaTheme="majorEastAsia" w:hAnsiTheme="majorHAnsi" w:cstheme="majorBidi"/>
                <w:lang w:eastAsia="en-US"/>
              </w:rPr>
            </w:pPr>
          </w:p>
        </w:tc>
      </w:tr>
      <w:tr w:rsidR="00931601" w14:paraId="12C1625A" w14:textId="77777777" w:rsidTr="00931601">
        <w:tc>
          <w:tcPr>
            <w:tcW w:w="9027" w:type="dxa"/>
            <w:tcBorders>
              <w:top w:val="single" w:sz="18" w:space="0" w:color="auto"/>
              <w:left w:val="single" w:sz="18" w:space="0" w:color="auto"/>
              <w:bottom w:val="single" w:sz="18" w:space="0" w:color="auto"/>
              <w:right w:val="single" w:sz="18" w:space="0" w:color="auto"/>
            </w:tcBorders>
            <w:shd w:val="clear" w:color="auto" w:fill="FFD966" w:themeFill="accent4" w:themeFillTint="99"/>
            <w:hideMark/>
          </w:tcPr>
          <w:p w14:paraId="77299EE3" w14:textId="1375C216" w:rsidR="00931601" w:rsidRDefault="00931601">
            <w:pPr>
              <w:spacing w:line="256" w:lineRule="auto"/>
              <w:jc w:val="left"/>
              <w:rPr>
                <w:rFonts w:asciiTheme="majorHAnsi" w:eastAsiaTheme="majorEastAsia" w:hAnsiTheme="majorHAnsi" w:cstheme="majorBidi"/>
                <w:lang w:eastAsia="en-US"/>
              </w:rPr>
            </w:pPr>
            <w:r>
              <w:rPr>
                <w:rFonts w:asciiTheme="majorHAnsi" w:eastAsiaTheme="majorEastAsia" w:hAnsiTheme="majorHAnsi" w:cstheme="majorBidi"/>
                <w:b/>
                <w:bCs/>
                <w:lang w:eastAsia="en-US"/>
              </w:rPr>
              <w:t xml:space="preserve">Originality </w:t>
            </w:r>
          </w:p>
        </w:tc>
      </w:tr>
      <w:tr w:rsidR="00931601" w14:paraId="5024226F" w14:textId="77777777" w:rsidTr="00931601">
        <w:tc>
          <w:tcPr>
            <w:tcW w:w="9027" w:type="dxa"/>
            <w:tcBorders>
              <w:top w:val="single" w:sz="18" w:space="0" w:color="auto"/>
              <w:left w:val="single" w:sz="18" w:space="0" w:color="auto"/>
              <w:bottom w:val="single" w:sz="18" w:space="0" w:color="auto"/>
              <w:right w:val="single" w:sz="18" w:space="0" w:color="auto"/>
            </w:tcBorders>
          </w:tcPr>
          <w:p w14:paraId="1FE6E226" w14:textId="3C776F8B" w:rsidR="00931601" w:rsidRDefault="00273F07">
            <w:pPr>
              <w:spacing w:line="256" w:lineRule="auto"/>
              <w:jc w:val="left"/>
              <w:rPr>
                <w:rFonts w:asciiTheme="majorHAnsi" w:eastAsiaTheme="majorEastAsia" w:hAnsiTheme="majorHAnsi" w:cstheme="majorBidi"/>
                <w:lang w:eastAsia="en-US"/>
              </w:rPr>
            </w:pPr>
            <w:r>
              <w:rPr>
                <w:rFonts w:asciiTheme="majorHAnsi" w:eastAsiaTheme="majorEastAsia" w:hAnsiTheme="majorHAnsi" w:cstheme="majorBidi"/>
                <w:lang w:eastAsia="en-US"/>
              </w:rPr>
              <w:t>L</w:t>
            </w:r>
            <w:r w:rsidR="00931601">
              <w:rPr>
                <w:rFonts w:asciiTheme="majorHAnsi" w:eastAsiaTheme="majorEastAsia" w:hAnsiTheme="majorHAnsi" w:cstheme="majorBidi"/>
                <w:lang w:eastAsia="en-US"/>
              </w:rPr>
              <w:t>essons</w:t>
            </w:r>
            <w:r>
              <w:rPr>
                <w:rFonts w:asciiTheme="majorHAnsi" w:eastAsiaTheme="majorEastAsia" w:hAnsiTheme="majorHAnsi" w:cstheme="majorBidi"/>
                <w:lang w:eastAsia="en-US"/>
              </w:rPr>
              <w:t>, sessions</w:t>
            </w:r>
            <w:r w:rsidR="00931601">
              <w:rPr>
                <w:rFonts w:asciiTheme="majorHAnsi" w:eastAsiaTheme="majorEastAsia" w:hAnsiTheme="majorHAnsi" w:cstheme="majorBidi"/>
                <w:lang w:eastAsia="en-US"/>
              </w:rPr>
              <w:t xml:space="preserve"> or themes are creative and original, generating high levels of enthusiasm and engagement</w:t>
            </w:r>
            <w:r>
              <w:rPr>
                <w:rFonts w:asciiTheme="majorHAnsi" w:eastAsiaTheme="majorEastAsia" w:hAnsiTheme="majorHAnsi" w:cstheme="majorBidi"/>
                <w:lang w:eastAsia="en-US"/>
              </w:rPr>
              <w:t xml:space="preserve"> </w:t>
            </w:r>
            <w:r w:rsidR="00F54A16">
              <w:rPr>
                <w:rFonts w:asciiTheme="majorHAnsi" w:eastAsiaTheme="majorEastAsia" w:hAnsiTheme="majorHAnsi" w:cstheme="majorBidi"/>
                <w:lang w:eastAsia="en-US"/>
              </w:rPr>
              <w:t>with opportunities to foster sustained shared thinking.</w:t>
            </w:r>
          </w:p>
          <w:p w14:paraId="777EA245" w14:textId="77777777" w:rsidR="00931601" w:rsidRDefault="00931601">
            <w:pPr>
              <w:spacing w:line="256" w:lineRule="auto"/>
              <w:jc w:val="left"/>
              <w:rPr>
                <w:rFonts w:asciiTheme="majorHAnsi" w:eastAsiaTheme="majorEastAsia" w:hAnsiTheme="majorHAnsi" w:cstheme="majorBidi"/>
                <w:lang w:eastAsia="en-US"/>
              </w:rPr>
            </w:pPr>
          </w:p>
        </w:tc>
      </w:tr>
      <w:tr w:rsidR="00931601" w14:paraId="4BA72692" w14:textId="77777777" w:rsidTr="00931601">
        <w:tc>
          <w:tcPr>
            <w:tcW w:w="9027" w:type="dxa"/>
            <w:tcBorders>
              <w:top w:val="single" w:sz="18" w:space="0" w:color="auto"/>
              <w:left w:val="single" w:sz="18" w:space="0" w:color="auto"/>
              <w:bottom w:val="single" w:sz="18" w:space="0" w:color="auto"/>
              <w:right w:val="single" w:sz="18" w:space="0" w:color="auto"/>
            </w:tcBorders>
            <w:shd w:val="clear" w:color="auto" w:fill="FFD966" w:themeFill="accent4" w:themeFillTint="99"/>
            <w:hideMark/>
          </w:tcPr>
          <w:p w14:paraId="1549CF6C" w14:textId="50CD73DE" w:rsidR="00931601" w:rsidRDefault="00931601">
            <w:pPr>
              <w:spacing w:line="256" w:lineRule="auto"/>
              <w:jc w:val="left"/>
              <w:rPr>
                <w:rFonts w:asciiTheme="majorHAnsi" w:eastAsiaTheme="majorEastAsia" w:hAnsiTheme="majorHAnsi" w:cstheme="majorBidi"/>
                <w:lang w:eastAsia="en-US"/>
              </w:rPr>
            </w:pPr>
            <w:r>
              <w:rPr>
                <w:rFonts w:asciiTheme="majorHAnsi" w:eastAsiaTheme="majorEastAsia" w:hAnsiTheme="majorHAnsi" w:cstheme="majorBidi"/>
                <w:b/>
                <w:bCs/>
                <w:lang w:eastAsia="en-US"/>
              </w:rPr>
              <w:t>Behaviour Management</w:t>
            </w:r>
            <w:r>
              <w:rPr>
                <w:rFonts w:asciiTheme="majorHAnsi" w:eastAsiaTheme="majorEastAsia" w:hAnsiTheme="majorHAnsi" w:cstheme="majorBidi"/>
                <w:lang w:eastAsia="en-US"/>
              </w:rPr>
              <w:t xml:space="preserve"> </w:t>
            </w:r>
          </w:p>
        </w:tc>
      </w:tr>
      <w:tr w:rsidR="00931601" w14:paraId="2C7B55C7" w14:textId="77777777" w:rsidTr="00931601">
        <w:tc>
          <w:tcPr>
            <w:tcW w:w="9027" w:type="dxa"/>
            <w:tcBorders>
              <w:top w:val="single" w:sz="18" w:space="0" w:color="auto"/>
              <w:left w:val="single" w:sz="18" w:space="0" w:color="auto"/>
              <w:bottom w:val="single" w:sz="18" w:space="0" w:color="auto"/>
              <w:right w:val="single" w:sz="18" w:space="0" w:color="auto"/>
            </w:tcBorders>
          </w:tcPr>
          <w:p w14:paraId="667F7BB0" w14:textId="10190813" w:rsidR="00931601" w:rsidRDefault="00931601">
            <w:pPr>
              <w:spacing w:line="256" w:lineRule="auto"/>
              <w:jc w:val="left"/>
              <w:rPr>
                <w:rFonts w:asciiTheme="majorHAnsi" w:eastAsiaTheme="majorEastAsia" w:hAnsiTheme="majorHAnsi" w:cstheme="majorBidi"/>
                <w:lang w:eastAsia="en-US"/>
              </w:rPr>
            </w:pPr>
            <w:r>
              <w:rPr>
                <w:rFonts w:asciiTheme="majorHAnsi" w:eastAsiaTheme="majorEastAsia" w:hAnsiTheme="majorHAnsi" w:cstheme="majorBidi"/>
                <w:lang w:eastAsia="en-US"/>
              </w:rPr>
              <w:t>Where possible, behaviour management strategies are minimally used as behaviour is managed through relationship, pace and variety of task and high pupil engagement. This may not be possible with every setting or cohort, however</w:t>
            </w:r>
            <w:r w:rsidR="00F54A16">
              <w:rPr>
                <w:rFonts w:asciiTheme="majorHAnsi" w:eastAsiaTheme="majorEastAsia" w:hAnsiTheme="majorHAnsi" w:cstheme="majorBidi"/>
                <w:lang w:eastAsia="en-US"/>
              </w:rPr>
              <w:t xml:space="preserve"> expertise is sought when possible</w:t>
            </w:r>
            <w:r>
              <w:rPr>
                <w:rFonts w:asciiTheme="majorHAnsi" w:eastAsiaTheme="majorEastAsia" w:hAnsiTheme="majorHAnsi" w:cstheme="majorBidi"/>
                <w:lang w:eastAsia="en-US"/>
              </w:rPr>
              <w:t>.</w:t>
            </w:r>
          </w:p>
          <w:p w14:paraId="43B9082C" w14:textId="77777777" w:rsidR="00931601" w:rsidRDefault="00931601">
            <w:pPr>
              <w:spacing w:line="256" w:lineRule="auto"/>
              <w:jc w:val="left"/>
              <w:rPr>
                <w:rFonts w:asciiTheme="majorHAnsi" w:eastAsiaTheme="majorEastAsia" w:hAnsiTheme="majorHAnsi" w:cstheme="majorBidi"/>
                <w:lang w:eastAsia="en-US"/>
              </w:rPr>
            </w:pPr>
          </w:p>
        </w:tc>
      </w:tr>
      <w:tr w:rsidR="00931601" w14:paraId="34918472" w14:textId="77777777" w:rsidTr="00931601">
        <w:tc>
          <w:tcPr>
            <w:tcW w:w="9027" w:type="dxa"/>
            <w:tcBorders>
              <w:top w:val="single" w:sz="18" w:space="0" w:color="auto"/>
              <w:left w:val="single" w:sz="18" w:space="0" w:color="auto"/>
              <w:bottom w:val="single" w:sz="18" w:space="0" w:color="auto"/>
              <w:right w:val="single" w:sz="18" w:space="0" w:color="auto"/>
            </w:tcBorders>
            <w:shd w:val="clear" w:color="auto" w:fill="FFD966" w:themeFill="accent4" w:themeFillTint="99"/>
            <w:hideMark/>
          </w:tcPr>
          <w:p w14:paraId="12968C50" w14:textId="61E8F666" w:rsidR="00931601" w:rsidRDefault="00931601">
            <w:pPr>
              <w:spacing w:line="256" w:lineRule="auto"/>
              <w:jc w:val="left"/>
              <w:rPr>
                <w:rFonts w:asciiTheme="majorHAnsi" w:eastAsiaTheme="majorEastAsia" w:hAnsiTheme="majorHAnsi" w:cstheme="majorBidi"/>
                <w:lang w:eastAsia="en-US"/>
              </w:rPr>
            </w:pPr>
            <w:r>
              <w:rPr>
                <w:rFonts w:asciiTheme="majorHAnsi" w:eastAsiaTheme="majorEastAsia" w:hAnsiTheme="majorHAnsi" w:cstheme="majorBidi"/>
                <w:b/>
                <w:bCs/>
                <w:lang w:eastAsia="en-US"/>
              </w:rPr>
              <w:t>Subject Knowledge</w:t>
            </w:r>
            <w:r>
              <w:rPr>
                <w:rFonts w:asciiTheme="majorHAnsi" w:eastAsiaTheme="majorEastAsia" w:hAnsiTheme="majorHAnsi" w:cstheme="majorBidi"/>
                <w:lang w:eastAsia="en-US"/>
              </w:rPr>
              <w:t xml:space="preserve"> </w:t>
            </w:r>
          </w:p>
        </w:tc>
      </w:tr>
      <w:tr w:rsidR="00931601" w14:paraId="7C5CF465" w14:textId="77777777" w:rsidTr="00931601">
        <w:tc>
          <w:tcPr>
            <w:tcW w:w="9027" w:type="dxa"/>
            <w:tcBorders>
              <w:top w:val="single" w:sz="18" w:space="0" w:color="auto"/>
              <w:left w:val="single" w:sz="18" w:space="0" w:color="auto"/>
              <w:bottom w:val="single" w:sz="18" w:space="0" w:color="auto"/>
              <w:right w:val="single" w:sz="18" w:space="0" w:color="auto"/>
            </w:tcBorders>
          </w:tcPr>
          <w:p w14:paraId="4D92E9C5" w14:textId="685A2E99" w:rsidR="00931601" w:rsidRDefault="00931601">
            <w:pPr>
              <w:spacing w:line="256" w:lineRule="auto"/>
              <w:jc w:val="left"/>
              <w:rPr>
                <w:rFonts w:asciiTheme="majorHAnsi" w:eastAsiaTheme="majorEastAsia" w:hAnsiTheme="majorHAnsi" w:cstheme="majorBidi"/>
                <w:lang w:eastAsia="en-US"/>
              </w:rPr>
            </w:pPr>
            <w:r>
              <w:rPr>
                <w:rFonts w:asciiTheme="majorHAnsi" w:eastAsiaTheme="majorEastAsia" w:hAnsiTheme="majorHAnsi" w:cstheme="majorBidi"/>
                <w:lang w:eastAsia="en-US"/>
              </w:rPr>
              <w:t xml:space="preserve">Sound subject knowledge is demonstrated through confident planning for progression. An Outstanding trainee can </w:t>
            </w:r>
            <w:r w:rsidR="00F54A16">
              <w:rPr>
                <w:rFonts w:asciiTheme="majorHAnsi" w:eastAsiaTheme="majorEastAsia" w:hAnsiTheme="majorHAnsi" w:cstheme="majorBidi"/>
                <w:lang w:eastAsia="en-US"/>
              </w:rPr>
              <w:t>plan and deliver engaging, challenging and effective sessions and activities</w:t>
            </w:r>
            <w:r>
              <w:rPr>
                <w:rFonts w:asciiTheme="majorHAnsi" w:eastAsiaTheme="majorEastAsia" w:hAnsiTheme="majorHAnsi" w:cstheme="majorBidi"/>
                <w:lang w:eastAsia="en-US"/>
              </w:rPr>
              <w:t>.</w:t>
            </w:r>
          </w:p>
          <w:p w14:paraId="181F1B09" w14:textId="77777777" w:rsidR="00931601" w:rsidRDefault="00931601">
            <w:pPr>
              <w:spacing w:line="256" w:lineRule="auto"/>
              <w:jc w:val="left"/>
              <w:rPr>
                <w:rFonts w:asciiTheme="majorHAnsi" w:eastAsiaTheme="majorEastAsia" w:hAnsiTheme="majorHAnsi" w:cstheme="majorBidi"/>
                <w:lang w:eastAsia="en-US"/>
              </w:rPr>
            </w:pPr>
          </w:p>
        </w:tc>
      </w:tr>
    </w:tbl>
    <w:p w14:paraId="1518B583" w14:textId="77777777" w:rsidR="00931601" w:rsidRDefault="00931601" w:rsidP="00931601">
      <w:pPr>
        <w:spacing w:line="256" w:lineRule="auto"/>
        <w:rPr>
          <w:rFonts w:asciiTheme="majorHAnsi" w:eastAsiaTheme="majorEastAsia" w:hAnsiTheme="majorHAnsi" w:cstheme="majorBidi"/>
          <w:color w:val="000000" w:themeColor="text1"/>
        </w:rPr>
      </w:pPr>
    </w:p>
    <w:p w14:paraId="6FF82EF0" w14:textId="77777777" w:rsidR="00931601" w:rsidRDefault="00931601" w:rsidP="00931601">
      <w:pPr>
        <w:spacing w:line="256" w:lineRule="auto"/>
        <w:rPr>
          <w:rFonts w:asciiTheme="majorHAnsi" w:eastAsiaTheme="majorEastAsia" w:hAnsiTheme="majorHAnsi" w:cstheme="majorBidi"/>
          <w:color w:val="000000" w:themeColor="text1"/>
        </w:rPr>
      </w:pPr>
    </w:p>
    <w:p w14:paraId="1F2DB0EA" w14:textId="77777777" w:rsidR="00931601" w:rsidRDefault="00931601" w:rsidP="00931601">
      <w:pPr>
        <w:spacing w:line="256" w:lineRule="auto"/>
        <w:rPr>
          <w:rFonts w:asciiTheme="majorHAnsi" w:eastAsiaTheme="majorEastAsia" w:hAnsiTheme="majorHAnsi" w:cstheme="majorBidi"/>
          <w:color w:val="000000" w:themeColor="text1"/>
        </w:rPr>
      </w:pPr>
    </w:p>
    <w:p w14:paraId="36E8C113" w14:textId="77777777" w:rsidR="00931601" w:rsidRDefault="00931601" w:rsidP="00931601">
      <w:pPr>
        <w:spacing w:line="256" w:lineRule="auto"/>
        <w:rPr>
          <w:rFonts w:asciiTheme="majorHAnsi" w:eastAsiaTheme="majorEastAsia" w:hAnsiTheme="majorHAnsi" w:cstheme="majorBidi"/>
          <w:color w:val="000000" w:themeColor="text1"/>
        </w:rPr>
      </w:pPr>
    </w:p>
    <w:p w14:paraId="1A43B4FF" w14:textId="77777777" w:rsidR="00931601" w:rsidRDefault="00931601" w:rsidP="00931601">
      <w:pPr>
        <w:spacing w:line="256" w:lineRule="auto"/>
        <w:rPr>
          <w:rFonts w:asciiTheme="majorHAnsi" w:eastAsiaTheme="majorEastAsia" w:hAnsiTheme="majorHAnsi" w:cstheme="majorBidi"/>
          <w:color w:val="000000" w:themeColor="text1"/>
        </w:rPr>
      </w:pPr>
    </w:p>
    <w:p w14:paraId="32834BDE" w14:textId="77777777" w:rsidR="00931601" w:rsidRDefault="00931601" w:rsidP="00931601">
      <w:pPr>
        <w:spacing w:line="256" w:lineRule="auto"/>
        <w:rPr>
          <w:rFonts w:asciiTheme="majorHAnsi" w:eastAsiaTheme="majorEastAsia" w:hAnsiTheme="majorHAnsi" w:cstheme="majorBidi"/>
          <w:color w:val="000000" w:themeColor="text1"/>
        </w:rPr>
      </w:pPr>
    </w:p>
    <w:p w14:paraId="72024416" w14:textId="77777777" w:rsidR="00931601" w:rsidRDefault="00931601" w:rsidP="00931601">
      <w:pPr>
        <w:spacing w:line="256" w:lineRule="auto"/>
        <w:rPr>
          <w:rFonts w:asciiTheme="majorHAnsi" w:eastAsiaTheme="majorEastAsia" w:hAnsiTheme="majorHAnsi" w:cstheme="majorBidi"/>
          <w:color w:val="000000" w:themeColor="text1"/>
        </w:rPr>
      </w:pPr>
    </w:p>
    <w:p w14:paraId="5BFAE1EC" w14:textId="77777777" w:rsidR="00931601" w:rsidRDefault="00931601" w:rsidP="00931601">
      <w:pPr>
        <w:spacing w:line="256" w:lineRule="auto"/>
        <w:rPr>
          <w:rFonts w:asciiTheme="majorHAnsi" w:eastAsiaTheme="majorEastAsia" w:hAnsiTheme="majorHAnsi" w:cstheme="majorBidi"/>
          <w:color w:val="000000" w:themeColor="text1"/>
        </w:rPr>
      </w:pPr>
    </w:p>
    <w:p w14:paraId="42BA0429" w14:textId="77777777" w:rsidR="00931601" w:rsidRDefault="00931601" w:rsidP="00931601">
      <w:pPr>
        <w:spacing w:line="256" w:lineRule="auto"/>
        <w:rPr>
          <w:rFonts w:asciiTheme="majorHAnsi" w:eastAsiaTheme="majorEastAsia" w:hAnsiTheme="majorHAnsi" w:cstheme="majorBidi"/>
          <w:color w:val="000000" w:themeColor="text1"/>
        </w:rPr>
      </w:pPr>
    </w:p>
    <w:p w14:paraId="753E622C" w14:textId="77777777" w:rsidR="00931601" w:rsidRDefault="00931601" w:rsidP="00931601">
      <w:pPr>
        <w:spacing w:line="256" w:lineRule="auto"/>
        <w:rPr>
          <w:rFonts w:asciiTheme="majorHAnsi" w:eastAsiaTheme="majorEastAsia" w:hAnsiTheme="majorHAnsi" w:cstheme="majorBidi"/>
          <w:color w:val="BF8F00" w:themeColor="accent4" w:themeShade="BF"/>
          <w:sz w:val="24"/>
          <w:szCs w:val="24"/>
        </w:rPr>
      </w:pPr>
      <w:r>
        <w:rPr>
          <w:rFonts w:asciiTheme="majorHAnsi" w:eastAsiaTheme="majorEastAsia" w:hAnsiTheme="majorHAnsi" w:cstheme="majorBidi"/>
          <w:b/>
          <w:bCs/>
          <w:color w:val="BF8F00" w:themeColor="accent4" w:themeShade="BF"/>
          <w:sz w:val="24"/>
          <w:szCs w:val="24"/>
        </w:rPr>
        <w:t>Features of trainees – extract from Ofsted criteria for grading trainees</w:t>
      </w:r>
    </w:p>
    <w:p w14:paraId="7549248C" w14:textId="18CBDA88" w:rsidR="00931601" w:rsidRDefault="00931601" w:rsidP="00931601">
      <w:pPr>
        <w:spacing w:line="256" w:lineRule="auto"/>
        <w:ind w:left="-252" w:firstLine="252"/>
        <w:rPr>
          <w:rFonts w:asciiTheme="majorHAnsi" w:eastAsiaTheme="majorEastAsia" w:hAnsiTheme="majorHAnsi" w:cstheme="majorBidi"/>
          <w:color w:val="BF8F00" w:themeColor="accent4" w:themeShade="BF"/>
          <w:sz w:val="24"/>
          <w:szCs w:val="24"/>
        </w:rPr>
      </w:pPr>
      <w:r>
        <w:rPr>
          <w:rFonts w:asciiTheme="majorHAnsi" w:eastAsiaTheme="majorEastAsia" w:hAnsiTheme="majorHAnsi" w:cstheme="majorBidi"/>
          <w:b/>
          <w:bCs/>
          <w:color w:val="BF8F00" w:themeColor="accent4" w:themeShade="BF"/>
          <w:sz w:val="24"/>
          <w:szCs w:val="24"/>
        </w:rPr>
        <w:t>Key aspects of trainees’ performance: In lessons</w:t>
      </w:r>
      <w:r w:rsidR="00F54A16">
        <w:rPr>
          <w:rFonts w:asciiTheme="majorHAnsi" w:eastAsiaTheme="majorEastAsia" w:hAnsiTheme="majorHAnsi" w:cstheme="majorBidi"/>
          <w:b/>
          <w:bCs/>
          <w:color w:val="BF8F00" w:themeColor="accent4" w:themeShade="BF"/>
          <w:sz w:val="24"/>
          <w:szCs w:val="24"/>
        </w:rPr>
        <w:t xml:space="preserve"> and activities </w:t>
      </w:r>
    </w:p>
    <w:p w14:paraId="120C04BA" w14:textId="77777777" w:rsidR="00931601" w:rsidRDefault="00931601" w:rsidP="00931601">
      <w:pPr>
        <w:spacing w:after="240"/>
        <w:jc w:val="left"/>
        <w:rPr>
          <w:rFonts w:asciiTheme="majorHAnsi" w:eastAsiaTheme="majorEastAsia" w:hAnsiTheme="majorHAnsi" w:cstheme="majorBidi"/>
          <w:color w:val="000000" w:themeColor="text1"/>
        </w:rPr>
      </w:pPr>
      <w:r>
        <w:rPr>
          <w:rFonts w:asciiTheme="majorHAnsi" w:eastAsiaTheme="majorEastAsia" w:hAnsiTheme="majorHAnsi" w:cstheme="majorBidi"/>
          <w:b/>
          <w:bCs/>
          <w:color w:val="000000" w:themeColor="text1"/>
        </w:rPr>
        <w:t>Outstanding trainees:</w:t>
      </w:r>
    </w:p>
    <w:p w14:paraId="721DFC67" w14:textId="0DB888EC" w:rsidR="00931601" w:rsidRDefault="00931601" w:rsidP="00931601">
      <w:pPr>
        <w:pStyle w:val="ListParagraph"/>
        <w:numPr>
          <w:ilvl w:val="0"/>
          <w:numId w:val="36"/>
        </w:numPr>
        <w:spacing w:after="120" w:line="240" w:lineRule="auto"/>
        <w:jc w:val="left"/>
        <w:rPr>
          <w:color w:val="000000" w:themeColor="text1"/>
        </w:rPr>
      </w:pPr>
      <w:r>
        <w:rPr>
          <w:rFonts w:asciiTheme="majorHAnsi" w:eastAsiaTheme="majorEastAsia" w:hAnsiTheme="majorHAnsi" w:cstheme="majorBidi"/>
          <w:color w:val="000000" w:themeColor="text1"/>
        </w:rPr>
        <w:t xml:space="preserve">teach </w:t>
      </w:r>
      <w:r w:rsidR="00F54A16">
        <w:rPr>
          <w:rFonts w:asciiTheme="majorHAnsi" w:eastAsiaTheme="majorEastAsia" w:hAnsiTheme="majorHAnsi" w:cstheme="majorBidi"/>
          <w:color w:val="000000" w:themeColor="text1"/>
        </w:rPr>
        <w:t xml:space="preserve">and facilitate </w:t>
      </w:r>
      <w:r>
        <w:rPr>
          <w:rFonts w:asciiTheme="majorHAnsi" w:eastAsiaTheme="majorEastAsia" w:hAnsiTheme="majorHAnsi" w:cstheme="majorBidi"/>
          <w:color w:val="000000" w:themeColor="text1"/>
        </w:rPr>
        <w:t xml:space="preserve">lessons </w:t>
      </w:r>
      <w:r w:rsidR="00F54A16">
        <w:rPr>
          <w:rFonts w:asciiTheme="majorHAnsi" w:eastAsiaTheme="majorEastAsia" w:hAnsiTheme="majorHAnsi" w:cstheme="majorBidi"/>
          <w:color w:val="000000" w:themeColor="text1"/>
        </w:rPr>
        <w:t xml:space="preserve">or activities </w:t>
      </w:r>
      <w:r>
        <w:rPr>
          <w:rFonts w:asciiTheme="majorHAnsi" w:eastAsiaTheme="majorEastAsia" w:hAnsiTheme="majorHAnsi" w:cstheme="majorBidi"/>
          <w:color w:val="000000" w:themeColor="text1"/>
        </w:rPr>
        <w:t>that are mostly good, and often show characteristics of outstanding lessons</w:t>
      </w:r>
    </w:p>
    <w:p w14:paraId="0368FB66" w14:textId="77777777" w:rsidR="00931601" w:rsidRDefault="00931601" w:rsidP="00931601">
      <w:pPr>
        <w:pStyle w:val="ListParagraph"/>
        <w:numPr>
          <w:ilvl w:val="0"/>
          <w:numId w:val="36"/>
        </w:numPr>
        <w:spacing w:after="120" w:line="240" w:lineRule="auto"/>
        <w:jc w:val="left"/>
        <w:rPr>
          <w:color w:val="000000" w:themeColor="text1"/>
        </w:rPr>
      </w:pPr>
      <w:r>
        <w:rPr>
          <w:rFonts w:asciiTheme="majorHAnsi" w:eastAsiaTheme="majorEastAsia" w:hAnsiTheme="majorHAnsi" w:cstheme="majorBidi"/>
          <w:color w:val="000000" w:themeColor="text1"/>
        </w:rPr>
        <w:t xml:space="preserve">ensure that all learners make progress so that they fully achieve the challenging intended learning outcomes </w:t>
      </w:r>
    </w:p>
    <w:p w14:paraId="6D8134D2" w14:textId="756A905D" w:rsidR="00931601" w:rsidRDefault="00F54A16" w:rsidP="00931601">
      <w:pPr>
        <w:pStyle w:val="ListParagraph"/>
        <w:numPr>
          <w:ilvl w:val="0"/>
          <w:numId w:val="36"/>
        </w:numPr>
        <w:spacing w:after="120" w:line="240" w:lineRule="auto"/>
        <w:jc w:val="left"/>
        <w:rPr>
          <w:color w:val="000000" w:themeColor="text1"/>
        </w:rPr>
      </w:pPr>
      <w:r>
        <w:rPr>
          <w:rFonts w:asciiTheme="majorHAnsi" w:eastAsiaTheme="majorEastAsia" w:hAnsiTheme="majorHAnsi" w:cstheme="majorBidi"/>
          <w:color w:val="000000" w:themeColor="text1"/>
        </w:rPr>
        <w:t>enable</w:t>
      </w:r>
      <w:r w:rsidR="00931601">
        <w:rPr>
          <w:rFonts w:asciiTheme="majorHAnsi" w:eastAsiaTheme="majorEastAsia" w:hAnsiTheme="majorHAnsi" w:cstheme="majorBidi"/>
          <w:color w:val="000000" w:themeColor="text1"/>
        </w:rPr>
        <w:t xml:space="preserve"> learners to be able to explain how the teaching helped them to make progress</w:t>
      </w:r>
    </w:p>
    <w:p w14:paraId="10D4420B" w14:textId="2F7F4026" w:rsidR="00931601" w:rsidRDefault="00F54A16" w:rsidP="00931601">
      <w:pPr>
        <w:pStyle w:val="ListParagraph"/>
        <w:numPr>
          <w:ilvl w:val="0"/>
          <w:numId w:val="36"/>
        </w:numPr>
        <w:spacing w:after="120" w:line="240" w:lineRule="auto"/>
        <w:jc w:val="left"/>
        <w:rPr>
          <w:color w:val="000000" w:themeColor="text1"/>
        </w:rPr>
      </w:pPr>
      <w:r>
        <w:rPr>
          <w:rFonts w:asciiTheme="majorHAnsi" w:eastAsiaTheme="majorEastAsia" w:hAnsiTheme="majorHAnsi" w:cstheme="majorBidi"/>
          <w:color w:val="000000" w:themeColor="text1"/>
        </w:rPr>
        <w:t xml:space="preserve">deliver </w:t>
      </w:r>
      <w:r w:rsidR="00931601">
        <w:rPr>
          <w:rFonts w:asciiTheme="majorHAnsi" w:eastAsiaTheme="majorEastAsia" w:hAnsiTheme="majorHAnsi" w:cstheme="majorBidi"/>
          <w:color w:val="000000" w:themeColor="text1"/>
        </w:rPr>
        <w:t>lessons</w:t>
      </w:r>
      <w:r>
        <w:rPr>
          <w:rFonts w:asciiTheme="majorHAnsi" w:eastAsiaTheme="majorEastAsia" w:hAnsiTheme="majorHAnsi" w:cstheme="majorBidi"/>
          <w:color w:val="000000" w:themeColor="text1"/>
        </w:rPr>
        <w:t>/activities</w:t>
      </w:r>
      <w:r w:rsidR="00931601">
        <w:rPr>
          <w:rFonts w:asciiTheme="majorHAnsi" w:eastAsiaTheme="majorEastAsia" w:hAnsiTheme="majorHAnsi" w:cstheme="majorBidi"/>
          <w:color w:val="000000" w:themeColor="text1"/>
        </w:rPr>
        <w:t xml:space="preserve"> that invariably capture the interest of learners, are inclusive of all learners, and feature debate between learners and between learners and the teacher</w:t>
      </w:r>
    </w:p>
    <w:p w14:paraId="39F66D3F" w14:textId="77777777" w:rsidR="00931601" w:rsidRDefault="00931601" w:rsidP="00931601">
      <w:pPr>
        <w:pStyle w:val="ListParagraph"/>
        <w:numPr>
          <w:ilvl w:val="0"/>
          <w:numId w:val="36"/>
        </w:numPr>
        <w:spacing w:after="120" w:line="240" w:lineRule="auto"/>
        <w:jc w:val="left"/>
        <w:rPr>
          <w:color w:val="000000" w:themeColor="text1"/>
        </w:rPr>
      </w:pPr>
      <w:r>
        <w:rPr>
          <w:rFonts w:asciiTheme="majorHAnsi" w:eastAsiaTheme="majorEastAsia" w:hAnsiTheme="majorHAnsi" w:cstheme="majorBidi"/>
          <w:color w:val="000000" w:themeColor="text1"/>
        </w:rPr>
        <w:t>have a rapport with learners – high-quality dialogue and questioning, guiding learning, with attention to individuals and groups</w:t>
      </w:r>
    </w:p>
    <w:p w14:paraId="3DC9EE24" w14:textId="33ABF3CF" w:rsidR="00931601" w:rsidRDefault="00931601" w:rsidP="00931601">
      <w:pPr>
        <w:pStyle w:val="ListParagraph"/>
        <w:numPr>
          <w:ilvl w:val="0"/>
          <w:numId w:val="36"/>
        </w:numPr>
        <w:spacing w:after="120" w:line="240" w:lineRule="auto"/>
        <w:jc w:val="left"/>
        <w:rPr>
          <w:color w:val="000000" w:themeColor="text1"/>
        </w:rPr>
      </w:pPr>
      <w:r>
        <w:rPr>
          <w:rFonts w:asciiTheme="majorHAnsi" w:eastAsiaTheme="majorEastAsia" w:hAnsiTheme="majorHAnsi" w:cstheme="majorBidi"/>
          <w:color w:val="000000" w:themeColor="text1"/>
        </w:rPr>
        <w:t>monitor learners’ progress to evaluate quickly how well they are learning so that they can change the approach during the lesson</w:t>
      </w:r>
      <w:r w:rsidR="00F54A16">
        <w:rPr>
          <w:rFonts w:asciiTheme="majorHAnsi" w:eastAsiaTheme="majorEastAsia" w:hAnsiTheme="majorHAnsi" w:cstheme="majorBidi"/>
          <w:color w:val="000000" w:themeColor="text1"/>
        </w:rPr>
        <w:t xml:space="preserve"> or activity</w:t>
      </w:r>
      <w:r>
        <w:rPr>
          <w:rFonts w:asciiTheme="majorHAnsi" w:eastAsiaTheme="majorEastAsia" w:hAnsiTheme="majorHAnsi" w:cstheme="majorBidi"/>
          <w:color w:val="000000" w:themeColor="text1"/>
        </w:rPr>
        <w:t xml:space="preserve"> if necessary, and provide detailed </w:t>
      </w:r>
      <w:r w:rsidR="00F54A16">
        <w:rPr>
          <w:rFonts w:asciiTheme="majorHAnsi" w:eastAsiaTheme="majorEastAsia" w:hAnsiTheme="majorHAnsi" w:cstheme="majorBidi"/>
          <w:color w:val="000000" w:themeColor="text1"/>
        </w:rPr>
        <w:t>assessment</w:t>
      </w:r>
      <w:r>
        <w:rPr>
          <w:rFonts w:asciiTheme="majorHAnsi" w:eastAsiaTheme="majorEastAsia" w:hAnsiTheme="majorHAnsi" w:cstheme="majorBidi"/>
          <w:color w:val="000000" w:themeColor="text1"/>
        </w:rPr>
        <w:t xml:space="preserve"> and targets to individual learners that are focused well to ensure further progress</w:t>
      </w:r>
    </w:p>
    <w:p w14:paraId="06C1B645" w14:textId="77777777" w:rsidR="00931601" w:rsidRDefault="00931601" w:rsidP="00931601">
      <w:pPr>
        <w:pStyle w:val="ListParagraph"/>
        <w:numPr>
          <w:ilvl w:val="0"/>
          <w:numId w:val="36"/>
        </w:numPr>
        <w:spacing w:after="120" w:line="240" w:lineRule="auto"/>
        <w:jc w:val="left"/>
        <w:rPr>
          <w:color w:val="000000" w:themeColor="text1"/>
        </w:rPr>
      </w:pPr>
      <w:r>
        <w:rPr>
          <w:rFonts w:asciiTheme="majorHAnsi" w:eastAsiaTheme="majorEastAsia" w:hAnsiTheme="majorHAnsi" w:cstheme="majorBidi"/>
          <w:color w:val="000000" w:themeColor="text1"/>
        </w:rPr>
        <w:t>demonstrate the ability to apply their own depth of subject knowledge to support learners in acquiring understanding and skills, often showing understanding, through application of a range of different approaches to ensure that all learners make the expected progress</w:t>
      </w:r>
    </w:p>
    <w:p w14:paraId="507A2AB7" w14:textId="08B9218D" w:rsidR="00931601" w:rsidRDefault="00931601" w:rsidP="00931601">
      <w:pPr>
        <w:pStyle w:val="ListParagraph"/>
        <w:numPr>
          <w:ilvl w:val="0"/>
          <w:numId w:val="36"/>
        </w:numPr>
        <w:spacing w:after="120" w:line="240" w:lineRule="auto"/>
        <w:jc w:val="left"/>
        <w:rPr>
          <w:color w:val="000000" w:themeColor="text1"/>
        </w:rPr>
      </w:pPr>
      <w:r>
        <w:rPr>
          <w:rFonts w:asciiTheme="majorHAnsi" w:eastAsiaTheme="majorEastAsia" w:hAnsiTheme="majorHAnsi" w:cstheme="majorBidi"/>
          <w:color w:val="000000" w:themeColor="text1"/>
        </w:rPr>
        <w:t>demonstrate flexibility and adaptability by changing pace, approach and teaching method in a lesson</w:t>
      </w:r>
      <w:r w:rsidR="00F54A16">
        <w:rPr>
          <w:rFonts w:asciiTheme="majorHAnsi" w:eastAsiaTheme="majorEastAsia" w:hAnsiTheme="majorHAnsi" w:cstheme="majorBidi"/>
          <w:color w:val="000000" w:themeColor="text1"/>
        </w:rPr>
        <w:t xml:space="preserve"> or session</w:t>
      </w:r>
      <w:r>
        <w:rPr>
          <w:rFonts w:asciiTheme="majorHAnsi" w:eastAsiaTheme="majorEastAsia" w:hAnsiTheme="majorHAnsi" w:cstheme="majorBidi"/>
          <w:color w:val="000000" w:themeColor="text1"/>
        </w:rPr>
        <w:t xml:space="preserve"> in response to what learners say and do </w:t>
      </w:r>
    </w:p>
    <w:p w14:paraId="79C58A6A" w14:textId="77777777" w:rsidR="00931601" w:rsidRDefault="00931601" w:rsidP="00931601">
      <w:pPr>
        <w:pStyle w:val="ListParagraph"/>
        <w:numPr>
          <w:ilvl w:val="0"/>
          <w:numId w:val="36"/>
        </w:numPr>
        <w:spacing w:after="120" w:line="240" w:lineRule="auto"/>
        <w:jc w:val="left"/>
        <w:rPr>
          <w:color w:val="000000" w:themeColor="text1"/>
        </w:rPr>
      </w:pPr>
      <w:r>
        <w:rPr>
          <w:rFonts w:asciiTheme="majorHAnsi" w:eastAsiaTheme="majorEastAsia" w:hAnsiTheme="majorHAnsi" w:cstheme="majorBidi"/>
          <w:color w:val="000000" w:themeColor="text1"/>
        </w:rPr>
        <w:t>make links with other aspects of learners’ development and understanding (for example, linking to work in other subjects)</w:t>
      </w:r>
    </w:p>
    <w:p w14:paraId="2A5BFFD7" w14:textId="77777777" w:rsidR="00931601" w:rsidRDefault="00931601" w:rsidP="00931601">
      <w:pPr>
        <w:pStyle w:val="ListParagraph"/>
        <w:numPr>
          <w:ilvl w:val="0"/>
          <w:numId w:val="36"/>
        </w:numPr>
        <w:spacing w:after="120" w:line="240" w:lineRule="auto"/>
        <w:jc w:val="left"/>
        <w:rPr>
          <w:color w:val="000000" w:themeColor="text1"/>
        </w:rPr>
      </w:pPr>
      <w:r>
        <w:rPr>
          <w:rFonts w:asciiTheme="majorHAnsi" w:eastAsiaTheme="majorEastAsia" w:hAnsiTheme="majorHAnsi" w:cstheme="majorBidi"/>
          <w:color w:val="000000" w:themeColor="text1"/>
        </w:rPr>
        <w:t>fully exploit possibilities to promote learners’ understanding and appreciation of social and cultural diversity.</w:t>
      </w:r>
    </w:p>
    <w:p w14:paraId="2672B459" w14:textId="77777777" w:rsidR="00931601" w:rsidRDefault="00931601" w:rsidP="00931601">
      <w:pPr>
        <w:rPr>
          <w:rFonts w:asciiTheme="majorHAnsi" w:eastAsiaTheme="majorEastAsia" w:hAnsiTheme="majorHAnsi" w:cstheme="majorBidi"/>
        </w:rPr>
      </w:pPr>
    </w:p>
    <w:p w14:paraId="197D7AA0" w14:textId="77777777" w:rsidR="00931601" w:rsidRDefault="00931601" w:rsidP="00931601">
      <w:pPr>
        <w:rPr>
          <w:rFonts w:asciiTheme="majorHAnsi" w:eastAsiaTheme="majorEastAsia" w:hAnsiTheme="majorHAnsi" w:cstheme="majorBidi"/>
        </w:rPr>
      </w:pPr>
    </w:p>
    <w:p w14:paraId="7DD5F9C1" w14:textId="77777777" w:rsidR="00931601" w:rsidRDefault="00931601" w:rsidP="00931601">
      <w:pPr>
        <w:rPr>
          <w:rFonts w:asciiTheme="majorHAnsi" w:eastAsiaTheme="majorEastAsia" w:hAnsiTheme="majorHAnsi" w:cstheme="majorBidi"/>
        </w:rPr>
      </w:pPr>
    </w:p>
    <w:p w14:paraId="14DB52B5" w14:textId="77777777" w:rsidR="00931601" w:rsidRDefault="00931601" w:rsidP="00931601">
      <w:pPr>
        <w:rPr>
          <w:rFonts w:asciiTheme="majorHAnsi" w:eastAsiaTheme="majorEastAsia" w:hAnsiTheme="majorHAnsi" w:cstheme="majorBidi"/>
        </w:rPr>
      </w:pPr>
    </w:p>
    <w:p w14:paraId="3D00AB51" w14:textId="77777777" w:rsidR="00931601" w:rsidRDefault="00931601" w:rsidP="00931601">
      <w:pPr>
        <w:rPr>
          <w:rFonts w:asciiTheme="majorHAnsi" w:eastAsiaTheme="majorEastAsia" w:hAnsiTheme="majorHAnsi" w:cstheme="majorBidi"/>
        </w:rPr>
      </w:pPr>
    </w:p>
    <w:p w14:paraId="5DB919CA" w14:textId="77777777" w:rsidR="00931601" w:rsidRDefault="00931601" w:rsidP="00931601">
      <w:pPr>
        <w:rPr>
          <w:rFonts w:asciiTheme="majorHAnsi" w:eastAsiaTheme="majorEastAsia" w:hAnsiTheme="majorHAnsi" w:cstheme="majorBidi"/>
        </w:rPr>
      </w:pPr>
    </w:p>
    <w:p w14:paraId="211F52A5" w14:textId="77777777" w:rsidR="00931601" w:rsidRDefault="00931601" w:rsidP="00931601">
      <w:pPr>
        <w:rPr>
          <w:rFonts w:asciiTheme="majorHAnsi" w:eastAsiaTheme="majorEastAsia" w:hAnsiTheme="majorHAnsi" w:cstheme="majorBidi"/>
        </w:rPr>
      </w:pPr>
    </w:p>
    <w:p w14:paraId="49B24BDF" w14:textId="77777777" w:rsidR="00931601" w:rsidRDefault="00931601" w:rsidP="00931601">
      <w:pPr>
        <w:rPr>
          <w:rFonts w:asciiTheme="majorHAnsi" w:eastAsiaTheme="majorEastAsia" w:hAnsiTheme="majorHAnsi" w:cstheme="majorBidi"/>
        </w:rPr>
      </w:pPr>
    </w:p>
    <w:p w14:paraId="5815923C" w14:textId="77777777" w:rsidR="00931601" w:rsidRDefault="00931601" w:rsidP="00931601">
      <w:pPr>
        <w:rPr>
          <w:rFonts w:asciiTheme="majorHAnsi" w:eastAsiaTheme="majorEastAsia" w:hAnsiTheme="majorHAnsi" w:cstheme="majorBidi"/>
        </w:rPr>
      </w:pPr>
    </w:p>
    <w:p w14:paraId="4E97FB09" w14:textId="77777777" w:rsidR="00931601" w:rsidRDefault="00931601" w:rsidP="00931601">
      <w:pPr>
        <w:rPr>
          <w:rFonts w:asciiTheme="majorHAnsi" w:eastAsiaTheme="majorEastAsia" w:hAnsiTheme="majorHAnsi" w:cstheme="majorBidi"/>
        </w:rPr>
      </w:pPr>
    </w:p>
    <w:p w14:paraId="3786700C" w14:textId="77777777" w:rsidR="00931601" w:rsidRDefault="00931601" w:rsidP="00931601">
      <w:pPr>
        <w:rPr>
          <w:rFonts w:asciiTheme="majorHAnsi" w:eastAsiaTheme="majorEastAsia" w:hAnsiTheme="majorHAnsi" w:cstheme="majorBidi"/>
        </w:rPr>
      </w:pPr>
    </w:p>
    <w:p w14:paraId="3B8545CA" w14:textId="77777777" w:rsidR="00931601" w:rsidRDefault="00931601" w:rsidP="00931601">
      <w:pPr>
        <w:rPr>
          <w:rFonts w:asciiTheme="majorHAnsi" w:eastAsiaTheme="majorEastAsia" w:hAnsiTheme="majorHAnsi" w:cstheme="majorBidi"/>
        </w:rPr>
      </w:pPr>
    </w:p>
    <w:p w14:paraId="02D33087" w14:textId="77777777" w:rsidR="00931601" w:rsidRDefault="00931601" w:rsidP="00931601">
      <w:pPr>
        <w:rPr>
          <w:rFonts w:asciiTheme="majorHAnsi" w:eastAsiaTheme="majorEastAsia" w:hAnsiTheme="majorHAnsi" w:cstheme="majorBidi"/>
        </w:rPr>
      </w:pPr>
    </w:p>
    <w:p w14:paraId="00BB7203" w14:textId="28E4B470" w:rsidR="00931601" w:rsidRDefault="00931601" w:rsidP="00931601">
      <w:pPr>
        <w:rPr>
          <w:rFonts w:asciiTheme="majorHAnsi" w:eastAsiaTheme="majorEastAsia" w:hAnsiTheme="majorHAnsi" w:cstheme="majorBidi"/>
          <w:color w:val="BF8F00" w:themeColor="accent4" w:themeShade="BF"/>
          <w:sz w:val="28"/>
        </w:rPr>
      </w:pPr>
    </w:p>
    <w:p w14:paraId="32117DD6" w14:textId="77777777" w:rsidR="00931601" w:rsidRDefault="00931601" w:rsidP="00931601">
      <w:pPr>
        <w:rPr>
          <w:rFonts w:asciiTheme="majorHAnsi" w:eastAsiaTheme="majorEastAsia" w:hAnsiTheme="majorHAnsi" w:cstheme="majorBidi"/>
          <w:i/>
          <w:iCs/>
          <w:color w:val="BF8F00" w:themeColor="accent4" w:themeShade="BF"/>
          <w:sz w:val="32"/>
          <w:szCs w:val="24"/>
        </w:rPr>
      </w:pPr>
      <w:bookmarkStart w:id="53" w:name="TS6"/>
      <w:r>
        <w:rPr>
          <w:rFonts w:asciiTheme="majorHAnsi" w:eastAsiaTheme="majorEastAsia" w:hAnsiTheme="majorHAnsi" w:cstheme="majorBidi"/>
          <w:i/>
          <w:iCs/>
          <w:color w:val="BF8F00" w:themeColor="accent4" w:themeShade="BF"/>
          <w:sz w:val="32"/>
          <w:szCs w:val="24"/>
        </w:rPr>
        <w:lastRenderedPageBreak/>
        <w:t>Teachers’ Standards 6</w:t>
      </w:r>
      <w:bookmarkEnd w:id="53"/>
      <w:r>
        <w:rPr>
          <w:rFonts w:asciiTheme="majorHAnsi" w:eastAsiaTheme="majorEastAsia" w:hAnsiTheme="majorHAnsi" w:cstheme="majorBidi"/>
          <w:i/>
          <w:iCs/>
          <w:color w:val="BF8F00" w:themeColor="accent4" w:themeShade="BF"/>
          <w:sz w:val="32"/>
          <w:szCs w:val="24"/>
        </w:rPr>
        <w:t xml:space="preserve">: what is effective assessment? </w:t>
      </w:r>
    </w:p>
    <w:p w14:paraId="64153CAE" w14:textId="77777777" w:rsidR="00931601" w:rsidRDefault="00931601" w:rsidP="00931601">
      <w:pPr>
        <w:rPr>
          <w:rFonts w:ascii="Segoe UI" w:eastAsia="Segoe UI" w:hAnsi="Segoe UI" w:cs="Segoe UI"/>
          <w:color w:val="000000" w:themeColor="text1"/>
          <w:sz w:val="21"/>
          <w:szCs w:val="21"/>
        </w:rPr>
      </w:pPr>
      <w:r>
        <w:rPr>
          <w:rFonts w:ascii="Segoe UI" w:eastAsia="Segoe UI" w:hAnsi="Segoe UI" w:cs="Segoe UI"/>
          <w:color w:val="000000" w:themeColor="text1"/>
          <w:sz w:val="21"/>
          <w:szCs w:val="21"/>
        </w:rPr>
        <w:t>Assessment is cyclical:</w:t>
      </w:r>
    </w:p>
    <w:p w14:paraId="1DC5BE8F" w14:textId="5CB11174" w:rsidR="00931601" w:rsidRDefault="00931601" w:rsidP="00931601">
      <w:pPr>
        <w:rPr>
          <w:rFonts w:ascii="Segoe UI" w:eastAsia="Segoe UI" w:hAnsi="Segoe UI" w:cs="Segoe UI"/>
          <w:color w:val="000000" w:themeColor="text1"/>
          <w:sz w:val="21"/>
          <w:szCs w:val="21"/>
        </w:rPr>
      </w:pPr>
      <w:r>
        <w:rPr>
          <w:noProof/>
        </w:rPr>
        <w:drawing>
          <wp:inline distT="0" distB="0" distL="0" distR="0" wp14:anchorId="76A77D8B" wp14:editId="106A64FE">
            <wp:extent cx="2343150" cy="180975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46004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43150" cy="1809750"/>
                    </a:xfrm>
                    <a:prstGeom prst="rect">
                      <a:avLst/>
                    </a:prstGeom>
                    <a:noFill/>
                    <a:ln>
                      <a:noFill/>
                    </a:ln>
                  </pic:spPr>
                </pic:pic>
              </a:graphicData>
            </a:graphic>
          </wp:inline>
        </w:drawing>
      </w:r>
      <w:r>
        <w:rPr>
          <w:rFonts w:ascii="Segoe UI" w:eastAsia="Segoe UI" w:hAnsi="Segoe UI" w:cs="Segoe UI"/>
          <w:color w:val="000000" w:themeColor="text1"/>
          <w:sz w:val="21"/>
          <w:szCs w:val="21"/>
        </w:rPr>
        <w:t xml:space="preserve"> </w:t>
      </w:r>
    </w:p>
    <w:p w14:paraId="462C3FED" w14:textId="77777777" w:rsidR="00931601" w:rsidRDefault="00931601" w:rsidP="00931601">
      <w:pPr>
        <w:jc w:val="left"/>
        <w:rPr>
          <w:rFonts w:asciiTheme="majorHAnsi" w:eastAsiaTheme="majorEastAsia" w:hAnsiTheme="majorHAnsi" w:cstheme="majorBidi"/>
          <w:color w:val="000000" w:themeColor="text1"/>
        </w:rPr>
      </w:pPr>
      <w:r>
        <w:rPr>
          <w:rFonts w:ascii="Segoe UI" w:eastAsia="Segoe UI" w:hAnsi="Segoe UI" w:cs="Segoe UI"/>
          <w:color w:val="000000" w:themeColor="text1"/>
          <w:sz w:val="21"/>
          <w:szCs w:val="21"/>
        </w:rPr>
        <w:t>Y</w:t>
      </w:r>
      <w:r>
        <w:rPr>
          <w:rFonts w:asciiTheme="majorHAnsi" w:eastAsiaTheme="majorEastAsia" w:hAnsiTheme="majorHAnsi" w:cstheme="majorBidi"/>
          <w:color w:val="000000" w:themeColor="text1"/>
        </w:rPr>
        <w:t>ou might acquire data from the following:</w:t>
      </w:r>
    </w:p>
    <w:p w14:paraId="2A9D47FB" w14:textId="78F9FCEE" w:rsidR="00931601" w:rsidRDefault="00931601" w:rsidP="00931601">
      <w:pPr>
        <w:pStyle w:val="ListParagraph"/>
        <w:numPr>
          <w:ilvl w:val="0"/>
          <w:numId w:val="37"/>
        </w:numPr>
        <w:spacing w:after="160" w:line="240" w:lineRule="auto"/>
        <w:jc w:val="left"/>
        <w:rPr>
          <w:color w:val="000000" w:themeColor="text1"/>
        </w:rPr>
      </w:pPr>
      <w:r>
        <w:rPr>
          <w:rFonts w:asciiTheme="majorHAnsi" w:eastAsiaTheme="majorEastAsia" w:hAnsiTheme="majorHAnsi" w:cstheme="majorBidi"/>
          <w:color w:val="000000" w:themeColor="text1"/>
        </w:rPr>
        <w:t xml:space="preserve">Children's verbal </w:t>
      </w:r>
      <w:r w:rsidR="007E71A0">
        <w:rPr>
          <w:rFonts w:asciiTheme="majorHAnsi" w:eastAsiaTheme="majorEastAsia" w:hAnsiTheme="majorHAnsi" w:cstheme="majorBidi"/>
          <w:color w:val="000000" w:themeColor="text1"/>
        </w:rPr>
        <w:t xml:space="preserve">and non-verbal </w:t>
      </w:r>
      <w:r>
        <w:rPr>
          <w:rFonts w:asciiTheme="majorHAnsi" w:eastAsiaTheme="majorEastAsia" w:hAnsiTheme="majorHAnsi" w:cstheme="majorBidi"/>
          <w:color w:val="000000" w:themeColor="text1"/>
        </w:rPr>
        <w:t>responses to questions</w:t>
      </w:r>
      <w:r w:rsidR="007E71A0">
        <w:rPr>
          <w:rFonts w:asciiTheme="majorHAnsi" w:eastAsiaTheme="majorEastAsia" w:hAnsiTheme="majorHAnsi" w:cstheme="majorBidi"/>
          <w:color w:val="000000" w:themeColor="text1"/>
        </w:rPr>
        <w:t xml:space="preserve"> or activities</w:t>
      </w:r>
      <w:r>
        <w:rPr>
          <w:rFonts w:asciiTheme="majorHAnsi" w:eastAsiaTheme="majorEastAsia" w:hAnsiTheme="majorHAnsi" w:cstheme="majorBidi"/>
          <w:color w:val="000000" w:themeColor="text1"/>
        </w:rPr>
        <w:t xml:space="preserve"> </w:t>
      </w:r>
    </w:p>
    <w:p w14:paraId="6EDF3CB3" w14:textId="77777777" w:rsidR="00931601" w:rsidRDefault="00931601" w:rsidP="00931601">
      <w:pPr>
        <w:pStyle w:val="ListParagraph"/>
        <w:numPr>
          <w:ilvl w:val="0"/>
          <w:numId w:val="37"/>
        </w:numPr>
        <w:spacing w:before="100" w:beforeAutospacing="1" w:after="100" w:afterAutospacing="1" w:line="240" w:lineRule="auto"/>
        <w:jc w:val="left"/>
        <w:rPr>
          <w:color w:val="000000" w:themeColor="text1"/>
        </w:rPr>
      </w:pPr>
      <w:r>
        <w:rPr>
          <w:rFonts w:asciiTheme="majorHAnsi" w:eastAsiaTheme="majorEastAsia" w:hAnsiTheme="majorHAnsi" w:cstheme="majorBidi"/>
          <w:color w:val="000000" w:themeColor="text1"/>
        </w:rPr>
        <w:t xml:space="preserve">Questions that children ask you </w:t>
      </w:r>
    </w:p>
    <w:p w14:paraId="05289B0A" w14:textId="77777777" w:rsidR="00931601" w:rsidRDefault="00931601" w:rsidP="00931601">
      <w:pPr>
        <w:pStyle w:val="ListParagraph"/>
        <w:numPr>
          <w:ilvl w:val="0"/>
          <w:numId w:val="37"/>
        </w:numPr>
        <w:spacing w:before="100" w:beforeAutospacing="1" w:after="100" w:afterAutospacing="1" w:line="240" w:lineRule="auto"/>
        <w:jc w:val="left"/>
        <w:rPr>
          <w:color w:val="000000" w:themeColor="text1"/>
        </w:rPr>
      </w:pPr>
      <w:r>
        <w:rPr>
          <w:rFonts w:asciiTheme="majorHAnsi" w:eastAsiaTheme="majorEastAsia" w:hAnsiTheme="majorHAnsi" w:cstheme="majorBidi"/>
          <w:color w:val="000000" w:themeColor="text1"/>
        </w:rPr>
        <w:t xml:space="preserve">Conversations between children </w:t>
      </w:r>
    </w:p>
    <w:p w14:paraId="01D0736D" w14:textId="6CE9EF42" w:rsidR="00931601" w:rsidRDefault="00931601" w:rsidP="00931601">
      <w:pPr>
        <w:pStyle w:val="ListParagraph"/>
        <w:numPr>
          <w:ilvl w:val="0"/>
          <w:numId w:val="37"/>
        </w:numPr>
        <w:spacing w:before="100" w:beforeAutospacing="1" w:after="100" w:afterAutospacing="1" w:line="240" w:lineRule="auto"/>
        <w:jc w:val="left"/>
        <w:rPr>
          <w:color w:val="000000" w:themeColor="text1"/>
        </w:rPr>
      </w:pPr>
      <w:r>
        <w:rPr>
          <w:rFonts w:asciiTheme="majorHAnsi" w:eastAsiaTheme="majorEastAsia" w:hAnsiTheme="majorHAnsi" w:cstheme="majorBidi"/>
          <w:color w:val="000000" w:themeColor="text1"/>
        </w:rPr>
        <w:t>Outcomes of tasks (</w:t>
      </w:r>
      <w:r w:rsidR="007E71A0">
        <w:rPr>
          <w:rFonts w:asciiTheme="majorHAnsi" w:eastAsiaTheme="majorEastAsia" w:hAnsiTheme="majorHAnsi" w:cstheme="majorBidi"/>
          <w:color w:val="000000" w:themeColor="text1"/>
        </w:rPr>
        <w:t>practical tasks, mark-making, construction, etc</w:t>
      </w:r>
      <w:r>
        <w:rPr>
          <w:rFonts w:asciiTheme="majorHAnsi" w:eastAsiaTheme="majorEastAsia" w:hAnsiTheme="majorHAnsi" w:cstheme="majorBidi"/>
          <w:color w:val="000000" w:themeColor="text1"/>
        </w:rPr>
        <w:t xml:space="preserve">.) </w:t>
      </w:r>
    </w:p>
    <w:p w14:paraId="34E8D731" w14:textId="77777777" w:rsidR="00931601" w:rsidRDefault="00931601" w:rsidP="00931601">
      <w:pPr>
        <w:pStyle w:val="ListParagraph"/>
        <w:numPr>
          <w:ilvl w:val="0"/>
          <w:numId w:val="37"/>
        </w:numPr>
        <w:spacing w:before="100" w:beforeAutospacing="1" w:after="100" w:afterAutospacing="1" w:line="240" w:lineRule="auto"/>
        <w:jc w:val="left"/>
        <w:rPr>
          <w:color w:val="000000" w:themeColor="text1"/>
        </w:rPr>
      </w:pPr>
      <w:r>
        <w:rPr>
          <w:rFonts w:asciiTheme="majorHAnsi" w:eastAsiaTheme="majorEastAsia" w:hAnsiTheme="majorHAnsi" w:cstheme="majorBidi"/>
          <w:color w:val="000000" w:themeColor="text1"/>
        </w:rPr>
        <w:t xml:space="preserve">Facial expressions (worried, confused etc.) </w:t>
      </w:r>
    </w:p>
    <w:p w14:paraId="63944E4A" w14:textId="416468A4" w:rsidR="00931601" w:rsidRDefault="00931601" w:rsidP="00931601">
      <w:pPr>
        <w:pStyle w:val="ListParagraph"/>
        <w:numPr>
          <w:ilvl w:val="0"/>
          <w:numId w:val="37"/>
        </w:numPr>
        <w:spacing w:before="100" w:beforeAutospacing="1" w:after="100" w:afterAutospacing="1" w:line="240" w:lineRule="auto"/>
        <w:jc w:val="left"/>
        <w:rPr>
          <w:color w:val="000000" w:themeColor="text1"/>
        </w:rPr>
      </w:pPr>
      <w:r>
        <w:rPr>
          <w:rFonts w:asciiTheme="majorHAnsi" w:eastAsiaTheme="majorEastAsia" w:hAnsiTheme="majorHAnsi" w:cstheme="majorBidi"/>
          <w:color w:val="000000" w:themeColor="text1"/>
        </w:rPr>
        <w:t xml:space="preserve">Level of engagement </w:t>
      </w:r>
      <w:r w:rsidR="007E71A0">
        <w:rPr>
          <w:rFonts w:asciiTheme="majorHAnsi" w:eastAsiaTheme="majorEastAsia" w:hAnsiTheme="majorHAnsi" w:cstheme="majorBidi"/>
          <w:color w:val="000000" w:themeColor="text1"/>
        </w:rPr>
        <w:t>and characteristics of effective learning</w:t>
      </w:r>
    </w:p>
    <w:p w14:paraId="4BC57682" w14:textId="77777777" w:rsidR="00931601" w:rsidRDefault="00931601" w:rsidP="00931601">
      <w:pPr>
        <w:jc w:val="left"/>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 </w:t>
      </w:r>
    </w:p>
    <w:p w14:paraId="71604725" w14:textId="77777777" w:rsidR="00931601" w:rsidRDefault="00931601" w:rsidP="00931601">
      <w:pPr>
        <w:jc w:val="left"/>
        <w:rPr>
          <w:rFonts w:asciiTheme="majorHAnsi" w:eastAsiaTheme="majorEastAsia" w:hAnsiTheme="majorHAnsi" w:cstheme="majorBidi"/>
          <w:b/>
          <w:bCs/>
          <w:color w:val="000000" w:themeColor="text1"/>
        </w:rPr>
      </w:pPr>
      <w:r>
        <w:rPr>
          <w:rFonts w:asciiTheme="majorHAnsi" w:eastAsiaTheme="majorEastAsia" w:hAnsiTheme="majorHAnsi" w:cstheme="majorBidi"/>
          <w:b/>
          <w:bCs/>
          <w:color w:val="EF6950"/>
        </w:rPr>
        <w:t xml:space="preserve">Assessment can take place during the lesson or after the lesson. </w:t>
      </w:r>
      <w:r>
        <w:rPr>
          <w:rFonts w:asciiTheme="majorHAnsi" w:eastAsiaTheme="majorEastAsia" w:hAnsiTheme="majorHAnsi" w:cstheme="majorBidi"/>
          <w:b/>
          <w:bCs/>
          <w:i/>
          <w:iCs/>
          <w:color w:val="EF6950"/>
        </w:rPr>
        <w:t>Data from formative assessment that you actively respond to during lessons is highly effective for supporting learning.</w:t>
      </w:r>
    </w:p>
    <w:p w14:paraId="15964231" w14:textId="60D3753C" w:rsidR="00931601" w:rsidRDefault="007E71A0" w:rsidP="00931601">
      <w:pPr>
        <w:jc w:val="left"/>
        <w:rPr>
          <w:rFonts w:asciiTheme="majorHAnsi" w:eastAsiaTheme="majorEastAsia" w:hAnsiTheme="majorHAnsi" w:cstheme="majorBidi"/>
          <w:b/>
          <w:bCs/>
          <w:color w:val="000000" w:themeColor="text1"/>
        </w:rPr>
      </w:pPr>
      <w:r>
        <w:rPr>
          <w:rFonts w:asciiTheme="majorHAnsi" w:eastAsiaTheme="majorEastAsia" w:hAnsiTheme="majorHAnsi" w:cstheme="majorBidi"/>
          <w:b/>
          <w:bCs/>
          <w:color w:val="EF6950"/>
        </w:rPr>
        <w:t>Develop skills that support</w:t>
      </w:r>
      <w:r w:rsidR="00931601">
        <w:rPr>
          <w:rFonts w:asciiTheme="majorHAnsi" w:eastAsiaTheme="majorEastAsia" w:hAnsiTheme="majorHAnsi" w:cstheme="majorBidi"/>
          <w:b/>
          <w:bCs/>
          <w:color w:val="EF6950"/>
        </w:rPr>
        <w:t xml:space="preserve"> identifying and responding to need</w:t>
      </w:r>
      <w:r>
        <w:rPr>
          <w:rFonts w:asciiTheme="majorHAnsi" w:eastAsiaTheme="majorEastAsia" w:hAnsiTheme="majorHAnsi" w:cstheme="majorBidi"/>
          <w:b/>
          <w:bCs/>
          <w:color w:val="EF6950"/>
        </w:rPr>
        <w:t xml:space="preserve"> through the scaffolding, support and interactions you provide.</w:t>
      </w:r>
    </w:p>
    <w:p w14:paraId="40760D12" w14:textId="77777777" w:rsidR="00931601" w:rsidRDefault="00931601" w:rsidP="00931601">
      <w:pPr>
        <w:jc w:val="left"/>
        <w:rPr>
          <w:rFonts w:asciiTheme="majorHAnsi" w:eastAsiaTheme="majorEastAsia" w:hAnsiTheme="majorHAnsi" w:cstheme="majorBidi"/>
          <w:i/>
          <w:iCs/>
          <w:color w:val="BF8F00" w:themeColor="accent4" w:themeShade="BF"/>
        </w:rPr>
      </w:pPr>
      <w:r>
        <w:rPr>
          <w:rFonts w:asciiTheme="majorHAnsi" w:eastAsiaTheme="majorEastAsia" w:hAnsiTheme="majorHAnsi" w:cstheme="majorBidi"/>
          <w:i/>
          <w:iCs/>
          <w:color w:val="BF8F00" w:themeColor="accent4" w:themeShade="BF"/>
        </w:rPr>
        <w:t>Make accurate and productive use of assessment</w:t>
      </w:r>
    </w:p>
    <w:p w14:paraId="0BE03905" w14:textId="69A266A5" w:rsidR="00931601" w:rsidRDefault="00931601" w:rsidP="00931601">
      <w:pPr>
        <w:jc w:val="left"/>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 xml:space="preserve">To meet this standard, you need to demonstrate how you are using the information you </w:t>
      </w:r>
      <w:r w:rsidRPr="00B70E0E">
        <w:rPr>
          <w:rFonts w:asciiTheme="majorHAnsi" w:eastAsiaTheme="majorEastAsia" w:hAnsiTheme="majorHAnsi" w:cstheme="majorBidi"/>
          <w:color w:val="000000" w:themeColor="text1"/>
        </w:rPr>
        <w:t xml:space="preserve">gather </w:t>
      </w:r>
      <w:r w:rsidR="002D0571" w:rsidRPr="00B70E0E">
        <w:rPr>
          <w:rFonts w:asciiTheme="majorHAnsi" w:eastAsiaTheme="majorEastAsia" w:hAnsiTheme="majorHAnsi" w:cstheme="majorBidi"/>
          <w:color w:val="000000" w:themeColor="text1"/>
        </w:rPr>
        <w:t>to</w:t>
      </w:r>
      <w:r w:rsidRPr="00B70E0E">
        <w:rPr>
          <w:rFonts w:asciiTheme="majorHAnsi" w:eastAsiaTheme="majorEastAsia" w:hAnsiTheme="majorHAnsi" w:cstheme="majorBidi"/>
          <w:color w:val="000000" w:themeColor="text1"/>
        </w:rPr>
        <w:t xml:space="preserve"> inf</w:t>
      </w:r>
      <w:r w:rsidR="00B70E0E">
        <w:rPr>
          <w:rFonts w:asciiTheme="majorHAnsi" w:eastAsiaTheme="majorEastAsia" w:hAnsiTheme="majorHAnsi" w:cstheme="majorBidi"/>
          <w:color w:val="000000" w:themeColor="text1"/>
        </w:rPr>
        <w:t xml:space="preserve">orm </w:t>
      </w:r>
      <w:r>
        <w:rPr>
          <w:rFonts w:asciiTheme="majorHAnsi" w:eastAsiaTheme="majorEastAsia" w:hAnsiTheme="majorHAnsi" w:cstheme="majorBidi"/>
          <w:color w:val="000000" w:themeColor="text1"/>
        </w:rPr>
        <w:t xml:space="preserve">planning </w:t>
      </w:r>
      <w:r w:rsidR="007E71A0">
        <w:rPr>
          <w:rFonts w:asciiTheme="majorHAnsi" w:eastAsiaTheme="majorEastAsia" w:hAnsiTheme="majorHAnsi" w:cstheme="majorBidi"/>
          <w:color w:val="000000" w:themeColor="text1"/>
        </w:rPr>
        <w:t xml:space="preserve">(and assessment </w:t>
      </w:r>
      <w:r>
        <w:rPr>
          <w:rFonts w:asciiTheme="majorHAnsi" w:eastAsiaTheme="majorEastAsia" w:hAnsiTheme="majorHAnsi" w:cstheme="majorBidi"/>
          <w:color w:val="000000" w:themeColor="text1"/>
        </w:rPr>
        <w:t>going forward</w:t>
      </w:r>
      <w:r w:rsidR="007E71A0">
        <w:rPr>
          <w:rFonts w:asciiTheme="majorHAnsi" w:eastAsiaTheme="majorEastAsia" w:hAnsiTheme="majorHAnsi" w:cstheme="majorBidi"/>
          <w:color w:val="000000" w:themeColor="text1"/>
        </w:rPr>
        <w:t>)</w:t>
      </w:r>
      <w:r>
        <w:rPr>
          <w:rFonts w:asciiTheme="majorHAnsi" w:eastAsiaTheme="majorEastAsia" w:hAnsiTheme="majorHAnsi" w:cstheme="majorBidi"/>
          <w:color w:val="000000" w:themeColor="text1"/>
        </w:rPr>
        <w:t>.</w:t>
      </w:r>
      <w:r w:rsidR="007E71A0">
        <w:rPr>
          <w:rFonts w:asciiTheme="majorHAnsi" w:eastAsiaTheme="majorEastAsia" w:hAnsiTheme="majorHAnsi" w:cstheme="majorBidi"/>
          <w:color w:val="000000" w:themeColor="text1"/>
        </w:rPr>
        <w:t xml:space="preserve">  This may differ in some schools and settings with Early Years as there are variatio</w:t>
      </w:r>
      <w:r w:rsidR="007E71A0" w:rsidRPr="00B70E0E">
        <w:rPr>
          <w:rFonts w:asciiTheme="majorHAnsi" w:eastAsiaTheme="majorEastAsia" w:hAnsiTheme="majorHAnsi" w:cstheme="majorBidi"/>
          <w:color w:val="000000" w:themeColor="text1"/>
        </w:rPr>
        <w:t>n</w:t>
      </w:r>
      <w:r w:rsidR="002D0571" w:rsidRPr="00B70E0E">
        <w:rPr>
          <w:rFonts w:asciiTheme="majorHAnsi" w:eastAsiaTheme="majorEastAsia" w:hAnsiTheme="majorHAnsi" w:cstheme="majorBidi"/>
          <w:color w:val="000000" w:themeColor="text1"/>
        </w:rPr>
        <w:t>s</w:t>
      </w:r>
      <w:r w:rsidR="007E71A0">
        <w:rPr>
          <w:rFonts w:asciiTheme="majorHAnsi" w:eastAsiaTheme="majorEastAsia" w:hAnsiTheme="majorHAnsi" w:cstheme="majorBidi"/>
          <w:color w:val="000000" w:themeColor="text1"/>
        </w:rPr>
        <w:t xml:space="preserve"> in the approaches to teaching and learning, including in the moment planning.</w:t>
      </w:r>
    </w:p>
    <w:p w14:paraId="33F82140" w14:textId="77777777" w:rsidR="00931601" w:rsidRDefault="00931601" w:rsidP="00931601">
      <w:pPr>
        <w:jc w:val="left"/>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As you become more competent in using data to plan, you will start to see the value of tracking pupil progress over time.</w:t>
      </w:r>
    </w:p>
    <w:p w14:paraId="51206313" w14:textId="77777777" w:rsidR="00931601" w:rsidRDefault="00931601" w:rsidP="00931601">
      <w:pPr>
        <w:jc w:val="left"/>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 You may already be doing lots of this. It might help support your discussion of this standard with your mentor if you are able to make a note of the different ways in which you gather data and how you use it. Evidencing standards in this way can make the difference between grades in some standards.</w:t>
      </w:r>
    </w:p>
    <w:p w14:paraId="188574CD" w14:textId="15494C49" w:rsidR="00F2414A" w:rsidRPr="004B13DC" w:rsidRDefault="00F2414A" w:rsidP="00F2414A">
      <w:pPr>
        <w:rPr>
          <w:rFonts w:asciiTheme="majorHAnsi" w:hAnsiTheme="majorHAnsi"/>
        </w:rPr>
      </w:pPr>
    </w:p>
    <w:sectPr w:rsidR="00F2414A" w:rsidRPr="004B13DC" w:rsidSect="009644A6">
      <w:footerReference w:type="default" r:id="rId36"/>
      <w:pgSz w:w="11907" w:h="16839" w:code="9"/>
      <w:pgMar w:top="1440" w:right="1440" w:bottom="1135"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F3A931" w14:textId="77777777" w:rsidR="00C579CC" w:rsidRDefault="00C579CC" w:rsidP="00F0268C">
      <w:pPr>
        <w:spacing w:after="0"/>
      </w:pPr>
      <w:r>
        <w:separator/>
      </w:r>
    </w:p>
  </w:endnote>
  <w:endnote w:type="continuationSeparator" w:id="0">
    <w:p w14:paraId="4600D5CD" w14:textId="77777777" w:rsidR="00C579CC" w:rsidRDefault="00C579CC" w:rsidP="00F0268C">
      <w:pPr>
        <w:spacing w:after="0"/>
      </w:pPr>
      <w:r>
        <w:continuationSeparator/>
      </w:r>
    </w:p>
  </w:endnote>
  <w:endnote w:type="continuationNotice" w:id="1">
    <w:p w14:paraId="6F72ED5A" w14:textId="77777777" w:rsidR="00C579CC" w:rsidRDefault="00C579C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Univers LT Std 45 Light">
    <w:altName w:val="Malgun Gothic"/>
    <w:panose1 w:val="00000000000000000000"/>
    <w:charset w:val="00"/>
    <w:family w:val="swiss"/>
    <w:notTrueType/>
    <w:pitch w:val="variable"/>
    <w:sig w:usb0="800000AF" w:usb1="4000204A" w:usb2="00000000" w:usb3="00000000" w:csb0="00000001" w:csb1="00000000"/>
  </w:font>
  <w:font w:name="Museo 300">
    <w:altName w:val="Times New Roman"/>
    <w:panose1 w:val="00000000000000000000"/>
    <w:charset w:val="00"/>
    <w:family w:val="modern"/>
    <w:notTrueType/>
    <w:pitch w:val="variable"/>
    <w:sig w:usb0="00000001" w:usb1="4000004A" w:usb2="00000000" w:usb3="00000000" w:csb0="00000093"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A82E5D" w14:textId="605F3DE6" w:rsidR="00C579CC" w:rsidRPr="000B596C" w:rsidRDefault="00C579CC" w:rsidP="00D33E94">
    <w:pPr>
      <w:pStyle w:val="Footer"/>
      <w:rPr>
        <w:rFonts w:asciiTheme="majorHAnsi" w:hAnsiTheme="majorHAnsi"/>
        <w:sz w:val="20"/>
      </w:rPr>
    </w:pPr>
    <w:r>
      <w:rPr>
        <w:rFonts w:asciiTheme="majorHAnsi" w:hAnsiTheme="majorHAnsi"/>
        <w:sz w:val="20"/>
      </w:rPr>
      <w:t xml:space="preserve">The Alliance for Learning SCITT: </w:t>
    </w:r>
    <w:sdt>
      <w:sdtPr>
        <w:rPr>
          <w:rFonts w:asciiTheme="majorHAnsi" w:hAnsiTheme="majorHAnsi"/>
          <w:color w:val="2B579A"/>
          <w:sz w:val="20"/>
          <w:shd w:val="clear" w:color="auto" w:fill="E6E6E6"/>
        </w:rPr>
        <w:alias w:val="Title"/>
        <w:tag w:val=""/>
        <w:id w:val="-1708405185"/>
        <w:placeholder>
          <w:docPart w:val="BFC919C0DE0C4EA1A60918CDCD9E3C1C"/>
        </w:placeholder>
        <w:dataBinding w:prefixMappings="xmlns:ns0='http://purl.org/dc/elements/1.1/' xmlns:ns1='http://schemas.openxmlformats.org/package/2006/metadata/core-properties' " w:xpath="/ns1:coreProperties[1]/ns0:title[1]" w:storeItemID="{6C3C8BC8-F283-45AE-878A-BAB7291924A1}"/>
        <w:text/>
      </w:sdtPr>
      <w:sdtEndPr/>
      <w:sdtContent>
        <w:r>
          <w:rPr>
            <w:rFonts w:asciiTheme="majorHAnsi" w:hAnsiTheme="majorHAnsi"/>
            <w:color w:val="2B579A"/>
            <w:sz w:val="20"/>
            <w:shd w:val="clear" w:color="auto" w:fill="E6E6E6"/>
          </w:rPr>
          <w:t>Early YEARS TRAINEE Placement handbook</w:t>
        </w:r>
      </w:sdtContent>
    </w:sdt>
    <w:r w:rsidRPr="000B596C">
      <w:rPr>
        <w:rFonts w:asciiTheme="majorHAnsi" w:hAnsiTheme="majorHAnsi"/>
        <w:sz w:val="20"/>
      </w:rPr>
      <w:ptab w:relativeTo="margin" w:alignment="right" w:leader="none"/>
    </w:r>
    <w:r>
      <w:rPr>
        <w:rFonts w:asciiTheme="majorHAnsi" w:hAnsiTheme="majorHAnsi"/>
        <w:sz w:val="20"/>
      </w:rPr>
      <w:t>Page |</w:t>
    </w:r>
    <w:r w:rsidRPr="000B596C">
      <w:rPr>
        <w:rFonts w:asciiTheme="majorHAnsi" w:hAnsiTheme="majorHAnsi"/>
        <w:color w:val="2B579A"/>
        <w:sz w:val="20"/>
        <w:shd w:val="clear" w:color="auto" w:fill="E6E6E6"/>
      </w:rPr>
      <w:fldChar w:fldCharType="begin"/>
    </w:r>
    <w:r w:rsidRPr="000B596C">
      <w:rPr>
        <w:rFonts w:asciiTheme="majorHAnsi" w:hAnsiTheme="majorHAnsi"/>
        <w:sz w:val="20"/>
      </w:rPr>
      <w:instrText xml:space="preserve"> PAGE   \* MERGEFORMAT </w:instrText>
    </w:r>
    <w:r w:rsidRPr="000B596C">
      <w:rPr>
        <w:rFonts w:asciiTheme="majorHAnsi" w:hAnsiTheme="majorHAnsi"/>
        <w:color w:val="2B579A"/>
        <w:sz w:val="20"/>
        <w:shd w:val="clear" w:color="auto" w:fill="E6E6E6"/>
      </w:rPr>
      <w:fldChar w:fldCharType="separate"/>
    </w:r>
    <w:r w:rsidR="00975A2E">
      <w:rPr>
        <w:rFonts w:asciiTheme="majorHAnsi" w:hAnsiTheme="majorHAnsi"/>
        <w:noProof/>
        <w:sz w:val="20"/>
      </w:rPr>
      <w:t>6</w:t>
    </w:r>
    <w:r w:rsidRPr="000B596C">
      <w:rPr>
        <w:rFonts w:asciiTheme="majorHAnsi" w:hAnsiTheme="majorHAnsi"/>
        <w:noProof/>
        <w:color w:val="2B579A"/>
        <w:sz w:val="20"/>
        <w:shd w:val="clear" w:color="auto" w:fill="E6E6E6"/>
      </w:rPr>
      <w:fldChar w:fldCharType="end"/>
    </w:r>
    <w:r>
      <w:rPr>
        <w:rFonts w:asciiTheme="majorHAnsi" w:hAnsiTheme="majorHAnsi"/>
        <w:noProof/>
        <w:sz w:val="20"/>
      </w:rP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6BE1A9" w14:textId="3385610B" w:rsidR="00C579CC" w:rsidRPr="000B596C" w:rsidRDefault="00C579CC" w:rsidP="00024178">
    <w:pPr>
      <w:pStyle w:val="Footer"/>
      <w:rPr>
        <w:rFonts w:asciiTheme="majorHAnsi" w:hAnsiTheme="majorHAnsi"/>
        <w:sz w:val="20"/>
      </w:rPr>
    </w:pPr>
    <w:r>
      <w:rPr>
        <w:rFonts w:asciiTheme="majorHAnsi" w:hAnsiTheme="majorHAnsi"/>
        <w:sz w:val="20"/>
      </w:rPr>
      <w:t xml:space="preserve">The Alliance for Learning SCITT: </w:t>
    </w:r>
    <w:sdt>
      <w:sdtPr>
        <w:rPr>
          <w:rFonts w:asciiTheme="majorHAnsi" w:hAnsiTheme="majorHAnsi"/>
          <w:color w:val="auto"/>
          <w:sz w:val="20"/>
        </w:rPr>
        <w:alias w:val="Title"/>
        <w:tag w:val=""/>
        <w:id w:val="507486960"/>
        <w:dataBinding w:prefixMappings="xmlns:ns0='http://purl.org/dc/elements/1.1/' xmlns:ns1='http://schemas.openxmlformats.org/package/2006/metadata/core-properties' " w:xpath="/ns1:coreProperties[1]/ns0:title[1]" w:storeItemID="{6C3C8BC8-F283-45AE-878A-BAB7291924A1}"/>
        <w:text/>
      </w:sdtPr>
      <w:sdtEndPr/>
      <w:sdtContent>
        <w:r>
          <w:rPr>
            <w:rFonts w:asciiTheme="majorHAnsi" w:hAnsiTheme="majorHAnsi"/>
            <w:color w:val="auto"/>
            <w:sz w:val="20"/>
          </w:rPr>
          <w:t>Early YEARS TRAINEE Placement handbook</w:t>
        </w:r>
      </w:sdtContent>
    </w:sdt>
    <w:r w:rsidRPr="000B596C">
      <w:rPr>
        <w:rFonts w:asciiTheme="majorHAnsi" w:hAnsiTheme="majorHAnsi"/>
        <w:sz w:val="20"/>
      </w:rPr>
      <w:ptab w:relativeTo="margin" w:alignment="right" w:leader="none"/>
    </w:r>
    <w:r>
      <w:rPr>
        <w:rFonts w:asciiTheme="majorHAnsi" w:hAnsiTheme="majorHAnsi"/>
        <w:sz w:val="20"/>
      </w:rPr>
      <w:t>Page |</w:t>
    </w:r>
    <w:r w:rsidRPr="000B596C">
      <w:rPr>
        <w:rFonts w:asciiTheme="majorHAnsi" w:hAnsiTheme="majorHAnsi"/>
        <w:color w:val="2B579A"/>
        <w:sz w:val="20"/>
        <w:shd w:val="clear" w:color="auto" w:fill="E6E6E6"/>
      </w:rPr>
      <w:fldChar w:fldCharType="begin"/>
    </w:r>
    <w:r w:rsidRPr="000B596C">
      <w:rPr>
        <w:rFonts w:asciiTheme="majorHAnsi" w:hAnsiTheme="majorHAnsi"/>
        <w:sz w:val="20"/>
      </w:rPr>
      <w:instrText xml:space="preserve"> PAGE   \* MERGEFORMAT </w:instrText>
    </w:r>
    <w:r w:rsidRPr="000B596C">
      <w:rPr>
        <w:rFonts w:asciiTheme="majorHAnsi" w:hAnsiTheme="majorHAnsi"/>
        <w:color w:val="2B579A"/>
        <w:sz w:val="20"/>
        <w:shd w:val="clear" w:color="auto" w:fill="E6E6E6"/>
      </w:rPr>
      <w:fldChar w:fldCharType="separate"/>
    </w:r>
    <w:r w:rsidR="00975A2E">
      <w:rPr>
        <w:rFonts w:asciiTheme="majorHAnsi" w:hAnsiTheme="majorHAnsi"/>
        <w:noProof/>
        <w:sz w:val="20"/>
      </w:rPr>
      <w:t>18</w:t>
    </w:r>
    <w:r w:rsidRPr="000B596C">
      <w:rPr>
        <w:rFonts w:asciiTheme="majorHAnsi" w:hAnsiTheme="majorHAnsi"/>
        <w:noProof/>
        <w:color w:val="2B579A"/>
        <w:sz w:val="20"/>
        <w:shd w:val="clear" w:color="auto" w:fill="E6E6E6"/>
      </w:rPr>
      <w:fldChar w:fldCharType="end"/>
    </w:r>
    <w:r>
      <w:rPr>
        <w:rFonts w:asciiTheme="majorHAnsi" w:hAnsiTheme="majorHAnsi"/>
        <w:noProof/>
        <w:sz w:val="20"/>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3D6F34" w14:textId="77777777" w:rsidR="00C579CC" w:rsidRDefault="00C579CC" w:rsidP="00F0268C">
      <w:pPr>
        <w:spacing w:after="0"/>
      </w:pPr>
      <w:r>
        <w:separator/>
      </w:r>
    </w:p>
  </w:footnote>
  <w:footnote w:type="continuationSeparator" w:id="0">
    <w:p w14:paraId="1EAE8F73" w14:textId="77777777" w:rsidR="00C579CC" w:rsidRDefault="00C579CC" w:rsidP="00F0268C">
      <w:pPr>
        <w:spacing w:after="0"/>
      </w:pPr>
      <w:r>
        <w:continuationSeparator/>
      </w:r>
    </w:p>
  </w:footnote>
  <w:footnote w:type="continuationNotice" w:id="1">
    <w:p w14:paraId="0DC12CE9" w14:textId="77777777" w:rsidR="00C579CC" w:rsidRDefault="00C579CC">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E2DFD"/>
    <w:multiLevelType w:val="multilevel"/>
    <w:tmpl w:val="11E004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D86CE4"/>
    <w:multiLevelType w:val="hybridMultilevel"/>
    <w:tmpl w:val="6A34BF78"/>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 w15:restartNumberingAfterBreak="0">
    <w:nsid w:val="19E637FE"/>
    <w:multiLevelType w:val="hybridMultilevel"/>
    <w:tmpl w:val="918628BC"/>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3" w15:restartNumberingAfterBreak="0">
    <w:nsid w:val="1DCA058F"/>
    <w:multiLevelType w:val="hybridMultilevel"/>
    <w:tmpl w:val="C2303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A228AE"/>
    <w:multiLevelType w:val="hybridMultilevel"/>
    <w:tmpl w:val="C19AB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974B52"/>
    <w:multiLevelType w:val="hybridMultilevel"/>
    <w:tmpl w:val="B1DAA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B66C83"/>
    <w:multiLevelType w:val="hybridMultilevel"/>
    <w:tmpl w:val="4F24A5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6B481B"/>
    <w:multiLevelType w:val="hybridMultilevel"/>
    <w:tmpl w:val="E66E9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D86E04"/>
    <w:multiLevelType w:val="hybridMultilevel"/>
    <w:tmpl w:val="C14AE1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DF83E3B"/>
    <w:multiLevelType w:val="hybridMultilevel"/>
    <w:tmpl w:val="3BD0F09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F7841AE"/>
    <w:multiLevelType w:val="hybridMultilevel"/>
    <w:tmpl w:val="EEB2BECE"/>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11" w15:restartNumberingAfterBreak="0">
    <w:nsid w:val="34F4272B"/>
    <w:multiLevelType w:val="hybridMultilevel"/>
    <w:tmpl w:val="B23AD466"/>
    <w:lvl w:ilvl="0" w:tplc="F4A88366">
      <w:start w:val="1"/>
      <w:numFmt w:val="bullet"/>
      <w:lvlText w:val=""/>
      <w:lvlJc w:val="left"/>
      <w:pPr>
        <w:ind w:left="720" w:hanging="360"/>
      </w:pPr>
      <w:rPr>
        <w:rFonts w:ascii="Symbol" w:hAnsi="Symbol" w:hint="default"/>
      </w:rPr>
    </w:lvl>
    <w:lvl w:ilvl="1" w:tplc="5DB09E22">
      <w:start w:val="1"/>
      <w:numFmt w:val="bullet"/>
      <w:lvlText w:val="o"/>
      <w:lvlJc w:val="left"/>
      <w:pPr>
        <w:ind w:left="1440" w:hanging="360"/>
      </w:pPr>
      <w:rPr>
        <w:rFonts w:ascii="Courier New" w:hAnsi="Courier New" w:cs="Times New Roman" w:hint="default"/>
      </w:rPr>
    </w:lvl>
    <w:lvl w:ilvl="2" w:tplc="FFA87224">
      <w:start w:val="1"/>
      <w:numFmt w:val="bullet"/>
      <w:lvlText w:val=""/>
      <w:lvlJc w:val="left"/>
      <w:pPr>
        <w:ind w:left="2160" w:hanging="360"/>
      </w:pPr>
      <w:rPr>
        <w:rFonts w:ascii="Wingdings" w:hAnsi="Wingdings" w:hint="default"/>
      </w:rPr>
    </w:lvl>
    <w:lvl w:ilvl="3" w:tplc="2BB62D4E">
      <w:start w:val="1"/>
      <w:numFmt w:val="bullet"/>
      <w:lvlText w:val=""/>
      <w:lvlJc w:val="left"/>
      <w:pPr>
        <w:ind w:left="2880" w:hanging="360"/>
      </w:pPr>
      <w:rPr>
        <w:rFonts w:ascii="Symbol" w:hAnsi="Symbol" w:hint="default"/>
      </w:rPr>
    </w:lvl>
    <w:lvl w:ilvl="4" w:tplc="9398BDBA">
      <w:start w:val="1"/>
      <w:numFmt w:val="bullet"/>
      <w:lvlText w:val="o"/>
      <w:lvlJc w:val="left"/>
      <w:pPr>
        <w:ind w:left="3600" w:hanging="360"/>
      </w:pPr>
      <w:rPr>
        <w:rFonts w:ascii="Courier New" w:hAnsi="Courier New" w:cs="Times New Roman" w:hint="default"/>
      </w:rPr>
    </w:lvl>
    <w:lvl w:ilvl="5" w:tplc="2C60CCF2">
      <w:start w:val="1"/>
      <w:numFmt w:val="bullet"/>
      <w:lvlText w:val=""/>
      <w:lvlJc w:val="left"/>
      <w:pPr>
        <w:ind w:left="4320" w:hanging="360"/>
      </w:pPr>
      <w:rPr>
        <w:rFonts w:ascii="Wingdings" w:hAnsi="Wingdings" w:hint="default"/>
      </w:rPr>
    </w:lvl>
    <w:lvl w:ilvl="6" w:tplc="DD2A45A0">
      <w:start w:val="1"/>
      <w:numFmt w:val="bullet"/>
      <w:lvlText w:val=""/>
      <w:lvlJc w:val="left"/>
      <w:pPr>
        <w:ind w:left="5040" w:hanging="360"/>
      </w:pPr>
      <w:rPr>
        <w:rFonts w:ascii="Symbol" w:hAnsi="Symbol" w:hint="default"/>
      </w:rPr>
    </w:lvl>
    <w:lvl w:ilvl="7" w:tplc="8A26376C">
      <w:start w:val="1"/>
      <w:numFmt w:val="bullet"/>
      <w:lvlText w:val="o"/>
      <w:lvlJc w:val="left"/>
      <w:pPr>
        <w:ind w:left="5760" w:hanging="360"/>
      </w:pPr>
      <w:rPr>
        <w:rFonts w:ascii="Courier New" w:hAnsi="Courier New" w:cs="Times New Roman" w:hint="default"/>
      </w:rPr>
    </w:lvl>
    <w:lvl w:ilvl="8" w:tplc="92182338">
      <w:start w:val="1"/>
      <w:numFmt w:val="bullet"/>
      <w:lvlText w:val=""/>
      <w:lvlJc w:val="left"/>
      <w:pPr>
        <w:ind w:left="6480" w:hanging="360"/>
      </w:pPr>
      <w:rPr>
        <w:rFonts w:ascii="Wingdings" w:hAnsi="Wingdings" w:hint="default"/>
      </w:rPr>
    </w:lvl>
  </w:abstractNum>
  <w:abstractNum w:abstractNumId="12" w15:restartNumberingAfterBreak="0">
    <w:nsid w:val="35303E57"/>
    <w:multiLevelType w:val="hybridMultilevel"/>
    <w:tmpl w:val="8FEA69D6"/>
    <w:lvl w:ilvl="0" w:tplc="9ABEE252">
      <w:start w:val="1"/>
      <w:numFmt w:val="bullet"/>
      <w:lvlText w:val=""/>
      <w:lvlJc w:val="left"/>
      <w:pPr>
        <w:ind w:left="720" w:hanging="360"/>
      </w:pPr>
      <w:rPr>
        <w:rFonts w:ascii="Wingdings" w:hAnsi="Wingdings" w:hint="default"/>
      </w:rPr>
    </w:lvl>
    <w:lvl w:ilvl="1" w:tplc="071C347A">
      <w:start w:val="1"/>
      <w:numFmt w:val="bullet"/>
      <w:lvlText w:val="o"/>
      <w:lvlJc w:val="left"/>
      <w:pPr>
        <w:ind w:left="1440" w:hanging="360"/>
      </w:pPr>
      <w:rPr>
        <w:rFonts w:ascii="Courier New" w:hAnsi="Courier New" w:cs="Times New Roman" w:hint="default"/>
      </w:rPr>
    </w:lvl>
    <w:lvl w:ilvl="2" w:tplc="ADBCAF5E">
      <w:start w:val="1"/>
      <w:numFmt w:val="bullet"/>
      <w:lvlText w:val=""/>
      <w:lvlJc w:val="left"/>
      <w:pPr>
        <w:ind w:left="2160" w:hanging="360"/>
      </w:pPr>
      <w:rPr>
        <w:rFonts w:ascii="Wingdings" w:hAnsi="Wingdings" w:hint="default"/>
      </w:rPr>
    </w:lvl>
    <w:lvl w:ilvl="3" w:tplc="1B68EE1E">
      <w:start w:val="1"/>
      <w:numFmt w:val="bullet"/>
      <w:lvlText w:val=""/>
      <w:lvlJc w:val="left"/>
      <w:pPr>
        <w:ind w:left="2880" w:hanging="360"/>
      </w:pPr>
      <w:rPr>
        <w:rFonts w:ascii="Symbol" w:hAnsi="Symbol" w:hint="default"/>
      </w:rPr>
    </w:lvl>
    <w:lvl w:ilvl="4" w:tplc="AD867DBA">
      <w:start w:val="1"/>
      <w:numFmt w:val="bullet"/>
      <w:lvlText w:val="o"/>
      <w:lvlJc w:val="left"/>
      <w:pPr>
        <w:ind w:left="3600" w:hanging="360"/>
      </w:pPr>
      <w:rPr>
        <w:rFonts w:ascii="Courier New" w:hAnsi="Courier New" w:cs="Times New Roman" w:hint="default"/>
      </w:rPr>
    </w:lvl>
    <w:lvl w:ilvl="5" w:tplc="DF623980">
      <w:start w:val="1"/>
      <w:numFmt w:val="bullet"/>
      <w:lvlText w:val=""/>
      <w:lvlJc w:val="left"/>
      <w:pPr>
        <w:ind w:left="4320" w:hanging="360"/>
      </w:pPr>
      <w:rPr>
        <w:rFonts w:ascii="Wingdings" w:hAnsi="Wingdings" w:hint="default"/>
      </w:rPr>
    </w:lvl>
    <w:lvl w:ilvl="6" w:tplc="327AD360">
      <w:start w:val="1"/>
      <w:numFmt w:val="bullet"/>
      <w:lvlText w:val=""/>
      <w:lvlJc w:val="left"/>
      <w:pPr>
        <w:ind w:left="5040" w:hanging="360"/>
      </w:pPr>
      <w:rPr>
        <w:rFonts w:ascii="Symbol" w:hAnsi="Symbol" w:hint="default"/>
      </w:rPr>
    </w:lvl>
    <w:lvl w:ilvl="7" w:tplc="A5D0866C">
      <w:start w:val="1"/>
      <w:numFmt w:val="bullet"/>
      <w:lvlText w:val="o"/>
      <w:lvlJc w:val="left"/>
      <w:pPr>
        <w:ind w:left="5760" w:hanging="360"/>
      </w:pPr>
      <w:rPr>
        <w:rFonts w:ascii="Courier New" w:hAnsi="Courier New" w:cs="Times New Roman" w:hint="default"/>
      </w:rPr>
    </w:lvl>
    <w:lvl w:ilvl="8" w:tplc="67B030B4">
      <w:start w:val="1"/>
      <w:numFmt w:val="bullet"/>
      <w:lvlText w:val=""/>
      <w:lvlJc w:val="left"/>
      <w:pPr>
        <w:ind w:left="6480" w:hanging="360"/>
      </w:pPr>
      <w:rPr>
        <w:rFonts w:ascii="Wingdings" w:hAnsi="Wingdings" w:hint="default"/>
      </w:rPr>
    </w:lvl>
  </w:abstractNum>
  <w:abstractNum w:abstractNumId="13" w15:restartNumberingAfterBreak="0">
    <w:nsid w:val="35CA48B3"/>
    <w:multiLevelType w:val="hybridMultilevel"/>
    <w:tmpl w:val="4620C4A4"/>
    <w:lvl w:ilvl="0" w:tplc="316454B0">
      <w:start w:val="1"/>
      <w:numFmt w:val="bullet"/>
      <w:pStyle w:val="Bulletskeyfindings"/>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98E48C8"/>
    <w:multiLevelType w:val="hybridMultilevel"/>
    <w:tmpl w:val="AFC47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9810D8"/>
    <w:multiLevelType w:val="hybridMultilevel"/>
    <w:tmpl w:val="DBF2946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D5232C5"/>
    <w:multiLevelType w:val="hybridMultilevel"/>
    <w:tmpl w:val="B3FE990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F6C46E1"/>
    <w:multiLevelType w:val="multilevel"/>
    <w:tmpl w:val="BCCA3F1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8" w15:restartNumberingAfterBreak="0">
    <w:nsid w:val="43CD50FB"/>
    <w:multiLevelType w:val="hybridMultilevel"/>
    <w:tmpl w:val="DCD6C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D8633A"/>
    <w:multiLevelType w:val="hybridMultilevel"/>
    <w:tmpl w:val="E4065A6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0" w15:restartNumberingAfterBreak="0">
    <w:nsid w:val="470307F5"/>
    <w:multiLevelType w:val="hybridMultilevel"/>
    <w:tmpl w:val="F6EC6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9D379FF"/>
    <w:multiLevelType w:val="multilevel"/>
    <w:tmpl w:val="0E3A1C94"/>
    <w:lvl w:ilvl="0">
      <w:start w:val="1"/>
      <w:numFmt w:val="upperRoman"/>
      <w:pStyle w:val="Chapter"/>
      <w:suff w:val="space"/>
      <w:lvlText w:val="Chapter %1 "/>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4A126530"/>
    <w:multiLevelType w:val="hybridMultilevel"/>
    <w:tmpl w:val="51D82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CA7909"/>
    <w:multiLevelType w:val="hybridMultilevel"/>
    <w:tmpl w:val="2B04B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C8E7736"/>
    <w:multiLevelType w:val="hybridMultilevel"/>
    <w:tmpl w:val="C14AE1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CFC6831"/>
    <w:multiLevelType w:val="hybridMultilevel"/>
    <w:tmpl w:val="D1EA7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D8C0797"/>
    <w:multiLevelType w:val="hybridMultilevel"/>
    <w:tmpl w:val="CE5650D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E506D4B"/>
    <w:multiLevelType w:val="hybridMultilevel"/>
    <w:tmpl w:val="56D20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A1C755A"/>
    <w:multiLevelType w:val="hybridMultilevel"/>
    <w:tmpl w:val="7B8AE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C9E3E21"/>
    <w:multiLevelType w:val="hybridMultilevel"/>
    <w:tmpl w:val="77CA0B16"/>
    <w:lvl w:ilvl="0" w:tplc="CFB26F3E">
      <w:start w:val="1"/>
      <w:numFmt w:val="bullet"/>
      <w:lvlText w:val=""/>
      <w:lvlJc w:val="left"/>
      <w:pPr>
        <w:ind w:left="720" w:hanging="360"/>
      </w:pPr>
      <w:rPr>
        <w:rFonts w:ascii="Symbol" w:hAnsi="Symbol" w:hint="default"/>
      </w:rPr>
    </w:lvl>
    <w:lvl w:ilvl="1" w:tplc="02829A08">
      <w:start w:val="1"/>
      <w:numFmt w:val="bullet"/>
      <w:lvlText w:val="o"/>
      <w:lvlJc w:val="left"/>
      <w:pPr>
        <w:ind w:left="1440" w:hanging="360"/>
      </w:pPr>
      <w:rPr>
        <w:rFonts w:ascii="Courier New" w:hAnsi="Courier New" w:cs="Times New Roman" w:hint="default"/>
      </w:rPr>
    </w:lvl>
    <w:lvl w:ilvl="2" w:tplc="9D50756A">
      <w:start w:val="1"/>
      <w:numFmt w:val="bullet"/>
      <w:lvlText w:val=""/>
      <w:lvlJc w:val="left"/>
      <w:pPr>
        <w:ind w:left="2160" w:hanging="360"/>
      </w:pPr>
      <w:rPr>
        <w:rFonts w:ascii="Wingdings" w:hAnsi="Wingdings" w:hint="default"/>
      </w:rPr>
    </w:lvl>
    <w:lvl w:ilvl="3" w:tplc="C770CF20">
      <w:start w:val="1"/>
      <w:numFmt w:val="bullet"/>
      <w:lvlText w:val=""/>
      <w:lvlJc w:val="left"/>
      <w:pPr>
        <w:ind w:left="2880" w:hanging="360"/>
      </w:pPr>
      <w:rPr>
        <w:rFonts w:ascii="Symbol" w:hAnsi="Symbol" w:hint="default"/>
      </w:rPr>
    </w:lvl>
    <w:lvl w:ilvl="4" w:tplc="BECC16B2">
      <w:start w:val="1"/>
      <w:numFmt w:val="bullet"/>
      <w:lvlText w:val="o"/>
      <w:lvlJc w:val="left"/>
      <w:pPr>
        <w:ind w:left="3600" w:hanging="360"/>
      </w:pPr>
      <w:rPr>
        <w:rFonts w:ascii="Courier New" w:hAnsi="Courier New" w:cs="Times New Roman" w:hint="default"/>
      </w:rPr>
    </w:lvl>
    <w:lvl w:ilvl="5" w:tplc="E7D2064A">
      <w:start w:val="1"/>
      <w:numFmt w:val="bullet"/>
      <w:lvlText w:val=""/>
      <w:lvlJc w:val="left"/>
      <w:pPr>
        <w:ind w:left="4320" w:hanging="360"/>
      </w:pPr>
      <w:rPr>
        <w:rFonts w:ascii="Wingdings" w:hAnsi="Wingdings" w:hint="default"/>
      </w:rPr>
    </w:lvl>
    <w:lvl w:ilvl="6" w:tplc="C4F684DC">
      <w:start w:val="1"/>
      <w:numFmt w:val="bullet"/>
      <w:lvlText w:val=""/>
      <w:lvlJc w:val="left"/>
      <w:pPr>
        <w:ind w:left="5040" w:hanging="360"/>
      </w:pPr>
      <w:rPr>
        <w:rFonts w:ascii="Symbol" w:hAnsi="Symbol" w:hint="default"/>
      </w:rPr>
    </w:lvl>
    <w:lvl w:ilvl="7" w:tplc="5E06972E">
      <w:start w:val="1"/>
      <w:numFmt w:val="bullet"/>
      <w:lvlText w:val="o"/>
      <w:lvlJc w:val="left"/>
      <w:pPr>
        <w:ind w:left="5760" w:hanging="360"/>
      </w:pPr>
      <w:rPr>
        <w:rFonts w:ascii="Courier New" w:hAnsi="Courier New" w:cs="Times New Roman" w:hint="default"/>
      </w:rPr>
    </w:lvl>
    <w:lvl w:ilvl="8" w:tplc="63D0B856">
      <w:start w:val="1"/>
      <w:numFmt w:val="bullet"/>
      <w:lvlText w:val=""/>
      <w:lvlJc w:val="left"/>
      <w:pPr>
        <w:ind w:left="6480" w:hanging="360"/>
      </w:pPr>
      <w:rPr>
        <w:rFonts w:ascii="Wingdings" w:hAnsi="Wingdings" w:hint="default"/>
      </w:rPr>
    </w:lvl>
  </w:abstractNum>
  <w:abstractNum w:abstractNumId="30" w15:restartNumberingAfterBreak="0">
    <w:nsid w:val="6FEE533E"/>
    <w:multiLevelType w:val="hybridMultilevel"/>
    <w:tmpl w:val="69E86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9700B9A"/>
    <w:multiLevelType w:val="hybridMultilevel"/>
    <w:tmpl w:val="9BB4F12A"/>
    <w:lvl w:ilvl="0" w:tplc="849AAAE0">
      <w:start w:val="1"/>
      <w:numFmt w:val="bullet"/>
      <w:lvlText w:val=""/>
      <w:lvlJc w:val="left"/>
      <w:pPr>
        <w:ind w:left="720" w:hanging="360"/>
      </w:pPr>
      <w:rPr>
        <w:rFonts w:ascii="Symbol" w:hAnsi="Symbol" w:hint="default"/>
      </w:rPr>
    </w:lvl>
    <w:lvl w:ilvl="1" w:tplc="D4566EF8">
      <w:start w:val="1"/>
      <w:numFmt w:val="bullet"/>
      <w:lvlText w:val="o"/>
      <w:lvlJc w:val="left"/>
      <w:pPr>
        <w:ind w:left="1440" w:hanging="360"/>
      </w:pPr>
      <w:rPr>
        <w:rFonts w:ascii="Courier New" w:hAnsi="Courier New" w:hint="default"/>
      </w:rPr>
    </w:lvl>
    <w:lvl w:ilvl="2" w:tplc="AF864982">
      <w:start w:val="1"/>
      <w:numFmt w:val="bullet"/>
      <w:lvlText w:val=""/>
      <w:lvlJc w:val="left"/>
      <w:pPr>
        <w:ind w:left="2160" w:hanging="360"/>
      </w:pPr>
      <w:rPr>
        <w:rFonts w:ascii="Wingdings" w:hAnsi="Wingdings" w:hint="default"/>
      </w:rPr>
    </w:lvl>
    <w:lvl w:ilvl="3" w:tplc="7278FC64">
      <w:start w:val="1"/>
      <w:numFmt w:val="bullet"/>
      <w:lvlText w:val=""/>
      <w:lvlJc w:val="left"/>
      <w:pPr>
        <w:ind w:left="2880" w:hanging="360"/>
      </w:pPr>
      <w:rPr>
        <w:rFonts w:ascii="Symbol" w:hAnsi="Symbol" w:hint="default"/>
      </w:rPr>
    </w:lvl>
    <w:lvl w:ilvl="4" w:tplc="12DE306E">
      <w:start w:val="1"/>
      <w:numFmt w:val="bullet"/>
      <w:lvlText w:val="o"/>
      <w:lvlJc w:val="left"/>
      <w:pPr>
        <w:ind w:left="3600" w:hanging="360"/>
      </w:pPr>
      <w:rPr>
        <w:rFonts w:ascii="Courier New" w:hAnsi="Courier New" w:hint="default"/>
      </w:rPr>
    </w:lvl>
    <w:lvl w:ilvl="5" w:tplc="314A2BAA">
      <w:start w:val="1"/>
      <w:numFmt w:val="bullet"/>
      <w:lvlText w:val=""/>
      <w:lvlJc w:val="left"/>
      <w:pPr>
        <w:ind w:left="4320" w:hanging="360"/>
      </w:pPr>
      <w:rPr>
        <w:rFonts w:ascii="Wingdings" w:hAnsi="Wingdings" w:hint="default"/>
      </w:rPr>
    </w:lvl>
    <w:lvl w:ilvl="6" w:tplc="92008710">
      <w:start w:val="1"/>
      <w:numFmt w:val="bullet"/>
      <w:lvlText w:val=""/>
      <w:lvlJc w:val="left"/>
      <w:pPr>
        <w:ind w:left="5040" w:hanging="360"/>
      </w:pPr>
      <w:rPr>
        <w:rFonts w:ascii="Symbol" w:hAnsi="Symbol" w:hint="default"/>
      </w:rPr>
    </w:lvl>
    <w:lvl w:ilvl="7" w:tplc="02086408">
      <w:start w:val="1"/>
      <w:numFmt w:val="bullet"/>
      <w:lvlText w:val="o"/>
      <w:lvlJc w:val="left"/>
      <w:pPr>
        <w:ind w:left="5760" w:hanging="360"/>
      </w:pPr>
      <w:rPr>
        <w:rFonts w:ascii="Courier New" w:hAnsi="Courier New" w:hint="default"/>
      </w:rPr>
    </w:lvl>
    <w:lvl w:ilvl="8" w:tplc="0916FC34">
      <w:start w:val="1"/>
      <w:numFmt w:val="bullet"/>
      <w:lvlText w:val=""/>
      <w:lvlJc w:val="left"/>
      <w:pPr>
        <w:ind w:left="6480" w:hanging="360"/>
      </w:pPr>
      <w:rPr>
        <w:rFonts w:ascii="Wingdings" w:hAnsi="Wingdings" w:hint="default"/>
      </w:rPr>
    </w:lvl>
  </w:abstractNum>
  <w:abstractNum w:abstractNumId="32" w15:restartNumberingAfterBreak="0">
    <w:nsid w:val="7DFE49FF"/>
    <w:multiLevelType w:val="hybridMultilevel"/>
    <w:tmpl w:val="E1C62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E8C1B63"/>
    <w:multiLevelType w:val="hybridMultilevel"/>
    <w:tmpl w:val="DAB4C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FC0429A"/>
    <w:multiLevelType w:val="hybridMultilevel"/>
    <w:tmpl w:val="F8FED73E"/>
    <w:lvl w:ilvl="0" w:tplc="4EA442AA">
      <w:start w:val="1"/>
      <w:numFmt w:val="upperLetter"/>
      <w:pStyle w:val="Appendix"/>
      <w:suff w:val="space"/>
      <w:lvlText w:val="Appendix %1"/>
      <w:lvlJc w:val="left"/>
      <w:pPr>
        <w:ind w:left="720" w:hanging="360"/>
      </w:pPr>
      <w:rPr>
        <w:rFonts w:ascii="Cambria" w:hAnsi="Cambri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FDE4EF5"/>
    <w:multiLevelType w:val="hybridMultilevel"/>
    <w:tmpl w:val="885A5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4"/>
  </w:num>
  <w:num w:numId="2">
    <w:abstractNumId w:val="17"/>
  </w:num>
  <w:num w:numId="3">
    <w:abstractNumId w:val="3"/>
  </w:num>
  <w:num w:numId="4">
    <w:abstractNumId w:val="13"/>
  </w:num>
  <w:num w:numId="5">
    <w:abstractNumId w:val="5"/>
  </w:num>
  <w:num w:numId="6">
    <w:abstractNumId w:val="33"/>
  </w:num>
  <w:num w:numId="7">
    <w:abstractNumId w:val="8"/>
  </w:num>
  <w:num w:numId="8">
    <w:abstractNumId w:val="21"/>
  </w:num>
  <w:num w:numId="9">
    <w:abstractNumId w:val="20"/>
  </w:num>
  <w:num w:numId="10">
    <w:abstractNumId w:val="9"/>
  </w:num>
  <w:num w:numId="11">
    <w:abstractNumId w:val="16"/>
  </w:num>
  <w:num w:numId="12">
    <w:abstractNumId w:val="15"/>
  </w:num>
  <w:num w:numId="13">
    <w:abstractNumId w:val="26"/>
  </w:num>
  <w:num w:numId="14">
    <w:abstractNumId w:val="23"/>
  </w:num>
  <w:num w:numId="15">
    <w:abstractNumId w:val="1"/>
  </w:num>
  <w:num w:numId="16">
    <w:abstractNumId w:val="24"/>
  </w:num>
  <w:num w:numId="17">
    <w:abstractNumId w:val="2"/>
  </w:num>
  <w:num w:numId="18">
    <w:abstractNumId w:val="14"/>
  </w:num>
  <w:num w:numId="19">
    <w:abstractNumId w:val="6"/>
  </w:num>
  <w:num w:numId="20">
    <w:abstractNumId w:val="18"/>
  </w:num>
  <w:num w:numId="21">
    <w:abstractNumId w:val="32"/>
  </w:num>
  <w:num w:numId="22">
    <w:abstractNumId w:val="7"/>
  </w:num>
  <w:num w:numId="23">
    <w:abstractNumId w:val="4"/>
  </w:num>
  <w:num w:numId="24">
    <w:abstractNumId w:val="22"/>
  </w:num>
  <w:num w:numId="25">
    <w:abstractNumId w:val="28"/>
  </w:num>
  <w:num w:numId="26">
    <w:abstractNumId w:val="35"/>
  </w:num>
  <w:num w:numId="27">
    <w:abstractNumId w:val="25"/>
  </w:num>
  <w:num w:numId="28">
    <w:abstractNumId w:val="27"/>
  </w:num>
  <w:num w:numId="2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num>
  <w:num w:numId="3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0"/>
  </w:num>
  <w:num w:numId="33">
    <w:abstractNumId w:val="31"/>
  </w:num>
  <w:num w:numId="34">
    <w:abstractNumId w:val="30"/>
  </w:num>
  <w:num w:numId="35">
    <w:abstractNumId w:val="10"/>
  </w:num>
  <w:num w:numId="36">
    <w:abstractNumId w:val="12"/>
  </w:num>
  <w:num w:numId="37">
    <w:abstractNumId w:val="11"/>
  </w:num>
  <w:num w:numId="38">
    <w:abstractNumId w:val="29"/>
  </w:num>
  <w:num w:numId="39">
    <w:abstractNumId w:val="1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41AA"/>
    <w:rsid w:val="000126A7"/>
    <w:rsid w:val="00024178"/>
    <w:rsid w:val="00032047"/>
    <w:rsid w:val="00032408"/>
    <w:rsid w:val="000351BC"/>
    <w:rsid w:val="0003567A"/>
    <w:rsid w:val="00041BCC"/>
    <w:rsid w:val="00043E51"/>
    <w:rsid w:val="000468CD"/>
    <w:rsid w:val="00050F06"/>
    <w:rsid w:val="0005168B"/>
    <w:rsid w:val="000525CA"/>
    <w:rsid w:val="00056367"/>
    <w:rsid w:val="000643CC"/>
    <w:rsid w:val="00064C46"/>
    <w:rsid w:val="0007063B"/>
    <w:rsid w:val="00070FE7"/>
    <w:rsid w:val="00084ED0"/>
    <w:rsid w:val="0008502F"/>
    <w:rsid w:val="000875A1"/>
    <w:rsid w:val="00090E70"/>
    <w:rsid w:val="0009231F"/>
    <w:rsid w:val="00094F8F"/>
    <w:rsid w:val="00095EE3"/>
    <w:rsid w:val="000A34EB"/>
    <w:rsid w:val="000A578E"/>
    <w:rsid w:val="000A6C11"/>
    <w:rsid w:val="000B42BF"/>
    <w:rsid w:val="000B5339"/>
    <w:rsid w:val="000C00B1"/>
    <w:rsid w:val="000C0232"/>
    <w:rsid w:val="000C4C89"/>
    <w:rsid w:val="000C53EA"/>
    <w:rsid w:val="000C5401"/>
    <w:rsid w:val="000D0D57"/>
    <w:rsid w:val="000D6B8B"/>
    <w:rsid w:val="000E0156"/>
    <w:rsid w:val="000E18C1"/>
    <w:rsid w:val="000E3E6C"/>
    <w:rsid w:val="000F2254"/>
    <w:rsid w:val="000F30FE"/>
    <w:rsid w:val="000F41AA"/>
    <w:rsid w:val="000F41B7"/>
    <w:rsid w:val="000F4494"/>
    <w:rsid w:val="000F580F"/>
    <w:rsid w:val="00110A3A"/>
    <w:rsid w:val="00110AAE"/>
    <w:rsid w:val="00111AB2"/>
    <w:rsid w:val="00111D40"/>
    <w:rsid w:val="00117516"/>
    <w:rsid w:val="00120FEF"/>
    <w:rsid w:val="001225FC"/>
    <w:rsid w:val="00122E76"/>
    <w:rsid w:val="00130579"/>
    <w:rsid w:val="0013780A"/>
    <w:rsid w:val="00156356"/>
    <w:rsid w:val="00160701"/>
    <w:rsid w:val="0016437B"/>
    <w:rsid w:val="001759D7"/>
    <w:rsid w:val="001766BD"/>
    <w:rsid w:val="00177485"/>
    <w:rsid w:val="00184D79"/>
    <w:rsid w:val="00185F70"/>
    <w:rsid w:val="001928EA"/>
    <w:rsid w:val="00195437"/>
    <w:rsid w:val="00197666"/>
    <w:rsid w:val="001A1409"/>
    <w:rsid w:val="001A3903"/>
    <w:rsid w:val="001A47BA"/>
    <w:rsid w:val="001A5811"/>
    <w:rsid w:val="001A788A"/>
    <w:rsid w:val="001B31D2"/>
    <w:rsid w:val="001B4229"/>
    <w:rsid w:val="001C2588"/>
    <w:rsid w:val="001C4A22"/>
    <w:rsid w:val="001C6A7C"/>
    <w:rsid w:val="001C772A"/>
    <w:rsid w:val="001E2AA5"/>
    <w:rsid w:val="001E2C41"/>
    <w:rsid w:val="001F314C"/>
    <w:rsid w:val="001F45CC"/>
    <w:rsid w:val="001F49B9"/>
    <w:rsid w:val="002035C2"/>
    <w:rsid w:val="00205410"/>
    <w:rsid w:val="0020543E"/>
    <w:rsid w:val="0021065A"/>
    <w:rsid w:val="0021208F"/>
    <w:rsid w:val="0021672F"/>
    <w:rsid w:val="00217BB1"/>
    <w:rsid w:val="002208DB"/>
    <w:rsid w:val="00226A43"/>
    <w:rsid w:val="00230D40"/>
    <w:rsid w:val="00236A03"/>
    <w:rsid w:val="002436C9"/>
    <w:rsid w:val="00250A3A"/>
    <w:rsid w:val="00260BA2"/>
    <w:rsid w:val="00260E98"/>
    <w:rsid w:val="00260EF6"/>
    <w:rsid w:val="00266DF3"/>
    <w:rsid w:val="00270634"/>
    <w:rsid w:val="00270946"/>
    <w:rsid w:val="00270E80"/>
    <w:rsid w:val="00271676"/>
    <w:rsid w:val="00272EDA"/>
    <w:rsid w:val="00273CFD"/>
    <w:rsid w:val="00273F07"/>
    <w:rsid w:val="00280F04"/>
    <w:rsid w:val="0028110C"/>
    <w:rsid w:val="002819F7"/>
    <w:rsid w:val="00290498"/>
    <w:rsid w:val="00290B10"/>
    <w:rsid w:val="002975E4"/>
    <w:rsid w:val="002A2B69"/>
    <w:rsid w:val="002A6EBE"/>
    <w:rsid w:val="002B1CA9"/>
    <w:rsid w:val="002B3667"/>
    <w:rsid w:val="002B4572"/>
    <w:rsid w:val="002C0B1A"/>
    <w:rsid w:val="002C1AC6"/>
    <w:rsid w:val="002C2309"/>
    <w:rsid w:val="002D0571"/>
    <w:rsid w:val="002D3231"/>
    <w:rsid w:val="002D4D34"/>
    <w:rsid w:val="002E6899"/>
    <w:rsid w:val="002F5563"/>
    <w:rsid w:val="002F718A"/>
    <w:rsid w:val="003026C3"/>
    <w:rsid w:val="00307C0B"/>
    <w:rsid w:val="003138D3"/>
    <w:rsid w:val="0031729F"/>
    <w:rsid w:val="00322001"/>
    <w:rsid w:val="00322516"/>
    <w:rsid w:val="00322787"/>
    <w:rsid w:val="00326322"/>
    <w:rsid w:val="00326893"/>
    <w:rsid w:val="00334DF3"/>
    <w:rsid w:val="00337C65"/>
    <w:rsid w:val="003403ED"/>
    <w:rsid w:val="00341907"/>
    <w:rsid w:val="00342935"/>
    <w:rsid w:val="0034378B"/>
    <w:rsid w:val="00351918"/>
    <w:rsid w:val="00354F08"/>
    <w:rsid w:val="0036106E"/>
    <w:rsid w:val="00361FD4"/>
    <w:rsid w:val="0036240A"/>
    <w:rsid w:val="003769F6"/>
    <w:rsid w:val="003879DA"/>
    <w:rsid w:val="00391651"/>
    <w:rsid w:val="00392425"/>
    <w:rsid w:val="003945D7"/>
    <w:rsid w:val="003A18D9"/>
    <w:rsid w:val="003A24C1"/>
    <w:rsid w:val="003A3A09"/>
    <w:rsid w:val="003B717F"/>
    <w:rsid w:val="003C03A7"/>
    <w:rsid w:val="003C193A"/>
    <w:rsid w:val="003C414B"/>
    <w:rsid w:val="003C53C9"/>
    <w:rsid w:val="003C5E6E"/>
    <w:rsid w:val="003D01DB"/>
    <w:rsid w:val="003E0755"/>
    <w:rsid w:val="003E474D"/>
    <w:rsid w:val="003E5621"/>
    <w:rsid w:val="003E63D4"/>
    <w:rsid w:val="003F3213"/>
    <w:rsid w:val="003F4367"/>
    <w:rsid w:val="003F5899"/>
    <w:rsid w:val="00400F1C"/>
    <w:rsid w:val="00416083"/>
    <w:rsid w:val="00421A87"/>
    <w:rsid w:val="00434E3E"/>
    <w:rsid w:val="00436128"/>
    <w:rsid w:val="004361C9"/>
    <w:rsid w:val="00443848"/>
    <w:rsid w:val="004453AA"/>
    <w:rsid w:val="004514DE"/>
    <w:rsid w:val="00453E78"/>
    <w:rsid w:val="0045473D"/>
    <w:rsid w:val="0045548D"/>
    <w:rsid w:val="00455FEE"/>
    <w:rsid w:val="004618A0"/>
    <w:rsid w:val="004673F1"/>
    <w:rsid w:val="00471A57"/>
    <w:rsid w:val="00474730"/>
    <w:rsid w:val="0048375E"/>
    <w:rsid w:val="0048747A"/>
    <w:rsid w:val="00495BC6"/>
    <w:rsid w:val="00496523"/>
    <w:rsid w:val="00496628"/>
    <w:rsid w:val="004A2389"/>
    <w:rsid w:val="004B3750"/>
    <w:rsid w:val="004D2130"/>
    <w:rsid w:val="004D750C"/>
    <w:rsid w:val="004E08F6"/>
    <w:rsid w:val="004E1C38"/>
    <w:rsid w:val="004E21CD"/>
    <w:rsid w:val="004E347F"/>
    <w:rsid w:val="00500D00"/>
    <w:rsid w:val="0051070C"/>
    <w:rsid w:val="00523167"/>
    <w:rsid w:val="00525384"/>
    <w:rsid w:val="0052692E"/>
    <w:rsid w:val="00534B17"/>
    <w:rsid w:val="0053706C"/>
    <w:rsid w:val="005377CE"/>
    <w:rsid w:val="00544011"/>
    <w:rsid w:val="00551176"/>
    <w:rsid w:val="00553676"/>
    <w:rsid w:val="00554479"/>
    <w:rsid w:val="00555F2F"/>
    <w:rsid w:val="0055675A"/>
    <w:rsid w:val="0056115F"/>
    <w:rsid w:val="0056222F"/>
    <w:rsid w:val="00562477"/>
    <w:rsid w:val="00566DB8"/>
    <w:rsid w:val="00572850"/>
    <w:rsid w:val="00573396"/>
    <w:rsid w:val="00576562"/>
    <w:rsid w:val="005864F0"/>
    <w:rsid w:val="00590468"/>
    <w:rsid w:val="00593F1B"/>
    <w:rsid w:val="005A62CE"/>
    <w:rsid w:val="005A786C"/>
    <w:rsid w:val="005A78F3"/>
    <w:rsid w:val="005B1875"/>
    <w:rsid w:val="005B4808"/>
    <w:rsid w:val="005B5F4C"/>
    <w:rsid w:val="005C2110"/>
    <w:rsid w:val="005C3B95"/>
    <w:rsid w:val="005D54A0"/>
    <w:rsid w:val="005D5918"/>
    <w:rsid w:val="005D6B98"/>
    <w:rsid w:val="005E43C3"/>
    <w:rsid w:val="005E7AFA"/>
    <w:rsid w:val="005F025D"/>
    <w:rsid w:val="005F09DC"/>
    <w:rsid w:val="005F49C0"/>
    <w:rsid w:val="005F4F9C"/>
    <w:rsid w:val="00616177"/>
    <w:rsid w:val="0061747E"/>
    <w:rsid w:val="00620840"/>
    <w:rsid w:val="00624313"/>
    <w:rsid w:val="00626D30"/>
    <w:rsid w:val="0063049A"/>
    <w:rsid w:val="006341E3"/>
    <w:rsid w:val="006352EE"/>
    <w:rsid w:val="00642422"/>
    <w:rsid w:val="0065576F"/>
    <w:rsid w:val="00662B2B"/>
    <w:rsid w:val="00663DEC"/>
    <w:rsid w:val="00674632"/>
    <w:rsid w:val="006764FA"/>
    <w:rsid w:val="0067700A"/>
    <w:rsid w:val="00687419"/>
    <w:rsid w:val="00690551"/>
    <w:rsid w:val="00690E43"/>
    <w:rsid w:val="00691951"/>
    <w:rsid w:val="0069195B"/>
    <w:rsid w:val="00694FF1"/>
    <w:rsid w:val="00697762"/>
    <w:rsid w:val="006B6D52"/>
    <w:rsid w:val="006C49FC"/>
    <w:rsid w:val="006C5356"/>
    <w:rsid w:val="006D10A9"/>
    <w:rsid w:val="006D2C90"/>
    <w:rsid w:val="006D5BEC"/>
    <w:rsid w:val="006E7453"/>
    <w:rsid w:val="006F4BFF"/>
    <w:rsid w:val="006F4F01"/>
    <w:rsid w:val="006F7E8A"/>
    <w:rsid w:val="00700536"/>
    <w:rsid w:val="00701544"/>
    <w:rsid w:val="00703723"/>
    <w:rsid w:val="00721067"/>
    <w:rsid w:val="007236B3"/>
    <w:rsid w:val="00727E0D"/>
    <w:rsid w:val="00734704"/>
    <w:rsid w:val="00735E97"/>
    <w:rsid w:val="00742D1F"/>
    <w:rsid w:val="00742F65"/>
    <w:rsid w:val="00746549"/>
    <w:rsid w:val="00754086"/>
    <w:rsid w:val="00760DA3"/>
    <w:rsid w:val="00764996"/>
    <w:rsid w:val="007714F9"/>
    <w:rsid w:val="0077247E"/>
    <w:rsid w:val="0077644A"/>
    <w:rsid w:val="007827B6"/>
    <w:rsid w:val="00783FE7"/>
    <w:rsid w:val="00792CBE"/>
    <w:rsid w:val="00795647"/>
    <w:rsid w:val="007957F0"/>
    <w:rsid w:val="00796B58"/>
    <w:rsid w:val="007A5DF2"/>
    <w:rsid w:val="007B1D9E"/>
    <w:rsid w:val="007B4E71"/>
    <w:rsid w:val="007B5574"/>
    <w:rsid w:val="007B66B7"/>
    <w:rsid w:val="007D1C1B"/>
    <w:rsid w:val="007D4D63"/>
    <w:rsid w:val="007D55F9"/>
    <w:rsid w:val="007E1313"/>
    <w:rsid w:val="007E39CF"/>
    <w:rsid w:val="007E554C"/>
    <w:rsid w:val="007E71A0"/>
    <w:rsid w:val="007F3312"/>
    <w:rsid w:val="007F74ED"/>
    <w:rsid w:val="00801A32"/>
    <w:rsid w:val="00807F1B"/>
    <w:rsid w:val="00812BF9"/>
    <w:rsid w:val="0082003B"/>
    <w:rsid w:val="00821DE8"/>
    <w:rsid w:val="00822E6E"/>
    <w:rsid w:val="008245AF"/>
    <w:rsid w:val="00826A83"/>
    <w:rsid w:val="0083136E"/>
    <w:rsid w:val="00841DC9"/>
    <w:rsid w:val="0084625A"/>
    <w:rsid w:val="00853AE1"/>
    <w:rsid w:val="00867149"/>
    <w:rsid w:val="00873CE0"/>
    <w:rsid w:val="00883578"/>
    <w:rsid w:val="00887244"/>
    <w:rsid w:val="00890943"/>
    <w:rsid w:val="008A0F59"/>
    <w:rsid w:val="008A343E"/>
    <w:rsid w:val="008A4480"/>
    <w:rsid w:val="008A627D"/>
    <w:rsid w:val="008C05A5"/>
    <w:rsid w:val="008C30A6"/>
    <w:rsid w:val="008C3248"/>
    <w:rsid w:val="008C3A85"/>
    <w:rsid w:val="008C45D1"/>
    <w:rsid w:val="008D1DAE"/>
    <w:rsid w:val="008D41E6"/>
    <w:rsid w:val="008D4DAB"/>
    <w:rsid w:val="008D501F"/>
    <w:rsid w:val="008D776B"/>
    <w:rsid w:val="008D7BDD"/>
    <w:rsid w:val="008E0CC7"/>
    <w:rsid w:val="008E7DC3"/>
    <w:rsid w:val="008F0F23"/>
    <w:rsid w:val="008F59C6"/>
    <w:rsid w:val="008F7A8A"/>
    <w:rsid w:val="00903E3D"/>
    <w:rsid w:val="009045F9"/>
    <w:rsid w:val="0090771E"/>
    <w:rsid w:val="0091181F"/>
    <w:rsid w:val="009122B4"/>
    <w:rsid w:val="009201A8"/>
    <w:rsid w:val="00925CD6"/>
    <w:rsid w:val="00926021"/>
    <w:rsid w:val="0092740F"/>
    <w:rsid w:val="00927AAF"/>
    <w:rsid w:val="00931601"/>
    <w:rsid w:val="009411ED"/>
    <w:rsid w:val="00943940"/>
    <w:rsid w:val="00956AB3"/>
    <w:rsid w:val="0096207F"/>
    <w:rsid w:val="00963C5C"/>
    <w:rsid w:val="009644A6"/>
    <w:rsid w:val="009645C4"/>
    <w:rsid w:val="00971AB4"/>
    <w:rsid w:val="00972EC7"/>
    <w:rsid w:val="009747BC"/>
    <w:rsid w:val="00975421"/>
    <w:rsid w:val="00975A2E"/>
    <w:rsid w:val="009772A2"/>
    <w:rsid w:val="00977573"/>
    <w:rsid w:val="00992F75"/>
    <w:rsid w:val="009A0E9E"/>
    <w:rsid w:val="009B0181"/>
    <w:rsid w:val="009B37DA"/>
    <w:rsid w:val="009B56AF"/>
    <w:rsid w:val="009C0C4A"/>
    <w:rsid w:val="009C1AD1"/>
    <w:rsid w:val="009C35C7"/>
    <w:rsid w:val="009C5B40"/>
    <w:rsid w:val="009C682C"/>
    <w:rsid w:val="009D1CD1"/>
    <w:rsid w:val="009D3F38"/>
    <w:rsid w:val="009D3FEE"/>
    <w:rsid w:val="009E4390"/>
    <w:rsid w:val="009E698F"/>
    <w:rsid w:val="009F11EF"/>
    <w:rsid w:val="009F4F7F"/>
    <w:rsid w:val="00A01F18"/>
    <w:rsid w:val="00A03CCA"/>
    <w:rsid w:val="00A04162"/>
    <w:rsid w:val="00A11D79"/>
    <w:rsid w:val="00A13610"/>
    <w:rsid w:val="00A13D52"/>
    <w:rsid w:val="00A16128"/>
    <w:rsid w:val="00A2705D"/>
    <w:rsid w:val="00A317A1"/>
    <w:rsid w:val="00A52C53"/>
    <w:rsid w:val="00A54233"/>
    <w:rsid w:val="00A54ECF"/>
    <w:rsid w:val="00A61A98"/>
    <w:rsid w:val="00A62474"/>
    <w:rsid w:val="00A63931"/>
    <w:rsid w:val="00A64837"/>
    <w:rsid w:val="00A64E79"/>
    <w:rsid w:val="00A7358F"/>
    <w:rsid w:val="00A86AB0"/>
    <w:rsid w:val="00A870CB"/>
    <w:rsid w:val="00A87A37"/>
    <w:rsid w:val="00A9255B"/>
    <w:rsid w:val="00A9305D"/>
    <w:rsid w:val="00AA06D1"/>
    <w:rsid w:val="00AA1A5B"/>
    <w:rsid w:val="00AB7186"/>
    <w:rsid w:val="00AC026E"/>
    <w:rsid w:val="00AC7BAA"/>
    <w:rsid w:val="00AD2519"/>
    <w:rsid w:val="00AE4E6C"/>
    <w:rsid w:val="00AF2ED6"/>
    <w:rsid w:val="00AF3092"/>
    <w:rsid w:val="00AF6C37"/>
    <w:rsid w:val="00B02510"/>
    <w:rsid w:val="00B22223"/>
    <w:rsid w:val="00B24BB7"/>
    <w:rsid w:val="00B27515"/>
    <w:rsid w:val="00B27A62"/>
    <w:rsid w:val="00B34F23"/>
    <w:rsid w:val="00B354EA"/>
    <w:rsid w:val="00B41F9F"/>
    <w:rsid w:val="00B56A7A"/>
    <w:rsid w:val="00B62D5F"/>
    <w:rsid w:val="00B70D68"/>
    <w:rsid w:val="00B70E0E"/>
    <w:rsid w:val="00B7453D"/>
    <w:rsid w:val="00B746FB"/>
    <w:rsid w:val="00B74D35"/>
    <w:rsid w:val="00B833CB"/>
    <w:rsid w:val="00B84911"/>
    <w:rsid w:val="00B922E5"/>
    <w:rsid w:val="00B92DD7"/>
    <w:rsid w:val="00BA10C0"/>
    <w:rsid w:val="00BA40AE"/>
    <w:rsid w:val="00BB0312"/>
    <w:rsid w:val="00BB35B7"/>
    <w:rsid w:val="00BB5B1B"/>
    <w:rsid w:val="00BB7492"/>
    <w:rsid w:val="00BC23FF"/>
    <w:rsid w:val="00BC2C3F"/>
    <w:rsid w:val="00BC66E4"/>
    <w:rsid w:val="00BE11CE"/>
    <w:rsid w:val="00BE2665"/>
    <w:rsid w:val="00BE41DF"/>
    <w:rsid w:val="00BE6141"/>
    <w:rsid w:val="00BE7157"/>
    <w:rsid w:val="00BF0D8A"/>
    <w:rsid w:val="00BF2BD3"/>
    <w:rsid w:val="00C025DE"/>
    <w:rsid w:val="00C05F24"/>
    <w:rsid w:val="00C16810"/>
    <w:rsid w:val="00C201F1"/>
    <w:rsid w:val="00C21B67"/>
    <w:rsid w:val="00C238CB"/>
    <w:rsid w:val="00C400B0"/>
    <w:rsid w:val="00C41714"/>
    <w:rsid w:val="00C5051F"/>
    <w:rsid w:val="00C51189"/>
    <w:rsid w:val="00C579CC"/>
    <w:rsid w:val="00C63F43"/>
    <w:rsid w:val="00C735CB"/>
    <w:rsid w:val="00C73E1E"/>
    <w:rsid w:val="00C7617A"/>
    <w:rsid w:val="00C77FDE"/>
    <w:rsid w:val="00C80A9B"/>
    <w:rsid w:val="00C8286C"/>
    <w:rsid w:val="00C952D7"/>
    <w:rsid w:val="00CA35CD"/>
    <w:rsid w:val="00CB2A68"/>
    <w:rsid w:val="00CB47EC"/>
    <w:rsid w:val="00CC0D56"/>
    <w:rsid w:val="00CC6885"/>
    <w:rsid w:val="00CD388C"/>
    <w:rsid w:val="00CD42F5"/>
    <w:rsid w:val="00CD746B"/>
    <w:rsid w:val="00CE3D71"/>
    <w:rsid w:val="00CE4067"/>
    <w:rsid w:val="00CE412D"/>
    <w:rsid w:val="00CE5BAF"/>
    <w:rsid w:val="00CF1196"/>
    <w:rsid w:val="00CF3F04"/>
    <w:rsid w:val="00CF4B4B"/>
    <w:rsid w:val="00CF5C8A"/>
    <w:rsid w:val="00D00F14"/>
    <w:rsid w:val="00D053B5"/>
    <w:rsid w:val="00D07EAE"/>
    <w:rsid w:val="00D13DB4"/>
    <w:rsid w:val="00D22814"/>
    <w:rsid w:val="00D22A8A"/>
    <w:rsid w:val="00D2369D"/>
    <w:rsid w:val="00D33E94"/>
    <w:rsid w:val="00D65C49"/>
    <w:rsid w:val="00D706CE"/>
    <w:rsid w:val="00D7485F"/>
    <w:rsid w:val="00D75C1E"/>
    <w:rsid w:val="00D76D9E"/>
    <w:rsid w:val="00D8359F"/>
    <w:rsid w:val="00D933DC"/>
    <w:rsid w:val="00D9418D"/>
    <w:rsid w:val="00D95A9A"/>
    <w:rsid w:val="00D9728C"/>
    <w:rsid w:val="00DA343B"/>
    <w:rsid w:val="00DA41D4"/>
    <w:rsid w:val="00DA537B"/>
    <w:rsid w:val="00DC12A7"/>
    <w:rsid w:val="00DD0068"/>
    <w:rsid w:val="00DD0EA1"/>
    <w:rsid w:val="00DD2B90"/>
    <w:rsid w:val="00DD2C89"/>
    <w:rsid w:val="00DD6579"/>
    <w:rsid w:val="00DE257B"/>
    <w:rsid w:val="00DE2F7D"/>
    <w:rsid w:val="00DE62D1"/>
    <w:rsid w:val="00DF2023"/>
    <w:rsid w:val="00DF6E6F"/>
    <w:rsid w:val="00DF7A1E"/>
    <w:rsid w:val="00E05226"/>
    <w:rsid w:val="00E064EB"/>
    <w:rsid w:val="00E126FE"/>
    <w:rsid w:val="00E12D12"/>
    <w:rsid w:val="00E15CA3"/>
    <w:rsid w:val="00E203D0"/>
    <w:rsid w:val="00E26617"/>
    <w:rsid w:val="00E30115"/>
    <w:rsid w:val="00E31800"/>
    <w:rsid w:val="00E336C5"/>
    <w:rsid w:val="00E4029B"/>
    <w:rsid w:val="00E41600"/>
    <w:rsid w:val="00E420FE"/>
    <w:rsid w:val="00E551F9"/>
    <w:rsid w:val="00E56C31"/>
    <w:rsid w:val="00E60C74"/>
    <w:rsid w:val="00E61C22"/>
    <w:rsid w:val="00E64769"/>
    <w:rsid w:val="00E64E18"/>
    <w:rsid w:val="00E65D48"/>
    <w:rsid w:val="00E76B4A"/>
    <w:rsid w:val="00E91269"/>
    <w:rsid w:val="00E9141D"/>
    <w:rsid w:val="00E944EF"/>
    <w:rsid w:val="00E9621D"/>
    <w:rsid w:val="00EA1699"/>
    <w:rsid w:val="00EB0B56"/>
    <w:rsid w:val="00EB1453"/>
    <w:rsid w:val="00EB2E94"/>
    <w:rsid w:val="00EB6E2C"/>
    <w:rsid w:val="00EC0F64"/>
    <w:rsid w:val="00EC1B35"/>
    <w:rsid w:val="00EC5411"/>
    <w:rsid w:val="00ED0A57"/>
    <w:rsid w:val="00ED4E82"/>
    <w:rsid w:val="00ED59C8"/>
    <w:rsid w:val="00ED6011"/>
    <w:rsid w:val="00ED6D27"/>
    <w:rsid w:val="00EE0E47"/>
    <w:rsid w:val="00EF0E92"/>
    <w:rsid w:val="00EF115F"/>
    <w:rsid w:val="00EF124F"/>
    <w:rsid w:val="00EF20DA"/>
    <w:rsid w:val="00EF58EB"/>
    <w:rsid w:val="00EF6FE0"/>
    <w:rsid w:val="00F015FD"/>
    <w:rsid w:val="00F016B7"/>
    <w:rsid w:val="00F0268C"/>
    <w:rsid w:val="00F04CA4"/>
    <w:rsid w:val="00F07678"/>
    <w:rsid w:val="00F07ADC"/>
    <w:rsid w:val="00F07D80"/>
    <w:rsid w:val="00F22337"/>
    <w:rsid w:val="00F2414A"/>
    <w:rsid w:val="00F301CB"/>
    <w:rsid w:val="00F35AF2"/>
    <w:rsid w:val="00F36063"/>
    <w:rsid w:val="00F43289"/>
    <w:rsid w:val="00F46CDF"/>
    <w:rsid w:val="00F50FC5"/>
    <w:rsid w:val="00F5390F"/>
    <w:rsid w:val="00F54A16"/>
    <w:rsid w:val="00F552AE"/>
    <w:rsid w:val="00F57047"/>
    <w:rsid w:val="00F61C85"/>
    <w:rsid w:val="00F636FD"/>
    <w:rsid w:val="00F67591"/>
    <w:rsid w:val="00F705CC"/>
    <w:rsid w:val="00F70B74"/>
    <w:rsid w:val="00F739EC"/>
    <w:rsid w:val="00F74110"/>
    <w:rsid w:val="00F80115"/>
    <w:rsid w:val="00F80E97"/>
    <w:rsid w:val="00F82D4E"/>
    <w:rsid w:val="00F84041"/>
    <w:rsid w:val="00F852F9"/>
    <w:rsid w:val="00F8540C"/>
    <w:rsid w:val="00F97B81"/>
    <w:rsid w:val="00FA16BF"/>
    <w:rsid w:val="00FA39F0"/>
    <w:rsid w:val="00FA3F3D"/>
    <w:rsid w:val="00FA6548"/>
    <w:rsid w:val="00FB4FEA"/>
    <w:rsid w:val="00FC6057"/>
    <w:rsid w:val="00FD372F"/>
    <w:rsid w:val="00FE0661"/>
    <w:rsid w:val="00FE0CEE"/>
    <w:rsid w:val="00FE2696"/>
    <w:rsid w:val="00FE28FA"/>
    <w:rsid w:val="00FE789B"/>
    <w:rsid w:val="00FF1754"/>
    <w:rsid w:val="00FF333A"/>
    <w:rsid w:val="00FF4AF5"/>
    <w:rsid w:val="318747D1"/>
    <w:rsid w:val="4A85B99A"/>
    <w:rsid w:val="67A28B69"/>
    <w:rsid w:val="6A50C254"/>
    <w:rsid w:val="73CAB1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479DBC2"/>
  <w15:chartTrackingRefBased/>
  <w15:docId w15:val="{C4E6A364-EF17-48B0-B28A-862665D86E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0E92"/>
    <w:pPr>
      <w:spacing w:line="240" w:lineRule="auto"/>
      <w:jc w:val="both"/>
    </w:pPr>
    <w:rPr>
      <w:rFonts w:ascii="Calibri Light" w:eastAsia="Univers LT Std 45 Light" w:hAnsi="Calibri Light" w:cs="Univers LT Std 45 Light"/>
      <w:color w:val="000000"/>
      <w:lang w:eastAsia="en-GB"/>
    </w:rPr>
  </w:style>
  <w:style w:type="paragraph" w:styleId="Heading1">
    <w:name w:val="heading 1"/>
    <w:basedOn w:val="Normal"/>
    <w:next w:val="Normal"/>
    <w:link w:val="Heading1Char"/>
    <w:qFormat/>
    <w:rsid w:val="00443848"/>
    <w:pPr>
      <w:keepNext/>
      <w:keepLines/>
      <w:spacing w:before="240" w:after="0"/>
      <w:jc w:val="left"/>
      <w:outlineLvl w:val="0"/>
    </w:pPr>
    <w:rPr>
      <w:rFonts w:asciiTheme="majorHAnsi" w:eastAsia="Museo 300" w:hAnsiTheme="majorHAnsi" w:cs="Museo 300"/>
      <w:color w:val="2F5496" w:themeColor="accent5" w:themeShade="BF"/>
      <w:sz w:val="32"/>
      <w:szCs w:val="32"/>
    </w:rPr>
  </w:style>
  <w:style w:type="paragraph" w:styleId="Heading2">
    <w:name w:val="heading 2"/>
    <w:basedOn w:val="Normal"/>
    <w:next w:val="Heading3"/>
    <w:link w:val="Heading2Char"/>
    <w:qFormat/>
    <w:rsid w:val="005A62CE"/>
    <w:pPr>
      <w:keepNext/>
      <w:keepLines/>
      <w:spacing w:before="40" w:after="0"/>
      <w:jc w:val="left"/>
      <w:outlineLvl w:val="1"/>
    </w:pPr>
    <w:rPr>
      <w:rFonts w:eastAsia="Museo 300" w:cs="Museo 300"/>
      <w:color w:val="2F5496" w:themeColor="accent5" w:themeShade="BF"/>
      <w:sz w:val="28"/>
      <w:szCs w:val="26"/>
    </w:rPr>
  </w:style>
  <w:style w:type="paragraph" w:styleId="Heading3">
    <w:name w:val="heading 3"/>
    <w:basedOn w:val="Normal"/>
    <w:next w:val="Heading4"/>
    <w:link w:val="Heading3Char"/>
    <w:qFormat/>
    <w:rsid w:val="005A62CE"/>
    <w:pPr>
      <w:keepNext/>
      <w:keepLines/>
      <w:spacing w:before="40" w:after="0"/>
      <w:jc w:val="left"/>
      <w:outlineLvl w:val="2"/>
    </w:pPr>
    <w:rPr>
      <w:rFonts w:eastAsia="Museo 300" w:cs="Museo 300"/>
      <w:color w:val="2F5496" w:themeColor="accent5" w:themeShade="BF"/>
      <w:sz w:val="26"/>
      <w:szCs w:val="24"/>
    </w:rPr>
  </w:style>
  <w:style w:type="paragraph" w:styleId="Heading4">
    <w:name w:val="heading 4"/>
    <w:basedOn w:val="Normal"/>
    <w:next w:val="Normal"/>
    <w:link w:val="Heading4Char"/>
    <w:autoRedefine/>
    <w:qFormat/>
    <w:rsid w:val="00E60C74"/>
    <w:pPr>
      <w:keepNext/>
      <w:keepLines/>
      <w:spacing w:before="40" w:after="0"/>
      <w:jc w:val="left"/>
      <w:outlineLvl w:val="3"/>
    </w:pPr>
    <w:rPr>
      <w:rFonts w:eastAsia="Museo 300" w:cs="Museo 300"/>
      <w:b/>
      <w:color w:val="BF8F00" w:themeColor="accent4" w:themeShade="BF"/>
      <w:sz w:val="28"/>
      <w:szCs w:val="28"/>
    </w:rPr>
  </w:style>
  <w:style w:type="paragraph" w:styleId="Heading5">
    <w:name w:val="heading 5"/>
    <w:basedOn w:val="Normal"/>
    <w:next w:val="Normal"/>
    <w:link w:val="Heading5Char"/>
    <w:qFormat/>
    <w:rsid w:val="005A62CE"/>
    <w:pPr>
      <w:keepNext/>
      <w:keepLines/>
      <w:spacing w:before="40" w:after="40"/>
      <w:contextualSpacing/>
      <w:outlineLvl w:val="4"/>
    </w:pPr>
    <w:rPr>
      <w:b/>
      <w:color w:val="2F5496" w:themeColor="accent5" w:themeShade="BF"/>
    </w:rPr>
  </w:style>
  <w:style w:type="paragraph" w:styleId="Heading6">
    <w:name w:val="heading 6"/>
    <w:basedOn w:val="Normal"/>
    <w:next w:val="Normal"/>
    <w:link w:val="Heading6Char"/>
    <w:qFormat/>
    <w:rsid w:val="005A62CE"/>
    <w:pPr>
      <w:keepNext/>
      <w:keepLines/>
      <w:spacing w:before="200" w:after="40"/>
      <w:contextualSpacing/>
      <w:outlineLvl w:val="5"/>
    </w:pPr>
    <w:rPr>
      <w:b/>
      <w:color w:val="2F5496" w:themeColor="accent5" w:themeShade="BF"/>
      <w:sz w:val="20"/>
      <w:szCs w:val="20"/>
    </w:rPr>
  </w:style>
  <w:style w:type="paragraph" w:styleId="Heading7">
    <w:name w:val="heading 7"/>
    <w:basedOn w:val="Normal"/>
    <w:next w:val="Normal"/>
    <w:link w:val="Heading7Char"/>
    <w:uiPriority w:val="9"/>
    <w:unhideWhenUsed/>
    <w:qFormat/>
    <w:rsid w:val="000A578E"/>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pendix">
    <w:name w:val="Appendix"/>
    <w:next w:val="Normal"/>
    <w:rsid w:val="00342935"/>
    <w:pPr>
      <w:pageBreakBefore/>
      <w:numPr>
        <w:numId w:val="1"/>
      </w:numPr>
      <w:spacing w:after="120" w:line="240" w:lineRule="auto"/>
    </w:pPr>
    <w:rPr>
      <w:rFonts w:ascii="Cambria" w:eastAsia="Museo 300" w:hAnsi="Cambria" w:cs="Museo 300"/>
      <w:color w:val="2E74B5" w:themeColor="accent1" w:themeShade="BF"/>
      <w:sz w:val="32"/>
      <w:szCs w:val="44"/>
      <w:lang w:eastAsia="en-GB"/>
    </w:rPr>
  </w:style>
  <w:style w:type="character" w:customStyle="1" w:styleId="Heading1Char">
    <w:name w:val="Heading 1 Char"/>
    <w:basedOn w:val="DefaultParagraphFont"/>
    <w:link w:val="Heading1"/>
    <w:rsid w:val="00443848"/>
    <w:rPr>
      <w:rFonts w:asciiTheme="majorHAnsi" w:eastAsia="Museo 300" w:hAnsiTheme="majorHAnsi" w:cs="Museo 300"/>
      <w:color w:val="2F5496" w:themeColor="accent5" w:themeShade="BF"/>
      <w:sz w:val="32"/>
      <w:szCs w:val="32"/>
      <w:lang w:eastAsia="en-GB"/>
    </w:rPr>
  </w:style>
  <w:style w:type="character" w:customStyle="1" w:styleId="Heading2Char">
    <w:name w:val="Heading 2 Char"/>
    <w:basedOn w:val="DefaultParagraphFont"/>
    <w:link w:val="Heading2"/>
    <w:rsid w:val="005A62CE"/>
    <w:rPr>
      <w:rFonts w:ascii="Calibri Light" w:eastAsia="Museo 300" w:hAnsi="Calibri Light" w:cs="Museo 300"/>
      <w:color w:val="2F5496" w:themeColor="accent5" w:themeShade="BF"/>
      <w:sz w:val="28"/>
      <w:szCs w:val="26"/>
      <w:lang w:eastAsia="en-GB"/>
    </w:rPr>
  </w:style>
  <w:style w:type="character" w:customStyle="1" w:styleId="Heading3Char">
    <w:name w:val="Heading 3 Char"/>
    <w:basedOn w:val="DefaultParagraphFont"/>
    <w:link w:val="Heading3"/>
    <w:rsid w:val="005A62CE"/>
    <w:rPr>
      <w:rFonts w:ascii="Calibri Light" w:eastAsia="Museo 300" w:hAnsi="Calibri Light" w:cs="Museo 300"/>
      <w:color w:val="2F5496" w:themeColor="accent5" w:themeShade="BF"/>
      <w:sz w:val="26"/>
      <w:szCs w:val="24"/>
      <w:lang w:eastAsia="en-GB"/>
    </w:rPr>
  </w:style>
  <w:style w:type="character" w:customStyle="1" w:styleId="Heading4Char">
    <w:name w:val="Heading 4 Char"/>
    <w:basedOn w:val="DefaultParagraphFont"/>
    <w:link w:val="Heading4"/>
    <w:rsid w:val="00E60C74"/>
    <w:rPr>
      <w:rFonts w:ascii="Calibri Light" w:eastAsia="Museo 300" w:hAnsi="Calibri Light" w:cs="Museo 300"/>
      <w:b/>
      <w:color w:val="BF8F00" w:themeColor="accent4" w:themeShade="BF"/>
      <w:sz w:val="28"/>
      <w:szCs w:val="28"/>
      <w:lang w:eastAsia="en-GB"/>
    </w:rPr>
  </w:style>
  <w:style w:type="paragraph" w:styleId="Title">
    <w:name w:val="Title"/>
    <w:basedOn w:val="Normal"/>
    <w:next w:val="Normal"/>
    <w:link w:val="TitleChar"/>
    <w:uiPriority w:val="10"/>
    <w:qFormat/>
    <w:rsid w:val="009B0181"/>
    <w:pPr>
      <w:keepNext/>
      <w:keepLines/>
      <w:spacing w:after="0"/>
    </w:pPr>
    <w:rPr>
      <w:rFonts w:asciiTheme="majorHAnsi" w:eastAsia="Museo 300" w:hAnsiTheme="majorHAnsi" w:cs="Museo 300"/>
      <w:smallCaps/>
      <w:sz w:val="44"/>
      <w:szCs w:val="44"/>
    </w:rPr>
  </w:style>
  <w:style w:type="character" w:customStyle="1" w:styleId="TitleChar">
    <w:name w:val="Title Char"/>
    <w:basedOn w:val="DefaultParagraphFont"/>
    <w:link w:val="Title"/>
    <w:uiPriority w:val="10"/>
    <w:rsid w:val="009B0181"/>
    <w:rPr>
      <w:rFonts w:asciiTheme="majorHAnsi" w:eastAsia="Museo 300" w:hAnsiTheme="majorHAnsi" w:cs="Museo 300"/>
      <w:smallCaps/>
      <w:color w:val="000000"/>
      <w:sz w:val="44"/>
      <w:szCs w:val="44"/>
      <w:lang w:eastAsia="en-GB"/>
    </w:rPr>
  </w:style>
  <w:style w:type="table" w:styleId="TableGrid">
    <w:name w:val="Table Grid"/>
    <w:basedOn w:val="TableNormal"/>
    <w:uiPriority w:val="39"/>
    <w:rsid w:val="000F41A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0F41AA"/>
    <w:pPr>
      <w:spacing w:after="200" w:line="276" w:lineRule="auto"/>
      <w:ind w:left="720"/>
      <w:contextualSpacing/>
    </w:pPr>
    <w:rPr>
      <w:rFonts w:eastAsiaTheme="minorHAnsi" w:cstheme="minorBidi"/>
      <w:color w:val="auto"/>
      <w:lang w:eastAsia="en-US"/>
    </w:rPr>
  </w:style>
  <w:style w:type="character" w:styleId="Hyperlink">
    <w:name w:val="Hyperlink"/>
    <w:basedOn w:val="DefaultParagraphFont"/>
    <w:uiPriority w:val="99"/>
    <w:unhideWhenUsed/>
    <w:rsid w:val="000F41AA"/>
    <w:rPr>
      <w:color w:val="0563C1" w:themeColor="hyperlink"/>
      <w:u w:val="single"/>
    </w:rPr>
  </w:style>
  <w:style w:type="paragraph" w:styleId="TOC1">
    <w:name w:val="toc 1"/>
    <w:basedOn w:val="Normal"/>
    <w:next w:val="Normal"/>
    <w:autoRedefine/>
    <w:uiPriority w:val="39"/>
    <w:unhideWhenUsed/>
    <w:rsid w:val="003A18D9"/>
    <w:pPr>
      <w:tabs>
        <w:tab w:val="right" w:leader="dot" w:pos="9017"/>
      </w:tabs>
      <w:spacing w:after="100"/>
      <w:jc w:val="left"/>
    </w:pPr>
    <w:rPr>
      <w:b/>
      <w:sz w:val="28"/>
      <w:lang w:eastAsia="en-US"/>
    </w:rPr>
  </w:style>
  <w:style w:type="paragraph" w:styleId="TOC2">
    <w:name w:val="toc 2"/>
    <w:basedOn w:val="Normal"/>
    <w:next w:val="Normal"/>
    <w:autoRedefine/>
    <w:uiPriority w:val="39"/>
    <w:unhideWhenUsed/>
    <w:rsid w:val="00F80115"/>
    <w:pPr>
      <w:tabs>
        <w:tab w:val="right" w:leader="dot" w:pos="9017"/>
      </w:tabs>
      <w:spacing w:after="100"/>
      <w:ind w:left="442"/>
    </w:pPr>
  </w:style>
  <w:style w:type="table" w:customStyle="1" w:styleId="TableGrid1">
    <w:name w:val="Table Grid1"/>
    <w:basedOn w:val="TableNormal"/>
    <w:next w:val="TableGrid"/>
    <w:uiPriority w:val="39"/>
    <w:rsid w:val="000F41A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5Char">
    <w:name w:val="Heading 5 Char"/>
    <w:basedOn w:val="DefaultParagraphFont"/>
    <w:link w:val="Heading5"/>
    <w:rsid w:val="005A62CE"/>
    <w:rPr>
      <w:rFonts w:ascii="Calibri Light" w:eastAsia="Univers LT Std 45 Light" w:hAnsi="Calibri Light" w:cs="Univers LT Std 45 Light"/>
      <w:b/>
      <w:color w:val="2F5496" w:themeColor="accent5" w:themeShade="BF"/>
      <w:lang w:eastAsia="en-GB"/>
    </w:rPr>
  </w:style>
  <w:style w:type="character" w:customStyle="1" w:styleId="Heading6Char">
    <w:name w:val="Heading 6 Char"/>
    <w:basedOn w:val="DefaultParagraphFont"/>
    <w:link w:val="Heading6"/>
    <w:rsid w:val="005A62CE"/>
    <w:rPr>
      <w:rFonts w:ascii="Calibri Light" w:eastAsia="Univers LT Std 45 Light" w:hAnsi="Calibri Light" w:cs="Univers LT Std 45 Light"/>
      <w:b/>
      <w:color w:val="2F5496" w:themeColor="accent5" w:themeShade="BF"/>
      <w:sz w:val="20"/>
      <w:szCs w:val="20"/>
      <w:lang w:eastAsia="en-GB"/>
    </w:rPr>
  </w:style>
  <w:style w:type="paragraph" w:styleId="Subtitle">
    <w:name w:val="Subtitle"/>
    <w:basedOn w:val="Normal"/>
    <w:next w:val="Normal"/>
    <w:link w:val="SubtitleChar"/>
    <w:uiPriority w:val="11"/>
    <w:qFormat/>
    <w:rsid w:val="00F0268C"/>
    <w:pPr>
      <w:keepNext/>
      <w:keepLines/>
      <w:spacing w:before="360" w:after="80"/>
      <w:contextualSpacing/>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F0268C"/>
    <w:rPr>
      <w:rFonts w:ascii="Georgia" w:eastAsia="Georgia" w:hAnsi="Georgia" w:cs="Georgia"/>
      <w:i/>
      <w:color w:val="666666"/>
      <w:sz w:val="48"/>
      <w:szCs w:val="48"/>
      <w:lang w:eastAsia="en-GB"/>
    </w:rPr>
  </w:style>
  <w:style w:type="paragraph" w:styleId="Quote">
    <w:name w:val="Quote"/>
    <w:basedOn w:val="Normal"/>
    <w:next w:val="Normal"/>
    <w:link w:val="QuoteChar"/>
    <w:uiPriority w:val="29"/>
    <w:qFormat/>
    <w:rsid w:val="00F0268C"/>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F0268C"/>
    <w:rPr>
      <w:rFonts w:ascii="Calibri Light" w:eastAsia="Univers LT Std 45 Light" w:hAnsi="Calibri Light" w:cs="Univers LT Std 45 Light"/>
      <w:i/>
      <w:iCs/>
      <w:color w:val="404040" w:themeColor="text1" w:themeTint="BF"/>
      <w:lang w:eastAsia="en-GB"/>
    </w:rPr>
  </w:style>
  <w:style w:type="paragraph" w:styleId="BalloonText">
    <w:name w:val="Balloon Text"/>
    <w:basedOn w:val="Normal"/>
    <w:link w:val="BalloonTextChar"/>
    <w:uiPriority w:val="99"/>
    <w:semiHidden/>
    <w:unhideWhenUsed/>
    <w:rsid w:val="00F0268C"/>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268C"/>
    <w:rPr>
      <w:rFonts w:ascii="Segoe UI" w:eastAsia="Univers LT Std 45 Light" w:hAnsi="Segoe UI" w:cs="Segoe UI"/>
      <w:color w:val="000000"/>
      <w:sz w:val="18"/>
      <w:szCs w:val="18"/>
      <w:lang w:eastAsia="en-GB"/>
    </w:rPr>
  </w:style>
  <w:style w:type="paragraph" w:styleId="Header">
    <w:name w:val="header"/>
    <w:basedOn w:val="Normal"/>
    <w:link w:val="HeaderChar"/>
    <w:uiPriority w:val="99"/>
    <w:unhideWhenUsed/>
    <w:rsid w:val="00F0268C"/>
    <w:pPr>
      <w:tabs>
        <w:tab w:val="center" w:pos="4513"/>
        <w:tab w:val="right" w:pos="9026"/>
      </w:tabs>
      <w:spacing w:after="0"/>
    </w:pPr>
  </w:style>
  <w:style w:type="character" w:customStyle="1" w:styleId="HeaderChar">
    <w:name w:val="Header Char"/>
    <w:basedOn w:val="DefaultParagraphFont"/>
    <w:link w:val="Header"/>
    <w:uiPriority w:val="99"/>
    <w:rsid w:val="00F0268C"/>
    <w:rPr>
      <w:rFonts w:ascii="Calibri Light" w:eastAsia="Univers LT Std 45 Light" w:hAnsi="Calibri Light" w:cs="Univers LT Std 45 Light"/>
      <w:color w:val="000000"/>
      <w:lang w:eastAsia="en-GB"/>
    </w:rPr>
  </w:style>
  <w:style w:type="paragraph" w:styleId="Footer">
    <w:name w:val="footer"/>
    <w:basedOn w:val="Normal"/>
    <w:link w:val="FooterChar"/>
    <w:uiPriority w:val="99"/>
    <w:unhideWhenUsed/>
    <w:rsid w:val="00F0268C"/>
    <w:pPr>
      <w:tabs>
        <w:tab w:val="center" w:pos="4513"/>
        <w:tab w:val="right" w:pos="9026"/>
      </w:tabs>
      <w:spacing w:after="0"/>
    </w:pPr>
  </w:style>
  <w:style w:type="character" w:customStyle="1" w:styleId="FooterChar">
    <w:name w:val="Footer Char"/>
    <w:basedOn w:val="DefaultParagraphFont"/>
    <w:link w:val="Footer"/>
    <w:uiPriority w:val="99"/>
    <w:rsid w:val="00F0268C"/>
    <w:rPr>
      <w:rFonts w:ascii="Calibri Light" w:eastAsia="Univers LT Std 45 Light" w:hAnsi="Calibri Light" w:cs="Univers LT Std 45 Light"/>
      <w:color w:val="000000"/>
      <w:lang w:eastAsia="en-GB"/>
    </w:rPr>
  </w:style>
  <w:style w:type="paragraph" w:customStyle="1" w:styleId="BodyText1">
    <w:name w:val="Body Text1"/>
    <w:rsid w:val="00F0268C"/>
    <w:pPr>
      <w:tabs>
        <w:tab w:val="left" w:pos="567"/>
        <w:tab w:val="left" w:pos="3402"/>
      </w:tabs>
      <w:autoSpaceDE w:val="0"/>
      <w:autoSpaceDN w:val="0"/>
      <w:adjustRightInd w:val="0"/>
      <w:spacing w:after="170" w:line="300" w:lineRule="atLeast"/>
      <w:ind w:left="3402" w:hanging="3402"/>
    </w:pPr>
    <w:rPr>
      <w:rFonts w:ascii="Helvetica" w:eastAsia="Times New Roman" w:hAnsi="Helvetica" w:cs="Helvetica"/>
      <w:color w:val="000000"/>
      <w:sz w:val="20"/>
      <w:szCs w:val="20"/>
      <w:lang w:val="en-US"/>
    </w:rPr>
  </w:style>
  <w:style w:type="paragraph" w:customStyle="1" w:styleId="Default">
    <w:name w:val="Default"/>
    <w:rsid w:val="00F0268C"/>
    <w:pPr>
      <w:autoSpaceDE w:val="0"/>
      <w:autoSpaceDN w:val="0"/>
      <w:adjustRightInd w:val="0"/>
      <w:spacing w:after="0" w:line="240" w:lineRule="auto"/>
    </w:pPr>
    <w:rPr>
      <w:rFonts w:ascii="Arial" w:hAnsi="Arial" w:cs="Arial"/>
      <w:color w:val="000000"/>
      <w:sz w:val="24"/>
      <w:szCs w:val="24"/>
    </w:rPr>
  </w:style>
  <w:style w:type="character" w:styleId="Emphasis">
    <w:name w:val="Emphasis"/>
    <w:basedOn w:val="DefaultParagraphFont"/>
    <w:uiPriority w:val="20"/>
    <w:qFormat/>
    <w:rsid w:val="00F0268C"/>
    <w:rPr>
      <w:i/>
      <w:iCs/>
    </w:rPr>
  </w:style>
  <w:style w:type="paragraph" w:styleId="NoSpacing">
    <w:name w:val="No Spacing"/>
    <w:link w:val="NoSpacingChar"/>
    <w:uiPriority w:val="1"/>
    <w:qFormat/>
    <w:rsid w:val="00F0268C"/>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0268C"/>
    <w:rPr>
      <w:rFonts w:eastAsiaTheme="minorEastAsia"/>
      <w:lang w:val="en-US"/>
    </w:rPr>
  </w:style>
  <w:style w:type="paragraph" w:styleId="TOCHeading">
    <w:name w:val="TOC Heading"/>
    <w:basedOn w:val="Heading1"/>
    <w:next w:val="Normal"/>
    <w:uiPriority w:val="39"/>
    <w:unhideWhenUsed/>
    <w:qFormat/>
    <w:rsid w:val="00F0268C"/>
    <w:pPr>
      <w:spacing w:line="259" w:lineRule="auto"/>
      <w:outlineLvl w:val="9"/>
    </w:pPr>
    <w:rPr>
      <w:rFonts w:eastAsiaTheme="majorEastAsia" w:cstheme="majorBidi"/>
      <w:color w:val="2E74B5" w:themeColor="accent1" w:themeShade="BF"/>
      <w:lang w:val="en-US" w:eastAsia="en-US"/>
    </w:rPr>
  </w:style>
  <w:style w:type="paragraph" w:styleId="TOC3">
    <w:name w:val="toc 3"/>
    <w:basedOn w:val="Normal"/>
    <w:next w:val="Normal"/>
    <w:autoRedefine/>
    <w:uiPriority w:val="39"/>
    <w:unhideWhenUsed/>
    <w:rsid w:val="00F80115"/>
    <w:pPr>
      <w:tabs>
        <w:tab w:val="right" w:leader="dot" w:pos="9017"/>
      </w:tabs>
      <w:spacing w:after="100"/>
      <w:ind w:left="442"/>
      <w:jc w:val="left"/>
    </w:pPr>
  </w:style>
  <w:style w:type="paragraph" w:styleId="BodyText">
    <w:name w:val="Body Text"/>
    <w:basedOn w:val="Normal"/>
    <w:link w:val="BodyTextChar"/>
    <w:rsid w:val="00F0268C"/>
    <w:pPr>
      <w:spacing w:after="0"/>
      <w:jc w:val="left"/>
    </w:pPr>
    <w:rPr>
      <w:rFonts w:ascii="Arial" w:eastAsia="Times New Roman" w:hAnsi="Arial" w:cs="Times New Roman"/>
      <w:color w:val="auto"/>
      <w:sz w:val="24"/>
      <w:szCs w:val="20"/>
      <w:lang w:eastAsia="en-US"/>
    </w:rPr>
  </w:style>
  <w:style w:type="character" w:customStyle="1" w:styleId="BodyTextChar">
    <w:name w:val="Body Text Char"/>
    <w:basedOn w:val="DefaultParagraphFont"/>
    <w:link w:val="BodyText"/>
    <w:rsid w:val="00F0268C"/>
    <w:rPr>
      <w:rFonts w:ascii="Arial" w:eastAsia="Times New Roman" w:hAnsi="Arial" w:cs="Times New Roman"/>
      <w:sz w:val="24"/>
      <w:szCs w:val="20"/>
    </w:rPr>
  </w:style>
  <w:style w:type="paragraph" w:customStyle="1" w:styleId="Bulletskeyfindings">
    <w:name w:val="Bullets (key findings)"/>
    <w:basedOn w:val="Normal"/>
    <w:rsid w:val="00F0268C"/>
    <w:pPr>
      <w:numPr>
        <w:numId w:val="4"/>
      </w:numPr>
      <w:spacing w:after="120"/>
      <w:jc w:val="left"/>
    </w:pPr>
    <w:rPr>
      <w:rFonts w:ascii="Tahoma" w:eastAsia="Times New Roman" w:hAnsi="Tahoma" w:cs="Times New Roman"/>
      <w:sz w:val="24"/>
      <w:szCs w:val="24"/>
      <w:lang w:eastAsia="en-US"/>
    </w:rPr>
  </w:style>
  <w:style w:type="paragraph" w:customStyle="1" w:styleId="MediumGrid21">
    <w:name w:val="Medium Grid 21"/>
    <w:uiPriority w:val="99"/>
    <w:qFormat/>
    <w:rsid w:val="00F0268C"/>
    <w:pPr>
      <w:spacing w:after="0" w:line="240" w:lineRule="auto"/>
    </w:pPr>
    <w:rPr>
      <w:rFonts w:ascii="Times New Roman" w:eastAsia="Times New Roman" w:hAnsi="Times New Roman" w:cs="Times New Roman"/>
      <w:sz w:val="24"/>
      <w:szCs w:val="24"/>
    </w:rPr>
  </w:style>
  <w:style w:type="table" w:customStyle="1" w:styleId="TableGrid3">
    <w:name w:val="Table Grid3"/>
    <w:basedOn w:val="TableNormal"/>
    <w:next w:val="TableGrid"/>
    <w:uiPriority w:val="59"/>
    <w:rsid w:val="000850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F74ED"/>
    <w:rPr>
      <w:color w:val="808080"/>
    </w:rPr>
  </w:style>
  <w:style w:type="character" w:customStyle="1" w:styleId="UnresolvedMention1">
    <w:name w:val="Unresolved Mention1"/>
    <w:basedOn w:val="DefaultParagraphFont"/>
    <w:uiPriority w:val="99"/>
    <w:semiHidden/>
    <w:unhideWhenUsed/>
    <w:rsid w:val="00122E76"/>
    <w:rPr>
      <w:color w:val="808080"/>
      <w:shd w:val="clear" w:color="auto" w:fill="E6E6E6"/>
    </w:rPr>
  </w:style>
  <w:style w:type="character" w:customStyle="1" w:styleId="Heading7Char">
    <w:name w:val="Heading 7 Char"/>
    <w:basedOn w:val="DefaultParagraphFont"/>
    <w:link w:val="Heading7"/>
    <w:uiPriority w:val="9"/>
    <w:rsid w:val="000A578E"/>
    <w:rPr>
      <w:rFonts w:asciiTheme="majorHAnsi" w:eastAsiaTheme="majorEastAsia" w:hAnsiTheme="majorHAnsi" w:cstheme="majorBidi"/>
      <w:i/>
      <w:iCs/>
      <w:color w:val="1F4D78" w:themeColor="accent1" w:themeShade="7F"/>
      <w:lang w:eastAsia="en-GB"/>
    </w:rPr>
  </w:style>
  <w:style w:type="paragraph" w:customStyle="1" w:styleId="Chapter">
    <w:name w:val="Chapter"/>
    <w:basedOn w:val="Heading1"/>
    <w:next w:val="Heading2"/>
    <w:qFormat/>
    <w:rsid w:val="005A62CE"/>
    <w:pPr>
      <w:pageBreakBefore/>
      <w:numPr>
        <w:numId w:val="8"/>
      </w:numPr>
      <w:pBdr>
        <w:top w:val="single" w:sz="12" w:space="1" w:color="2F5496" w:themeColor="accent5" w:themeShade="BF"/>
        <w:left w:val="single" w:sz="12" w:space="4" w:color="2F5496" w:themeColor="accent5" w:themeShade="BF"/>
        <w:bottom w:val="single" w:sz="12" w:space="1" w:color="2F5496" w:themeColor="accent5" w:themeShade="BF"/>
        <w:right w:val="single" w:sz="12" w:space="4" w:color="2F5496" w:themeColor="accent5" w:themeShade="BF"/>
      </w:pBdr>
    </w:pPr>
    <w:rPr>
      <w:sz w:val="52"/>
    </w:rPr>
  </w:style>
  <w:style w:type="paragraph" w:customStyle="1" w:styleId="Example">
    <w:name w:val="Example"/>
    <w:basedOn w:val="Normal"/>
    <w:qFormat/>
    <w:rsid w:val="00ED4E82"/>
    <w:pPr>
      <w:ind w:left="720" w:right="720"/>
    </w:pPr>
    <w:rPr>
      <w:rFonts w:asciiTheme="majorHAnsi" w:hAnsiTheme="majorHAnsi"/>
      <w:i/>
    </w:rPr>
  </w:style>
  <w:style w:type="paragraph" w:styleId="Index1">
    <w:name w:val="index 1"/>
    <w:basedOn w:val="Normal"/>
    <w:next w:val="Normal"/>
    <w:autoRedefine/>
    <w:uiPriority w:val="99"/>
    <w:semiHidden/>
    <w:unhideWhenUsed/>
    <w:rsid w:val="00F36063"/>
    <w:pPr>
      <w:spacing w:after="0"/>
      <w:ind w:left="220" w:hanging="220"/>
    </w:pPr>
  </w:style>
  <w:style w:type="character" w:styleId="FollowedHyperlink">
    <w:name w:val="FollowedHyperlink"/>
    <w:basedOn w:val="DefaultParagraphFont"/>
    <w:uiPriority w:val="99"/>
    <w:semiHidden/>
    <w:unhideWhenUsed/>
    <w:rsid w:val="00B354EA"/>
    <w:rPr>
      <w:color w:val="954F72" w:themeColor="followedHyperlink"/>
      <w:u w:val="single"/>
    </w:rPr>
  </w:style>
  <w:style w:type="character" w:styleId="CommentReference">
    <w:name w:val="annotation reference"/>
    <w:basedOn w:val="DefaultParagraphFont"/>
    <w:uiPriority w:val="99"/>
    <w:semiHidden/>
    <w:unhideWhenUsed/>
    <w:rsid w:val="00D706CE"/>
    <w:rPr>
      <w:sz w:val="16"/>
      <w:szCs w:val="16"/>
    </w:rPr>
  </w:style>
  <w:style w:type="paragraph" w:styleId="CommentText">
    <w:name w:val="annotation text"/>
    <w:basedOn w:val="Normal"/>
    <w:link w:val="CommentTextChar"/>
    <w:uiPriority w:val="99"/>
    <w:semiHidden/>
    <w:unhideWhenUsed/>
    <w:rsid w:val="00D706CE"/>
    <w:rPr>
      <w:sz w:val="20"/>
      <w:szCs w:val="20"/>
    </w:rPr>
  </w:style>
  <w:style w:type="character" w:customStyle="1" w:styleId="CommentTextChar">
    <w:name w:val="Comment Text Char"/>
    <w:basedOn w:val="DefaultParagraphFont"/>
    <w:link w:val="CommentText"/>
    <w:uiPriority w:val="99"/>
    <w:semiHidden/>
    <w:rsid w:val="00D706CE"/>
    <w:rPr>
      <w:rFonts w:ascii="Calibri Light" w:eastAsia="Univers LT Std 45 Light" w:hAnsi="Calibri Light" w:cs="Univers LT Std 45 Light"/>
      <w:color w:val="000000"/>
      <w:sz w:val="20"/>
      <w:szCs w:val="20"/>
      <w:lang w:eastAsia="en-GB"/>
    </w:rPr>
  </w:style>
  <w:style w:type="paragraph" w:styleId="CommentSubject">
    <w:name w:val="annotation subject"/>
    <w:basedOn w:val="CommentText"/>
    <w:next w:val="CommentText"/>
    <w:link w:val="CommentSubjectChar"/>
    <w:uiPriority w:val="99"/>
    <w:semiHidden/>
    <w:unhideWhenUsed/>
    <w:rsid w:val="00D706CE"/>
    <w:rPr>
      <w:b/>
      <w:bCs/>
    </w:rPr>
  </w:style>
  <w:style w:type="character" w:customStyle="1" w:styleId="CommentSubjectChar">
    <w:name w:val="Comment Subject Char"/>
    <w:basedOn w:val="CommentTextChar"/>
    <w:link w:val="CommentSubject"/>
    <w:uiPriority w:val="99"/>
    <w:semiHidden/>
    <w:rsid w:val="00D706CE"/>
    <w:rPr>
      <w:rFonts w:ascii="Calibri Light" w:eastAsia="Univers LT Std 45 Light" w:hAnsi="Calibri Light" w:cs="Univers LT Std 45 Light"/>
      <w:b/>
      <w:bCs/>
      <w:color w:val="000000"/>
      <w:sz w:val="20"/>
      <w:szCs w:val="20"/>
      <w:lang w:eastAsia="en-GB"/>
    </w:rPr>
  </w:style>
  <w:style w:type="paragraph" w:styleId="NormalWeb">
    <w:name w:val="Normal (Web)"/>
    <w:basedOn w:val="Normal"/>
    <w:uiPriority w:val="99"/>
    <w:semiHidden/>
    <w:unhideWhenUsed/>
    <w:rsid w:val="00D706CE"/>
    <w:pPr>
      <w:spacing w:after="0"/>
      <w:jc w:val="left"/>
    </w:pPr>
    <w:rPr>
      <w:rFonts w:ascii="Times New Roman" w:eastAsiaTheme="minorHAnsi" w:hAnsi="Times New Roman" w:cs="Times New Roman"/>
      <w:color w:val="auto"/>
      <w:sz w:val="24"/>
      <w:szCs w:val="24"/>
    </w:rPr>
  </w:style>
  <w:style w:type="table" w:styleId="GridTable1Light">
    <w:name w:val="Grid Table 1 Light"/>
    <w:basedOn w:val="TableNormal"/>
    <w:uiPriority w:val="46"/>
    <w:rsid w:val="006352E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ention1">
    <w:name w:val="Mention1"/>
    <w:basedOn w:val="DefaultParagraphFont"/>
    <w:uiPriority w:val="99"/>
    <w:unhideWhenUsed/>
    <w:rPr>
      <w:color w:val="2B579A"/>
      <w:shd w:val="clear" w:color="auto" w:fill="E6E6E6"/>
    </w:rPr>
  </w:style>
  <w:style w:type="character" w:customStyle="1" w:styleId="UnresolvedMention">
    <w:name w:val="Unresolved Mention"/>
    <w:basedOn w:val="DefaultParagraphFont"/>
    <w:uiPriority w:val="99"/>
    <w:semiHidden/>
    <w:unhideWhenUsed/>
    <w:rsid w:val="00697762"/>
    <w:rPr>
      <w:color w:val="605E5C"/>
      <w:shd w:val="clear" w:color="auto" w:fill="E1DFDD"/>
    </w:rPr>
  </w:style>
  <w:style w:type="paragraph" w:customStyle="1" w:styleId="paragraph">
    <w:name w:val="paragraph"/>
    <w:basedOn w:val="Normal"/>
    <w:rsid w:val="00873CE0"/>
    <w:pPr>
      <w:spacing w:before="100" w:beforeAutospacing="1" w:after="100" w:afterAutospacing="1"/>
      <w:jc w:val="left"/>
    </w:pPr>
    <w:rPr>
      <w:rFonts w:ascii="Times New Roman" w:eastAsia="Times New Roman" w:hAnsi="Times New Roman" w:cs="Times New Roman"/>
      <w:color w:val="auto"/>
      <w:sz w:val="24"/>
      <w:szCs w:val="24"/>
    </w:rPr>
  </w:style>
  <w:style w:type="character" w:customStyle="1" w:styleId="eop">
    <w:name w:val="eop"/>
    <w:basedOn w:val="DefaultParagraphFont"/>
    <w:rsid w:val="00873CE0"/>
  </w:style>
  <w:style w:type="character" w:customStyle="1" w:styleId="normaltextrun">
    <w:name w:val="normaltextrun"/>
    <w:basedOn w:val="DefaultParagraphFont"/>
    <w:rsid w:val="00873CE0"/>
  </w:style>
  <w:style w:type="character" w:customStyle="1" w:styleId="spellingerror">
    <w:name w:val="spellingerror"/>
    <w:basedOn w:val="DefaultParagraphFont"/>
    <w:rsid w:val="00873CE0"/>
  </w:style>
  <w:style w:type="character" w:customStyle="1" w:styleId="contextualspellingandgrammarerror">
    <w:name w:val="contextualspellingandgrammarerror"/>
    <w:basedOn w:val="DefaultParagraphFont"/>
    <w:rsid w:val="00873C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17481">
      <w:bodyDiv w:val="1"/>
      <w:marLeft w:val="0"/>
      <w:marRight w:val="0"/>
      <w:marTop w:val="0"/>
      <w:marBottom w:val="0"/>
      <w:divBdr>
        <w:top w:val="none" w:sz="0" w:space="0" w:color="auto"/>
        <w:left w:val="none" w:sz="0" w:space="0" w:color="auto"/>
        <w:bottom w:val="none" w:sz="0" w:space="0" w:color="auto"/>
        <w:right w:val="none" w:sz="0" w:space="0" w:color="auto"/>
      </w:divBdr>
    </w:div>
    <w:div w:id="135683495">
      <w:bodyDiv w:val="1"/>
      <w:marLeft w:val="0"/>
      <w:marRight w:val="0"/>
      <w:marTop w:val="0"/>
      <w:marBottom w:val="0"/>
      <w:divBdr>
        <w:top w:val="none" w:sz="0" w:space="0" w:color="auto"/>
        <w:left w:val="none" w:sz="0" w:space="0" w:color="auto"/>
        <w:bottom w:val="none" w:sz="0" w:space="0" w:color="auto"/>
        <w:right w:val="none" w:sz="0" w:space="0" w:color="auto"/>
      </w:divBdr>
    </w:div>
    <w:div w:id="290332722">
      <w:bodyDiv w:val="1"/>
      <w:marLeft w:val="0"/>
      <w:marRight w:val="0"/>
      <w:marTop w:val="0"/>
      <w:marBottom w:val="0"/>
      <w:divBdr>
        <w:top w:val="none" w:sz="0" w:space="0" w:color="auto"/>
        <w:left w:val="none" w:sz="0" w:space="0" w:color="auto"/>
        <w:bottom w:val="none" w:sz="0" w:space="0" w:color="auto"/>
        <w:right w:val="none" w:sz="0" w:space="0" w:color="auto"/>
      </w:divBdr>
      <w:divsChild>
        <w:div w:id="1858437">
          <w:marLeft w:val="547"/>
          <w:marRight w:val="0"/>
          <w:marTop w:val="0"/>
          <w:marBottom w:val="0"/>
          <w:divBdr>
            <w:top w:val="none" w:sz="0" w:space="0" w:color="auto"/>
            <w:left w:val="none" w:sz="0" w:space="0" w:color="auto"/>
            <w:bottom w:val="none" w:sz="0" w:space="0" w:color="auto"/>
            <w:right w:val="none" w:sz="0" w:space="0" w:color="auto"/>
          </w:divBdr>
        </w:div>
        <w:div w:id="1354184877">
          <w:marLeft w:val="547"/>
          <w:marRight w:val="0"/>
          <w:marTop w:val="0"/>
          <w:marBottom w:val="0"/>
          <w:divBdr>
            <w:top w:val="none" w:sz="0" w:space="0" w:color="auto"/>
            <w:left w:val="none" w:sz="0" w:space="0" w:color="auto"/>
            <w:bottom w:val="none" w:sz="0" w:space="0" w:color="auto"/>
            <w:right w:val="none" w:sz="0" w:space="0" w:color="auto"/>
          </w:divBdr>
        </w:div>
        <w:div w:id="2050302651">
          <w:marLeft w:val="547"/>
          <w:marRight w:val="0"/>
          <w:marTop w:val="0"/>
          <w:marBottom w:val="0"/>
          <w:divBdr>
            <w:top w:val="none" w:sz="0" w:space="0" w:color="auto"/>
            <w:left w:val="none" w:sz="0" w:space="0" w:color="auto"/>
            <w:bottom w:val="none" w:sz="0" w:space="0" w:color="auto"/>
            <w:right w:val="none" w:sz="0" w:space="0" w:color="auto"/>
          </w:divBdr>
        </w:div>
      </w:divsChild>
    </w:div>
    <w:div w:id="518932572">
      <w:bodyDiv w:val="1"/>
      <w:marLeft w:val="0"/>
      <w:marRight w:val="0"/>
      <w:marTop w:val="0"/>
      <w:marBottom w:val="0"/>
      <w:divBdr>
        <w:top w:val="none" w:sz="0" w:space="0" w:color="auto"/>
        <w:left w:val="none" w:sz="0" w:space="0" w:color="auto"/>
        <w:bottom w:val="none" w:sz="0" w:space="0" w:color="auto"/>
        <w:right w:val="none" w:sz="0" w:space="0" w:color="auto"/>
      </w:divBdr>
    </w:div>
    <w:div w:id="695815354">
      <w:bodyDiv w:val="1"/>
      <w:marLeft w:val="0"/>
      <w:marRight w:val="0"/>
      <w:marTop w:val="0"/>
      <w:marBottom w:val="0"/>
      <w:divBdr>
        <w:top w:val="none" w:sz="0" w:space="0" w:color="auto"/>
        <w:left w:val="none" w:sz="0" w:space="0" w:color="auto"/>
        <w:bottom w:val="none" w:sz="0" w:space="0" w:color="auto"/>
        <w:right w:val="none" w:sz="0" w:space="0" w:color="auto"/>
      </w:divBdr>
    </w:div>
    <w:div w:id="699160104">
      <w:bodyDiv w:val="1"/>
      <w:marLeft w:val="0"/>
      <w:marRight w:val="0"/>
      <w:marTop w:val="0"/>
      <w:marBottom w:val="0"/>
      <w:divBdr>
        <w:top w:val="none" w:sz="0" w:space="0" w:color="auto"/>
        <w:left w:val="none" w:sz="0" w:space="0" w:color="auto"/>
        <w:bottom w:val="none" w:sz="0" w:space="0" w:color="auto"/>
        <w:right w:val="none" w:sz="0" w:space="0" w:color="auto"/>
      </w:divBdr>
    </w:div>
    <w:div w:id="762609041">
      <w:bodyDiv w:val="1"/>
      <w:marLeft w:val="0"/>
      <w:marRight w:val="0"/>
      <w:marTop w:val="0"/>
      <w:marBottom w:val="0"/>
      <w:divBdr>
        <w:top w:val="none" w:sz="0" w:space="0" w:color="auto"/>
        <w:left w:val="none" w:sz="0" w:space="0" w:color="auto"/>
        <w:bottom w:val="none" w:sz="0" w:space="0" w:color="auto"/>
        <w:right w:val="none" w:sz="0" w:space="0" w:color="auto"/>
      </w:divBdr>
      <w:divsChild>
        <w:div w:id="607547228">
          <w:marLeft w:val="0"/>
          <w:marRight w:val="0"/>
          <w:marTop w:val="0"/>
          <w:marBottom w:val="0"/>
          <w:divBdr>
            <w:top w:val="none" w:sz="0" w:space="0" w:color="auto"/>
            <w:left w:val="none" w:sz="0" w:space="0" w:color="auto"/>
            <w:bottom w:val="none" w:sz="0" w:space="0" w:color="auto"/>
            <w:right w:val="none" w:sz="0" w:space="0" w:color="auto"/>
          </w:divBdr>
        </w:div>
        <w:div w:id="1158569819">
          <w:marLeft w:val="0"/>
          <w:marRight w:val="0"/>
          <w:marTop w:val="0"/>
          <w:marBottom w:val="0"/>
          <w:divBdr>
            <w:top w:val="none" w:sz="0" w:space="0" w:color="auto"/>
            <w:left w:val="none" w:sz="0" w:space="0" w:color="auto"/>
            <w:bottom w:val="none" w:sz="0" w:space="0" w:color="auto"/>
            <w:right w:val="none" w:sz="0" w:space="0" w:color="auto"/>
          </w:divBdr>
        </w:div>
        <w:div w:id="1509179039">
          <w:marLeft w:val="0"/>
          <w:marRight w:val="0"/>
          <w:marTop w:val="0"/>
          <w:marBottom w:val="0"/>
          <w:divBdr>
            <w:top w:val="none" w:sz="0" w:space="0" w:color="auto"/>
            <w:left w:val="none" w:sz="0" w:space="0" w:color="auto"/>
            <w:bottom w:val="none" w:sz="0" w:space="0" w:color="auto"/>
            <w:right w:val="none" w:sz="0" w:space="0" w:color="auto"/>
          </w:divBdr>
        </w:div>
        <w:div w:id="2037847098">
          <w:marLeft w:val="0"/>
          <w:marRight w:val="0"/>
          <w:marTop w:val="0"/>
          <w:marBottom w:val="0"/>
          <w:divBdr>
            <w:top w:val="none" w:sz="0" w:space="0" w:color="auto"/>
            <w:left w:val="none" w:sz="0" w:space="0" w:color="auto"/>
            <w:bottom w:val="none" w:sz="0" w:space="0" w:color="auto"/>
            <w:right w:val="none" w:sz="0" w:space="0" w:color="auto"/>
          </w:divBdr>
        </w:div>
        <w:div w:id="1912962228">
          <w:marLeft w:val="0"/>
          <w:marRight w:val="0"/>
          <w:marTop w:val="0"/>
          <w:marBottom w:val="0"/>
          <w:divBdr>
            <w:top w:val="none" w:sz="0" w:space="0" w:color="auto"/>
            <w:left w:val="none" w:sz="0" w:space="0" w:color="auto"/>
            <w:bottom w:val="none" w:sz="0" w:space="0" w:color="auto"/>
            <w:right w:val="none" w:sz="0" w:space="0" w:color="auto"/>
          </w:divBdr>
        </w:div>
        <w:div w:id="79522366">
          <w:marLeft w:val="0"/>
          <w:marRight w:val="0"/>
          <w:marTop w:val="0"/>
          <w:marBottom w:val="0"/>
          <w:divBdr>
            <w:top w:val="none" w:sz="0" w:space="0" w:color="auto"/>
            <w:left w:val="none" w:sz="0" w:space="0" w:color="auto"/>
            <w:bottom w:val="none" w:sz="0" w:space="0" w:color="auto"/>
            <w:right w:val="none" w:sz="0" w:space="0" w:color="auto"/>
          </w:divBdr>
          <w:divsChild>
            <w:div w:id="436292083">
              <w:marLeft w:val="-75"/>
              <w:marRight w:val="0"/>
              <w:marTop w:val="30"/>
              <w:marBottom w:val="30"/>
              <w:divBdr>
                <w:top w:val="none" w:sz="0" w:space="0" w:color="auto"/>
                <w:left w:val="none" w:sz="0" w:space="0" w:color="auto"/>
                <w:bottom w:val="none" w:sz="0" w:space="0" w:color="auto"/>
                <w:right w:val="none" w:sz="0" w:space="0" w:color="auto"/>
              </w:divBdr>
              <w:divsChild>
                <w:div w:id="140780901">
                  <w:marLeft w:val="0"/>
                  <w:marRight w:val="0"/>
                  <w:marTop w:val="0"/>
                  <w:marBottom w:val="0"/>
                  <w:divBdr>
                    <w:top w:val="none" w:sz="0" w:space="0" w:color="auto"/>
                    <w:left w:val="none" w:sz="0" w:space="0" w:color="auto"/>
                    <w:bottom w:val="none" w:sz="0" w:space="0" w:color="auto"/>
                    <w:right w:val="none" w:sz="0" w:space="0" w:color="auto"/>
                  </w:divBdr>
                  <w:divsChild>
                    <w:div w:id="943653442">
                      <w:marLeft w:val="0"/>
                      <w:marRight w:val="0"/>
                      <w:marTop w:val="0"/>
                      <w:marBottom w:val="0"/>
                      <w:divBdr>
                        <w:top w:val="none" w:sz="0" w:space="0" w:color="auto"/>
                        <w:left w:val="none" w:sz="0" w:space="0" w:color="auto"/>
                        <w:bottom w:val="none" w:sz="0" w:space="0" w:color="auto"/>
                        <w:right w:val="none" w:sz="0" w:space="0" w:color="auto"/>
                      </w:divBdr>
                    </w:div>
                    <w:div w:id="656543246">
                      <w:marLeft w:val="0"/>
                      <w:marRight w:val="0"/>
                      <w:marTop w:val="0"/>
                      <w:marBottom w:val="0"/>
                      <w:divBdr>
                        <w:top w:val="none" w:sz="0" w:space="0" w:color="auto"/>
                        <w:left w:val="none" w:sz="0" w:space="0" w:color="auto"/>
                        <w:bottom w:val="none" w:sz="0" w:space="0" w:color="auto"/>
                        <w:right w:val="none" w:sz="0" w:space="0" w:color="auto"/>
                      </w:divBdr>
                    </w:div>
                    <w:div w:id="1165589962">
                      <w:marLeft w:val="0"/>
                      <w:marRight w:val="0"/>
                      <w:marTop w:val="0"/>
                      <w:marBottom w:val="0"/>
                      <w:divBdr>
                        <w:top w:val="none" w:sz="0" w:space="0" w:color="auto"/>
                        <w:left w:val="none" w:sz="0" w:space="0" w:color="auto"/>
                        <w:bottom w:val="none" w:sz="0" w:space="0" w:color="auto"/>
                        <w:right w:val="none" w:sz="0" w:space="0" w:color="auto"/>
                      </w:divBdr>
                    </w:div>
                    <w:div w:id="1426000180">
                      <w:marLeft w:val="0"/>
                      <w:marRight w:val="0"/>
                      <w:marTop w:val="0"/>
                      <w:marBottom w:val="0"/>
                      <w:divBdr>
                        <w:top w:val="none" w:sz="0" w:space="0" w:color="auto"/>
                        <w:left w:val="none" w:sz="0" w:space="0" w:color="auto"/>
                        <w:bottom w:val="none" w:sz="0" w:space="0" w:color="auto"/>
                        <w:right w:val="none" w:sz="0" w:space="0" w:color="auto"/>
                      </w:divBdr>
                    </w:div>
                  </w:divsChild>
                </w:div>
                <w:div w:id="1269237709">
                  <w:marLeft w:val="0"/>
                  <w:marRight w:val="0"/>
                  <w:marTop w:val="0"/>
                  <w:marBottom w:val="0"/>
                  <w:divBdr>
                    <w:top w:val="none" w:sz="0" w:space="0" w:color="auto"/>
                    <w:left w:val="none" w:sz="0" w:space="0" w:color="auto"/>
                    <w:bottom w:val="none" w:sz="0" w:space="0" w:color="auto"/>
                    <w:right w:val="none" w:sz="0" w:space="0" w:color="auto"/>
                  </w:divBdr>
                  <w:divsChild>
                    <w:div w:id="916788326">
                      <w:marLeft w:val="0"/>
                      <w:marRight w:val="0"/>
                      <w:marTop w:val="0"/>
                      <w:marBottom w:val="0"/>
                      <w:divBdr>
                        <w:top w:val="none" w:sz="0" w:space="0" w:color="auto"/>
                        <w:left w:val="none" w:sz="0" w:space="0" w:color="auto"/>
                        <w:bottom w:val="none" w:sz="0" w:space="0" w:color="auto"/>
                        <w:right w:val="none" w:sz="0" w:space="0" w:color="auto"/>
                      </w:divBdr>
                    </w:div>
                    <w:div w:id="702706701">
                      <w:marLeft w:val="0"/>
                      <w:marRight w:val="0"/>
                      <w:marTop w:val="0"/>
                      <w:marBottom w:val="0"/>
                      <w:divBdr>
                        <w:top w:val="none" w:sz="0" w:space="0" w:color="auto"/>
                        <w:left w:val="none" w:sz="0" w:space="0" w:color="auto"/>
                        <w:bottom w:val="none" w:sz="0" w:space="0" w:color="auto"/>
                        <w:right w:val="none" w:sz="0" w:space="0" w:color="auto"/>
                      </w:divBdr>
                    </w:div>
                  </w:divsChild>
                </w:div>
                <w:div w:id="184681147">
                  <w:marLeft w:val="0"/>
                  <w:marRight w:val="0"/>
                  <w:marTop w:val="0"/>
                  <w:marBottom w:val="0"/>
                  <w:divBdr>
                    <w:top w:val="none" w:sz="0" w:space="0" w:color="auto"/>
                    <w:left w:val="none" w:sz="0" w:space="0" w:color="auto"/>
                    <w:bottom w:val="none" w:sz="0" w:space="0" w:color="auto"/>
                    <w:right w:val="none" w:sz="0" w:space="0" w:color="auto"/>
                  </w:divBdr>
                  <w:divsChild>
                    <w:div w:id="1110322129">
                      <w:marLeft w:val="0"/>
                      <w:marRight w:val="0"/>
                      <w:marTop w:val="0"/>
                      <w:marBottom w:val="0"/>
                      <w:divBdr>
                        <w:top w:val="none" w:sz="0" w:space="0" w:color="auto"/>
                        <w:left w:val="none" w:sz="0" w:space="0" w:color="auto"/>
                        <w:bottom w:val="none" w:sz="0" w:space="0" w:color="auto"/>
                        <w:right w:val="none" w:sz="0" w:space="0" w:color="auto"/>
                      </w:divBdr>
                    </w:div>
                    <w:div w:id="77293486">
                      <w:marLeft w:val="0"/>
                      <w:marRight w:val="0"/>
                      <w:marTop w:val="0"/>
                      <w:marBottom w:val="0"/>
                      <w:divBdr>
                        <w:top w:val="none" w:sz="0" w:space="0" w:color="auto"/>
                        <w:left w:val="none" w:sz="0" w:space="0" w:color="auto"/>
                        <w:bottom w:val="none" w:sz="0" w:space="0" w:color="auto"/>
                        <w:right w:val="none" w:sz="0" w:space="0" w:color="auto"/>
                      </w:divBdr>
                    </w:div>
                    <w:div w:id="795027492">
                      <w:marLeft w:val="0"/>
                      <w:marRight w:val="0"/>
                      <w:marTop w:val="0"/>
                      <w:marBottom w:val="0"/>
                      <w:divBdr>
                        <w:top w:val="none" w:sz="0" w:space="0" w:color="auto"/>
                        <w:left w:val="none" w:sz="0" w:space="0" w:color="auto"/>
                        <w:bottom w:val="none" w:sz="0" w:space="0" w:color="auto"/>
                        <w:right w:val="none" w:sz="0" w:space="0" w:color="auto"/>
                      </w:divBdr>
                    </w:div>
                  </w:divsChild>
                </w:div>
                <w:div w:id="900094628">
                  <w:marLeft w:val="0"/>
                  <w:marRight w:val="0"/>
                  <w:marTop w:val="0"/>
                  <w:marBottom w:val="0"/>
                  <w:divBdr>
                    <w:top w:val="none" w:sz="0" w:space="0" w:color="auto"/>
                    <w:left w:val="none" w:sz="0" w:space="0" w:color="auto"/>
                    <w:bottom w:val="none" w:sz="0" w:space="0" w:color="auto"/>
                    <w:right w:val="none" w:sz="0" w:space="0" w:color="auto"/>
                  </w:divBdr>
                  <w:divsChild>
                    <w:div w:id="993411358">
                      <w:marLeft w:val="0"/>
                      <w:marRight w:val="0"/>
                      <w:marTop w:val="0"/>
                      <w:marBottom w:val="0"/>
                      <w:divBdr>
                        <w:top w:val="none" w:sz="0" w:space="0" w:color="auto"/>
                        <w:left w:val="none" w:sz="0" w:space="0" w:color="auto"/>
                        <w:bottom w:val="none" w:sz="0" w:space="0" w:color="auto"/>
                        <w:right w:val="none" w:sz="0" w:space="0" w:color="auto"/>
                      </w:divBdr>
                    </w:div>
                    <w:div w:id="966164010">
                      <w:marLeft w:val="0"/>
                      <w:marRight w:val="0"/>
                      <w:marTop w:val="0"/>
                      <w:marBottom w:val="0"/>
                      <w:divBdr>
                        <w:top w:val="none" w:sz="0" w:space="0" w:color="auto"/>
                        <w:left w:val="none" w:sz="0" w:space="0" w:color="auto"/>
                        <w:bottom w:val="none" w:sz="0" w:space="0" w:color="auto"/>
                        <w:right w:val="none" w:sz="0" w:space="0" w:color="auto"/>
                      </w:divBdr>
                    </w:div>
                  </w:divsChild>
                </w:div>
                <w:div w:id="444233810">
                  <w:marLeft w:val="0"/>
                  <w:marRight w:val="0"/>
                  <w:marTop w:val="0"/>
                  <w:marBottom w:val="0"/>
                  <w:divBdr>
                    <w:top w:val="none" w:sz="0" w:space="0" w:color="auto"/>
                    <w:left w:val="none" w:sz="0" w:space="0" w:color="auto"/>
                    <w:bottom w:val="none" w:sz="0" w:space="0" w:color="auto"/>
                    <w:right w:val="none" w:sz="0" w:space="0" w:color="auto"/>
                  </w:divBdr>
                  <w:divsChild>
                    <w:div w:id="1714958999">
                      <w:marLeft w:val="0"/>
                      <w:marRight w:val="0"/>
                      <w:marTop w:val="0"/>
                      <w:marBottom w:val="0"/>
                      <w:divBdr>
                        <w:top w:val="none" w:sz="0" w:space="0" w:color="auto"/>
                        <w:left w:val="none" w:sz="0" w:space="0" w:color="auto"/>
                        <w:bottom w:val="none" w:sz="0" w:space="0" w:color="auto"/>
                        <w:right w:val="none" w:sz="0" w:space="0" w:color="auto"/>
                      </w:divBdr>
                    </w:div>
                    <w:div w:id="1655059781">
                      <w:marLeft w:val="0"/>
                      <w:marRight w:val="0"/>
                      <w:marTop w:val="0"/>
                      <w:marBottom w:val="0"/>
                      <w:divBdr>
                        <w:top w:val="none" w:sz="0" w:space="0" w:color="auto"/>
                        <w:left w:val="none" w:sz="0" w:space="0" w:color="auto"/>
                        <w:bottom w:val="none" w:sz="0" w:space="0" w:color="auto"/>
                        <w:right w:val="none" w:sz="0" w:space="0" w:color="auto"/>
                      </w:divBdr>
                    </w:div>
                    <w:div w:id="1039158835">
                      <w:marLeft w:val="0"/>
                      <w:marRight w:val="0"/>
                      <w:marTop w:val="0"/>
                      <w:marBottom w:val="0"/>
                      <w:divBdr>
                        <w:top w:val="none" w:sz="0" w:space="0" w:color="auto"/>
                        <w:left w:val="none" w:sz="0" w:space="0" w:color="auto"/>
                        <w:bottom w:val="none" w:sz="0" w:space="0" w:color="auto"/>
                        <w:right w:val="none" w:sz="0" w:space="0" w:color="auto"/>
                      </w:divBdr>
                    </w:div>
                  </w:divsChild>
                </w:div>
                <w:div w:id="1572351356">
                  <w:marLeft w:val="0"/>
                  <w:marRight w:val="0"/>
                  <w:marTop w:val="0"/>
                  <w:marBottom w:val="0"/>
                  <w:divBdr>
                    <w:top w:val="none" w:sz="0" w:space="0" w:color="auto"/>
                    <w:left w:val="none" w:sz="0" w:space="0" w:color="auto"/>
                    <w:bottom w:val="none" w:sz="0" w:space="0" w:color="auto"/>
                    <w:right w:val="none" w:sz="0" w:space="0" w:color="auto"/>
                  </w:divBdr>
                  <w:divsChild>
                    <w:div w:id="440732858">
                      <w:marLeft w:val="0"/>
                      <w:marRight w:val="0"/>
                      <w:marTop w:val="0"/>
                      <w:marBottom w:val="0"/>
                      <w:divBdr>
                        <w:top w:val="none" w:sz="0" w:space="0" w:color="auto"/>
                        <w:left w:val="none" w:sz="0" w:space="0" w:color="auto"/>
                        <w:bottom w:val="none" w:sz="0" w:space="0" w:color="auto"/>
                        <w:right w:val="none" w:sz="0" w:space="0" w:color="auto"/>
                      </w:divBdr>
                    </w:div>
                    <w:div w:id="1460995992">
                      <w:marLeft w:val="0"/>
                      <w:marRight w:val="0"/>
                      <w:marTop w:val="0"/>
                      <w:marBottom w:val="0"/>
                      <w:divBdr>
                        <w:top w:val="none" w:sz="0" w:space="0" w:color="auto"/>
                        <w:left w:val="none" w:sz="0" w:space="0" w:color="auto"/>
                        <w:bottom w:val="none" w:sz="0" w:space="0" w:color="auto"/>
                        <w:right w:val="none" w:sz="0" w:space="0" w:color="auto"/>
                      </w:divBdr>
                    </w:div>
                  </w:divsChild>
                </w:div>
                <w:div w:id="856849554">
                  <w:marLeft w:val="0"/>
                  <w:marRight w:val="0"/>
                  <w:marTop w:val="0"/>
                  <w:marBottom w:val="0"/>
                  <w:divBdr>
                    <w:top w:val="none" w:sz="0" w:space="0" w:color="auto"/>
                    <w:left w:val="none" w:sz="0" w:space="0" w:color="auto"/>
                    <w:bottom w:val="none" w:sz="0" w:space="0" w:color="auto"/>
                    <w:right w:val="none" w:sz="0" w:space="0" w:color="auto"/>
                  </w:divBdr>
                  <w:divsChild>
                    <w:div w:id="2119331939">
                      <w:marLeft w:val="0"/>
                      <w:marRight w:val="0"/>
                      <w:marTop w:val="0"/>
                      <w:marBottom w:val="0"/>
                      <w:divBdr>
                        <w:top w:val="none" w:sz="0" w:space="0" w:color="auto"/>
                        <w:left w:val="none" w:sz="0" w:space="0" w:color="auto"/>
                        <w:bottom w:val="none" w:sz="0" w:space="0" w:color="auto"/>
                        <w:right w:val="none" w:sz="0" w:space="0" w:color="auto"/>
                      </w:divBdr>
                    </w:div>
                    <w:div w:id="959265465">
                      <w:marLeft w:val="0"/>
                      <w:marRight w:val="0"/>
                      <w:marTop w:val="0"/>
                      <w:marBottom w:val="0"/>
                      <w:divBdr>
                        <w:top w:val="none" w:sz="0" w:space="0" w:color="auto"/>
                        <w:left w:val="none" w:sz="0" w:space="0" w:color="auto"/>
                        <w:bottom w:val="none" w:sz="0" w:space="0" w:color="auto"/>
                        <w:right w:val="none" w:sz="0" w:space="0" w:color="auto"/>
                      </w:divBdr>
                    </w:div>
                    <w:div w:id="1772159194">
                      <w:marLeft w:val="0"/>
                      <w:marRight w:val="0"/>
                      <w:marTop w:val="0"/>
                      <w:marBottom w:val="0"/>
                      <w:divBdr>
                        <w:top w:val="none" w:sz="0" w:space="0" w:color="auto"/>
                        <w:left w:val="none" w:sz="0" w:space="0" w:color="auto"/>
                        <w:bottom w:val="none" w:sz="0" w:space="0" w:color="auto"/>
                        <w:right w:val="none" w:sz="0" w:space="0" w:color="auto"/>
                      </w:divBdr>
                    </w:div>
                  </w:divsChild>
                </w:div>
                <w:div w:id="2139449642">
                  <w:marLeft w:val="0"/>
                  <w:marRight w:val="0"/>
                  <w:marTop w:val="0"/>
                  <w:marBottom w:val="0"/>
                  <w:divBdr>
                    <w:top w:val="none" w:sz="0" w:space="0" w:color="auto"/>
                    <w:left w:val="none" w:sz="0" w:space="0" w:color="auto"/>
                    <w:bottom w:val="none" w:sz="0" w:space="0" w:color="auto"/>
                    <w:right w:val="none" w:sz="0" w:space="0" w:color="auto"/>
                  </w:divBdr>
                  <w:divsChild>
                    <w:div w:id="361051042">
                      <w:marLeft w:val="0"/>
                      <w:marRight w:val="0"/>
                      <w:marTop w:val="0"/>
                      <w:marBottom w:val="0"/>
                      <w:divBdr>
                        <w:top w:val="none" w:sz="0" w:space="0" w:color="auto"/>
                        <w:left w:val="none" w:sz="0" w:space="0" w:color="auto"/>
                        <w:bottom w:val="none" w:sz="0" w:space="0" w:color="auto"/>
                        <w:right w:val="none" w:sz="0" w:space="0" w:color="auto"/>
                      </w:divBdr>
                    </w:div>
                    <w:div w:id="1703096070">
                      <w:marLeft w:val="0"/>
                      <w:marRight w:val="0"/>
                      <w:marTop w:val="0"/>
                      <w:marBottom w:val="0"/>
                      <w:divBdr>
                        <w:top w:val="none" w:sz="0" w:space="0" w:color="auto"/>
                        <w:left w:val="none" w:sz="0" w:space="0" w:color="auto"/>
                        <w:bottom w:val="none" w:sz="0" w:space="0" w:color="auto"/>
                        <w:right w:val="none" w:sz="0" w:space="0" w:color="auto"/>
                      </w:divBdr>
                    </w:div>
                  </w:divsChild>
                </w:div>
                <w:div w:id="307051476">
                  <w:marLeft w:val="0"/>
                  <w:marRight w:val="0"/>
                  <w:marTop w:val="0"/>
                  <w:marBottom w:val="0"/>
                  <w:divBdr>
                    <w:top w:val="none" w:sz="0" w:space="0" w:color="auto"/>
                    <w:left w:val="none" w:sz="0" w:space="0" w:color="auto"/>
                    <w:bottom w:val="none" w:sz="0" w:space="0" w:color="auto"/>
                    <w:right w:val="none" w:sz="0" w:space="0" w:color="auto"/>
                  </w:divBdr>
                  <w:divsChild>
                    <w:div w:id="498427419">
                      <w:marLeft w:val="0"/>
                      <w:marRight w:val="0"/>
                      <w:marTop w:val="0"/>
                      <w:marBottom w:val="0"/>
                      <w:divBdr>
                        <w:top w:val="none" w:sz="0" w:space="0" w:color="auto"/>
                        <w:left w:val="none" w:sz="0" w:space="0" w:color="auto"/>
                        <w:bottom w:val="none" w:sz="0" w:space="0" w:color="auto"/>
                        <w:right w:val="none" w:sz="0" w:space="0" w:color="auto"/>
                      </w:divBdr>
                    </w:div>
                    <w:div w:id="1293290860">
                      <w:marLeft w:val="0"/>
                      <w:marRight w:val="0"/>
                      <w:marTop w:val="0"/>
                      <w:marBottom w:val="0"/>
                      <w:divBdr>
                        <w:top w:val="none" w:sz="0" w:space="0" w:color="auto"/>
                        <w:left w:val="none" w:sz="0" w:space="0" w:color="auto"/>
                        <w:bottom w:val="none" w:sz="0" w:space="0" w:color="auto"/>
                        <w:right w:val="none" w:sz="0" w:space="0" w:color="auto"/>
                      </w:divBdr>
                    </w:div>
                    <w:div w:id="2008364029">
                      <w:marLeft w:val="0"/>
                      <w:marRight w:val="0"/>
                      <w:marTop w:val="0"/>
                      <w:marBottom w:val="0"/>
                      <w:divBdr>
                        <w:top w:val="none" w:sz="0" w:space="0" w:color="auto"/>
                        <w:left w:val="none" w:sz="0" w:space="0" w:color="auto"/>
                        <w:bottom w:val="none" w:sz="0" w:space="0" w:color="auto"/>
                        <w:right w:val="none" w:sz="0" w:space="0" w:color="auto"/>
                      </w:divBdr>
                    </w:div>
                  </w:divsChild>
                </w:div>
                <w:div w:id="387383533">
                  <w:marLeft w:val="0"/>
                  <w:marRight w:val="0"/>
                  <w:marTop w:val="0"/>
                  <w:marBottom w:val="0"/>
                  <w:divBdr>
                    <w:top w:val="none" w:sz="0" w:space="0" w:color="auto"/>
                    <w:left w:val="none" w:sz="0" w:space="0" w:color="auto"/>
                    <w:bottom w:val="none" w:sz="0" w:space="0" w:color="auto"/>
                    <w:right w:val="none" w:sz="0" w:space="0" w:color="auto"/>
                  </w:divBdr>
                  <w:divsChild>
                    <w:div w:id="1163276389">
                      <w:marLeft w:val="0"/>
                      <w:marRight w:val="0"/>
                      <w:marTop w:val="0"/>
                      <w:marBottom w:val="0"/>
                      <w:divBdr>
                        <w:top w:val="none" w:sz="0" w:space="0" w:color="auto"/>
                        <w:left w:val="none" w:sz="0" w:space="0" w:color="auto"/>
                        <w:bottom w:val="none" w:sz="0" w:space="0" w:color="auto"/>
                        <w:right w:val="none" w:sz="0" w:space="0" w:color="auto"/>
                      </w:divBdr>
                    </w:div>
                    <w:div w:id="978387915">
                      <w:marLeft w:val="0"/>
                      <w:marRight w:val="0"/>
                      <w:marTop w:val="0"/>
                      <w:marBottom w:val="0"/>
                      <w:divBdr>
                        <w:top w:val="none" w:sz="0" w:space="0" w:color="auto"/>
                        <w:left w:val="none" w:sz="0" w:space="0" w:color="auto"/>
                        <w:bottom w:val="none" w:sz="0" w:space="0" w:color="auto"/>
                        <w:right w:val="none" w:sz="0" w:space="0" w:color="auto"/>
                      </w:divBdr>
                    </w:div>
                  </w:divsChild>
                </w:div>
                <w:div w:id="513883006">
                  <w:marLeft w:val="0"/>
                  <w:marRight w:val="0"/>
                  <w:marTop w:val="0"/>
                  <w:marBottom w:val="0"/>
                  <w:divBdr>
                    <w:top w:val="none" w:sz="0" w:space="0" w:color="auto"/>
                    <w:left w:val="none" w:sz="0" w:space="0" w:color="auto"/>
                    <w:bottom w:val="none" w:sz="0" w:space="0" w:color="auto"/>
                    <w:right w:val="none" w:sz="0" w:space="0" w:color="auto"/>
                  </w:divBdr>
                  <w:divsChild>
                    <w:div w:id="68042871">
                      <w:marLeft w:val="0"/>
                      <w:marRight w:val="0"/>
                      <w:marTop w:val="0"/>
                      <w:marBottom w:val="0"/>
                      <w:divBdr>
                        <w:top w:val="none" w:sz="0" w:space="0" w:color="auto"/>
                        <w:left w:val="none" w:sz="0" w:space="0" w:color="auto"/>
                        <w:bottom w:val="none" w:sz="0" w:space="0" w:color="auto"/>
                        <w:right w:val="none" w:sz="0" w:space="0" w:color="auto"/>
                      </w:divBdr>
                    </w:div>
                    <w:div w:id="824050580">
                      <w:marLeft w:val="0"/>
                      <w:marRight w:val="0"/>
                      <w:marTop w:val="0"/>
                      <w:marBottom w:val="0"/>
                      <w:divBdr>
                        <w:top w:val="none" w:sz="0" w:space="0" w:color="auto"/>
                        <w:left w:val="none" w:sz="0" w:space="0" w:color="auto"/>
                        <w:bottom w:val="none" w:sz="0" w:space="0" w:color="auto"/>
                        <w:right w:val="none" w:sz="0" w:space="0" w:color="auto"/>
                      </w:divBdr>
                    </w:div>
                    <w:div w:id="1507525196">
                      <w:marLeft w:val="0"/>
                      <w:marRight w:val="0"/>
                      <w:marTop w:val="0"/>
                      <w:marBottom w:val="0"/>
                      <w:divBdr>
                        <w:top w:val="none" w:sz="0" w:space="0" w:color="auto"/>
                        <w:left w:val="none" w:sz="0" w:space="0" w:color="auto"/>
                        <w:bottom w:val="none" w:sz="0" w:space="0" w:color="auto"/>
                        <w:right w:val="none" w:sz="0" w:space="0" w:color="auto"/>
                      </w:divBdr>
                    </w:div>
                  </w:divsChild>
                </w:div>
                <w:div w:id="1657609299">
                  <w:marLeft w:val="0"/>
                  <w:marRight w:val="0"/>
                  <w:marTop w:val="0"/>
                  <w:marBottom w:val="0"/>
                  <w:divBdr>
                    <w:top w:val="none" w:sz="0" w:space="0" w:color="auto"/>
                    <w:left w:val="none" w:sz="0" w:space="0" w:color="auto"/>
                    <w:bottom w:val="none" w:sz="0" w:space="0" w:color="auto"/>
                    <w:right w:val="none" w:sz="0" w:space="0" w:color="auto"/>
                  </w:divBdr>
                  <w:divsChild>
                    <w:div w:id="1794787269">
                      <w:marLeft w:val="0"/>
                      <w:marRight w:val="0"/>
                      <w:marTop w:val="0"/>
                      <w:marBottom w:val="0"/>
                      <w:divBdr>
                        <w:top w:val="none" w:sz="0" w:space="0" w:color="auto"/>
                        <w:left w:val="none" w:sz="0" w:space="0" w:color="auto"/>
                        <w:bottom w:val="none" w:sz="0" w:space="0" w:color="auto"/>
                        <w:right w:val="none" w:sz="0" w:space="0" w:color="auto"/>
                      </w:divBdr>
                    </w:div>
                    <w:div w:id="1608467763">
                      <w:marLeft w:val="0"/>
                      <w:marRight w:val="0"/>
                      <w:marTop w:val="0"/>
                      <w:marBottom w:val="0"/>
                      <w:divBdr>
                        <w:top w:val="none" w:sz="0" w:space="0" w:color="auto"/>
                        <w:left w:val="none" w:sz="0" w:space="0" w:color="auto"/>
                        <w:bottom w:val="none" w:sz="0" w:space="0" w:color="auto"/>
                        <w:right w:val="none" w:sz="0" w:space="0" w:color="auto"/>
                      </w:divBdr>
                    </w:div>
                  </w:divsChild>
                </w:div>
                <w:div w:id="1696734374">
                  <w:marLeft w:val="0"/>
                  <w:marRight w:val="0"/>
                  <w:marTop w:val="0"/>
                  <w:marBottom w:val="0"/>
                  <w:divBdr>
                    <w:top w:val="none" w:sz="0" w:space="0" w:color="auto"/>
                    <w:left w:val="none" w:sz="0" w:space="0" w:color="auto"/>
                    <w:bottom w:val="none" w:sz="0" w:space="0" w:color="auto"/>
                    <w:right w:val="none" w:sz="0" w:space="0" w:color="auto"/>
                  </w:divBdr>
                  <w:divsChild>
                    <w:div w:id="919102913">
                      <w:marLeft w:val="0"/>
                      <w:marRight w:val="0"/>
                      <w:marTop w:val="0"/>
                      <w:marBottom w:val="0"/>
                      <w:divBdr>
                        <w:top w:val="none" w:sz="0" w:space="0" w:color="auto"/>
                        <w:left w:val="none" w:sz="0" w:space="0" w:color="auto"/>
                        <w:bottom w:val="none" w:sz="0" w:space="0" w:color="auto"/>
                        <w:right w:val="none" w:sz="0" w:space="0" w:color="auto"/>
                      </w:divBdr>
                    </w:div>
                    <w:div w:id="1379010031">
                      <w:marLeft w:val="0"/>
                      <w:marRight w:val="0"/>
                      <w:marTop w:val="0"/>
                      <w:marBottom w:val="0"/>
                      <w:divBdr>
                        <w:top w:val="none" w:sz="0" w:space="0" w:color="auto"/>
                        <w:left w:val="none" w:sz="0" w:space="0" w:color="auto"/>
                        <w:bottom w:val="none" w:sz="0" w:space="0" w:color="auto"/>
                        <w:right w:val="none" w:sz="0" w:space="0" w:color="auto"/>
                      </w:divBdr>
                    </w:div>
                    <w:div w:id="872035668">
                      <w:marLeft w:val="0"/>
                      <w:marRight w:val="0"/>
                      <w:marTop w:val="0"/>
                      <w:marBottom w:val="0"/>
                      <w:divBdr>
                        <w:top w:val="none" w:sz="0" w:space="0" w:color="auto"/>
                        <w:left w:val="none" w:sz="0" w:space="0" w:color="auto"/>
                        <w:bottom w:val="none" w:sz="0" w:space="0" w:color="auto"/>
                        <w:right w:val="none" w:sz="0" w:space="0" w:color="auto"/>
                      </w:divBdr>
                    </w:div>
                  </w:divsChild>
                </w:div>
                <w:div w:id="442968546">
                  <w:marLeft w:val="0"/>
                  <w:marRight w:val="0"/>
                  <w:marTop w:val="0"/>
                  <w:marBottom w:val="0"/>
                  <w:divBdr>
                    <w:top w:val="none" w:sz="0" w:space="0" w:color="auto"/>
                    <w:left w:val="none" w:sz="0" w:space="0" w:color="auto"/>
                    <w:bottom w:val="none" w:sz="0" w:space="0" w:color="auto"/>
                    <w:right w:val="none" w:sz="0" w:space="0" w:color="auto"/>
                  </w:divBdr>
                  <w:divsChild>
                    <w:div w:id="679699571">
                      <w:marLeft w:val="0"/>
                      <w:marRight w:val="0"/>
                      <w:marTop w:val="0"/>
                      <w:marBottom w:val="0"/>
                      <w:divBdr>
                        <w:top w:val="none" w:sz="0" w:space="0" w:color="auto"/>
                        <w:left w:val="none" w:sz="0" w:space="0" w:color="auto"/>
                        <w:bottom w:val="none" w:sz="0" w:space="0" w:color="auto"/>
                        <w:right w:val="none" w:sz="0" w:space="0" w:color="auto"/>
                      </w:divBdr>
                    </w:div>
                    <w:div w:id="903297300">
                      <w:marLeft w:val="0"/>
                      <w:marRight w:val="0"/>
                      <w:marTop w:val="0"/>
                      <w:marBottom w:val="0"/>
                      <w:divBdr>
                        <w:top w:val="none" w:sz="0" w:space="0" w:color="auto"/>
                        <w:left w:val="none" w:sz="0" w:space="0" w:color="auto"/>
                        <w:bottom w:val="none" w:sz="0" w:space="0" w:color="auto"/>
                        <w:right w:val="none" w:sz="0" w:space="0" w:color="auto"/>
                      </w:divBdr>
                    </w:div>
                    <w:div w:id="1408527475">
                      <w:marLeft w:val="0"/>
                      <w:marRight w:val="0"/>
                      <w:marTop w:val="0"/>
                      <w:marBottom w:val="0"/>
                      <w:divBdr>
                        <w:top w:val="none" w:sz="0" w:space="0" w:color="auto"/>
                        <w:left w:val="none" w:sz="0" w:space="0" w:color="auto"/>
                        <w:bottom w:val="none" w:sz="0" w:space="0" w:color="auto"/>
                        <w:right w:val="none" w:sz="0" w:space="0" w:color="auto"/>
                      </w:divBdr>
                    </w:div>
                  </w:divsChild>
                </w:div>
                <w:div w:id="667248249">
                  <w:marLeft w:val="0"/>
                  <w:marRight w:val="0"/>
                  <w:marTop w:val="0"/>
                  <w:marBottom w:val="0"/>
                  <w:divBdr>
                    <w:top w:val="none" w:sz="0" w:space="0" w:color="auto"/>
                    <w:left w:val="none" w:sz="0" w:space="0" w:color="auto"/>
                    <w:bottom w:val="none" w:sz="0" w:space="0" w:color="auto"/>
                    <w:right w:val="none" w:sz="0" w:space="0" w:color="auto"/>
                  </w:divBdr>
                  <w:divsChild>
                    <w:div w:id="1653564892">
                      <w:marLeft w:val="0"/>
                      <w:marRight w:val="0"/>
                      <w:marTop w:val="0"/>
                      <w:marBottom w:val="0"/>
                      <w:divBdr>
                        <w:top w:val="none" w:sz="0" w:space="0" w:color="auto"/>
                        <w:left w:val="none" w:sz="0" w:space="0" w:color="auto"/>
                        <w:bottom w:val="none" w:sz="0" w:space="0" w:color="auto"/>
                        <w:right w:val="none" w:sz="0" w:space="0" w:color="auto"/>
                      </w:divBdr>
                    </w:div>
                    <w:div w:id="1177112486">
                      <w:marLeft w:val="0"/>
                      <w:marRight w:val="0"/>
                      <w:marTop w:val="0"/>
                      <w:marBottom w:val="0"/>
                      <w:divBdr>
                        <w:top w:val="none" w:sz="0" w:space="0" w:color="auto"/>
                        <w:left w:val="none" w:sz="0" w:space="0" w:color="auto"/>
                        <w:bottom w:val="none" w:sz="0" w:space="0" w:color="auto"/>
                        <w:right w:val="none" w:sz="0" w:space="0" w:color="auto"/>
                      </w:divBdr>
                    </w:div>
                    <w:div w:id="561598283">
                      <w:marLeft w:val="0"/>
                      <w:marRight w:val="0"/>
                      <w:marTop w:val="0"/>
                      <w:marBottom w:val="0"/>
                      <w:divBdr>
                        <w:top w:val="none" w:sz="0" w:space="0" w:color="auto"/>
                        <w:left w:val="none" w:sz="0" w:space="0" w:color="auto"/>
                        <w:bottom w:val="none" w:sz="0" w:space="0" w:color="auto"/>
                        <w:right w:val="none" w:sz="0" w:space="0" w:color="auto"/>
                      </w:divBdr>
                    </w:div>
                    <w:div w:id="101195400">
                      <w:marLeft w:val="0"/>
                      <w:marRight w:val="0"/>
                      <w:marTop w:val="0"/>
                      <w:marBottom w:val="0"/>
                      <w:divBdr>
                        <w:top w:val="none" w:sz="0" w:space="0" w:color="auto"/>
                        <w:left w:val="none" w:sz="0" w:space="0" w:color="auto"/>
                        <w:bottom w:val="none" w:sz="0" w:space="0" w:color="auto"/>
                        <w:right w:val="none" w:sz="0" w:space="0" w:color="auto"/>
                      </w:divBdr>
                    </w:div>
                    <w:div w:id="1216813739">
                      <w:marLeft w:val="0"/>
                      <w:marRight w:val="0"/>
                      <w:marTop w:val="0"/>
                      <w:marBottom w:val="0"/>
                      <w:divBdr>
                        <w:top w:val="none" w:sz="0" w:space="0" w:color="auto"/>
                        <w:left w:val="none" w:sz="0" w:space="0" w:color="auto"/>
                        <w:bottom w:val="none" w:sz="0" w:space="0" w:color="auto"/>
                        <w:right w:val="none" w:sz="0" w:space="0" w:color="auto"/>
                      </w:divBdr>
                    </w:div>
                  </w:divsChild>
                </w:div>
                <w:div w:id="1411388766">
                  <w:marLeft w:val="0"/>
                  <w:marRight w:val="0"/>
                  <w:marTop w:val="0"/>
                  <w:marBottom w:val="0"/>
                  <w:divBdr>
                    <w:top w:val="none" w:sz="0" w:space="0" w:color="auto"/>
                    <w:left w:val="none" w:sz="0" w:space="0" w:color="auto"/>
                    <w:bottom w:val="none" w:sz="0" w:space="0" w:color="auto"/>
                    <w:right w:val="none" w:sz="0" w:space="0" w:color="auto"/>
                  </w:divBdr>
                  <w:divsChild>
                    <w:div w:id="1632326732">
                      <w:marLeft w:val="0"/>
                      <w:marRight w:val="0"/>
                      <w:marTop w:val="0"/>
                      <w:marBottom w:val="0"/>
                      <w:divBdr>
                        <w:top w:val="none" w:sz="0" w:space="0" w:color="auto"/>
                        <w:left w:val="none" w:sz="0" w:space="0" w:color="auto"/>
                        <w:bottom w:val="none" w:sz="0" w:space="0" w:color="auto"/>
                        <w:right w:val="none" w:sz="0" w:space="0" w:color="auto"/>
                      </w:divBdr>
                    </w:div>
                    <w:div w:id="2095659209">
                      <w:marLeft w:val="0"/>
                      <w:marRight w:val="0"/>
                      <w:marTop w:val="0"/>
                      <w:marBottom w:val="0"/>
                      <w:divBdr>
                        <w:top w:val="none" w:sz="0" w:space="0" w:color="auto"/>
                        <w:left w:val="none" w:sz="0" w:space="0" w:color="auto"/>
                        <w:bottom w:val="none" w:sz="0" w:space="0" w:color="auto"/>
                        <w:right w:val="none" w:sz="0" w:space="0" w:color="auto"/>
                      </w:divBdr>
                    </w:div>
                    <w:div w:id="395981668">
                      <w:marLeft w:val="0"/>
                      <w:marRight w:val="0"/>
                      <w:marTop w:val="0"/>
                      <w:marBottom w:val="0"/>
                      <w:divBdr>
                        <w:top w:val="none" w:sz="0" w:space="0" w:color="auto"/>
                        <w:left w:val="none" w:sz="0" w:space="0" w:color="auto"/>
                        <w:bottom w:val="none" w:sz="0" w:space="0" w:color="auto"/>
                        <w:right w:val="none" w:sz="0" w:space="0" w:color="auto"/>
                      </w:divBdr>
                    </w:div>
                    <w:div w:id="503907764">
                      <w:marLeft w:val="0"/>
                      <w:marRight w:val="0"/>
                      <w:marTop w:val="0"/>
                      <w:marBottom w:val="0"/>
                      <w:divBdr>
                        <w:top w:val="none" w:sz="0" w:space="0" w:color="auto"/>
                        <w:left w:val="none" w:sz="0" w:space="0" w:color="auto"/>
                        <w:bottom w:val="none" w:sz="0" w:space="0" w:color="auto"/>
                        <w:right w:val="none" w:sz="0" w:space="0" w:color="auto"/>
                      </w:divBdr>
                    </w:div>
                  </w:divsChild>
                </w:div>
                <w:div w:id="143817036">
                  <w:marLeft w:val="0"/>
                  <w:marRight w:val="0"/>
                  <w:marTop w:val="0"/>
                  <w:marBottom w:val="0"/>
                  <w:divBdr>
                    <w:top w:val="none" w:sz="0" w:space="0" w:color="auto"/>
                    <w:left w:val="none" w:sz="0" w:space="0" w:color="auto"/>
                    <w:bottom w:val="none" w:sz="0" w:space="0" w:color="auto"/>
                    <w:right w:val="none" w:sz="0" w:space="0" w:color="auto"/>
                  </w:divBdr>
                  <w:divsChild>
                    <w:div w:id="1237086565">
                      <w:marLeft w:val="0"/>
                      <w:marRight w:val="0"/>
                      <w:marTop w:val="0"/>
                      <w:marBottom w:val="0"/>
                      <w:divBdr>
                        <w:top w:val="none" w:sz="0" w:space="0" w:color="auto"/>
                        <w:left w:val="none" w:sz="0" w:space="0" w:color="auto"/>
                        <w:bottom w:val="none" w:sz="0" w:space="0" w:color="auto"/>
                        <w:right w:val="none" w:sz="0" w:space="0" w:color="auto"/>
                      </w:divBdr>
                    </w:div>
                    <w:div w:id="1690179379">
                      <w:marLeft w:val="0"/>
                      <w:marRight w:val="0"/>
                      <w:marTop w:val="0"/>
                      <w:marBottom w:val="0"/>
                      <w:divBdr>
                        <w:top w:val="none" w:sz="0" w:space="0" w:color="auto"/>
                        <w:left w:val="none" w:sz="0" w:space="0" w:color="auto"/>
                        <w:bottom w:val="none" w:sz="0" w:space="0" w:color="auto"/>
                        <w:right w:val="none" w:sz="0" w:space="0" w:color="auto"/>
                      </w:divBdr>
                    </w:div>
                    <w:div w:id="135805429">
                      <w:marLeft w:val="0"/>
                      <w:marRight w:val="0"/>
                      <w:marTop w:val="0"/>
                      <w:marBottom w:val="0"/>
                      <w:divBdr>
                        <w:top w:val="none" w:sz="0" w:space="0" w:color="auto"/>
                        <w:left w:val="none" w:sz="0" w:space="0" w:color="auto"/>
                        <w:bottom w:val="none" w:sz="0" w:space="0" w:color="auto"/>
                        <w:right w:val="none" w:sz="0" w:space="0" w:color="auto"/>
                      </w:divBdr>
                    </w:div>
                  </w:divsChild>
                </w:div>
                <w:div w:id="39088294">
                  <w:marLeft w:val="0"/>
                  <w:marRight w:val="0"/>
                  <w:marTop w:val="0"/>
                  <w:marBottom w:val="0"/>
                  <w:divBdr>
                    <w:top w:val="none" w:sz="0" w:space="0" w:color="auto"/>
                    <w:left w:val="none" w:sz="0" w:space="0" w:color="auto"/>
                    <w:bottom w:val="none" w:sz="0" w:space="0" w:color="auto"/>
                    <w:right w:val="none" w:sz="0" w:space="0" w:color="auto"/>
                  </w:divBdr>
                  <w:divsChild>
                    <w:div w:id="2003193771">
                      <w:marLeft w:val="0"/>
                      <w:marRight w:val="0"/>
                      <w:marTop w:val="0"/>
                      <w:marBottom w:val="0"/>
                      <w:divBdr>
                        <w:top w:val="none" w:sz="0" w:space="0" w:color="auto"/>
                        <w:left w:val="none" w:sz="0" w:space="0" w:color="auto"/>
                        <w:bottom w:val="none" w:sz="0" w:space="0" w:color="auto"/>
                        <w:right w:val="none" w:sz="0" w:space="0" w:color="auto"/>
                      </w:divBdr>
                    </w:div>
                  </w:divsChild>
                </w:div>
                <w:div w:id="1870871056">
                  <w:marLeft w:val="0"/>
                  <w:marRight w:val="0"/>
                  <w:marTop w:val="0"/>
                  <w:marBottom w:val="0"/>
                  <w:divBdr>
                    <w:top w:val="none" w:sz="0" w:space="0" w:color="auto"/>
                    <w:left w:val="none" w:sz="0" w:space="0" w:color="auto"/>
                    <w:bottom w:val="none" w:sz="0" w:space="0" w:color="auto"/>
                    <w:right w:val="none" w:sz="0" w:space="0" w:color="auto"/>
                  </w:divBdr>
                  <w:divsChild>
                    <w:div w:id="1208952331">
                      <w:marLeft w:val="0"/>
                      <w:marRight w:val="0"/>
                      <w:marTop w:val="0"/>
                      <w:marBottom w:val="0"/>
                      <w:divBdr>
                        <w:top w:val="none" w:sz="0" w:space="0" w:color="auto"/>
                        <w:left w:val="none" w:sz="0" w:space="0" w:color="auto"/>
                        <w:bottom w:val="none" w:sz="0" w:space="0" w:color="auto"/>
                        <w:right w:val="none" w:sz="0" w:space="0" w:color="auto"/>
                      </w:divBdr>
                    </w:div>
                    <w:div w:id="85156086">
                      <w:marLeft w:val="0"/>
                      <w:marRight w:val="0"/>
                      <w:marTop w:val="0"/>
                      <w:marBottom w:val="0"/>
                      <w:divBdr>
                        <w:top w:val="none" w:sz="0" w:space="0" w:color="auto"/>
                        <w:left w:val="none" w:sz="0" w:space="0" w:color="auto"/>
                        <w:bottom w:val="none" w:sz="0" w:space="0" w:color="auto"/>
                        <w:right w:val="none" w:sz="0" w:space="0" w:color="auto"/>
                      </w:divBdr>
                    </w:div>
                    <w:div w:id="1447197027">
                      <w:marLeft w:val="0"/>
                      <w:marRight w:val="0"/>
                      <w:marTop w:val="0"/>
                      <w:marBottom w:val="0"/>
                      <w:divBdr>
                        <w:top w:val="none" w:sz="0" w:space="0" w:color="auto"/>
                        <w:left w:val="none" w:sz="0" w:space="0" w:color="auto"/>
                        <w:bottom w:val="none" w:sz="0" w:space="0" w:color="auto"/>
                        <w:right w:val="none" w:sz="0" w:space="0" w:color="auto"/>
                      </w:divBdr>
                    </w:div>
                  </w:divsChild>
                </w:div>
                <w:div w:id="961040169">
                  <w:marLeft w:val="0"/>
                  <w:marRight w:val="0"/>
                  <w:marTop w:val="0"/>
                  <w:marBottom w:val="0"/>
                  <w:divBdr>
                    <w:top w:val="none" w:sz="0" w:space="0" w:color="auto"/>
                    <w:left w:val="none" w:sz="0" w:space="0" w:color="auto"/>
                    <w:bottom w:val="none" w:sz="0" w:space="0" w:color="auto"/>
                    <w:right w:val="none" w:sz="0" w:space="0" w:color="auto"/>
                  </w:divBdr>
                  <w:divsChild>
                    <w:div w:id="596525576">
                      <w:marLeft w:val="0"/>
                      <w:marRight w:val="0"/>
                      <w:marTop w:val="0"/>
                      <w:marBottom w:val="0"/>
                      <w:divBdr>
                        <w:top w:val="none" w:sz="0" w:space="0" w:color="auto"/>
                        <w:left w:val="none" w:sz="0" w:space="0" w:color="auto"/>
                        <w:bottom w:val="none" w:sz="0" w:space="0" w:color="auto"/>
                        <w:right w:val="none" w:sz="0" w:space="0" w:color="auto"/>
                      </w:divBdr>
                    </w:div>
                  </w:divsChild>
                </w:div>
                <w:div w:id="1290354034">
                  <w:marLeft w:val="0"/>
                  <w:marRight w:val="0"/>
                  <w:marTop w:val="0"/>
                  <w:marBottom w:val="0"/>
                  <w:divBdr>
                    <w:top w:val="none" w:sz="0" w:space="0" w:color="auto"/>
                    <w:left w:val="none" w:sz="0" w:space="0" w:color="auto"/>
                    <w:bottom w:val="none" w:sz="0" w:space="0" w:color="auto"/>
                    <w:right w:val="none" w:sz="0" w:space="0" w:color="auto"/>
                  </w:divBdr>
                  <w:divsChild>
                    <w:div w:id="131601915">
                      <w:marLeft w:val="0"/>
                      <w:marRight w:val="0"/>
                      <w:marTop w:val="0"/>
                      <w:marBottom w:val="0"/>
                      <w:divBdr>
                        <w:top w:val="none" w:sz="0" w:space="0" w:color="auto"/>
                        <w:left w:val="none" w:sz="0" w:space="0" w:color="auto"/>
                        <w:bottom w:val="none" w:sz="0" w:space="0" w:color="auto"/>
                        <w:right w:val="none" w:sz="0" w:space="0" w:color="auto"/>
                      </w:divBdr>
                    </w:div>
                    <w:div w:id="1015959153">
                      <w:marLeft w:val="0"/>
                      <w:marRight w:val="0"/>
                      <w:marTop w:val="0"/>
                      <w:marBottom w:val="0"/>
                      <w:divBdr>
                        <w:top w:val="none" w:sz="0" w:space="0" w:color="auto"/>
                        <w:left w:val="none" w:sz="0" w:space="0" w:color="auto"/>
                        <w:bottom w:val="none" w:sz="0" w:space="0" w:color="auto"/>
                        <w:right w:val="none" w:sz="0" w:space="0" w:color="auto"/>
                      </w:divBdr>
                    </w:div>
                    <w:div w:id="1412504590">
                      <w:marLeft w:val="0"/>
                      <w:marRight w:val="0"/>
                      <w:marTop w:val="0"/>
                      <w:marBottom w:val="0"/>
                      <w:divBdr>
                        <w:top w:val="none" w:sz="0" w:space="0" w:color="auto"/>
                        <w:left w:val="none" w:sz="0" w:space="0" w:color="auto"/>
                        <w:bottom w:val="none" w:sz="0" w:space="0" w:color="auto"/>
                        <w:right w:val="none" w:sz="0" w:space="0" w:color="auto"/>
                      </w:divBdr>
                    </w:div>
                  </w:divsChild>
                </w:div>
                <w:div w:id="1153372539">
                  <w:marLeft w:val="0"/>
                  <w:marRight w:val="0"/>
                  <w:marTop w:val="0"/>
                  <w:marBottom w:val="0"/>
                  <w:divBdr>
                    <w:top w:val="none" w:sz="0" w:space="0" w:color="auto"/>
                    <w:left w:val="none" w:sz="0" w:space="0" w:color="auto"/>
                    <w:bottom w:val="none" w:sz="0" w:space="0" w:color="auto"/>
                    <w:right w:val="none" w:sz="0" w:space="0" w:color="auto"/>
                  </w:divBdr>
                  <w:divsChild>
                    <w:div w:id="1799033697">
                      <w:marLeft w:val="0"/>
                      <w:marRight w:val="0"/>
                      <w:marTop w:val="0"/>
                      <w:marBottom w:val="0"/>
                      <w:divBdr>
                        <w:top w:val="none" w:sz="0" w:space="0" w:color="auto"/>
                        <w:left w:val="none" w:sz="0" w:space="0" w:color="auto"/>
                        <w:bottom w:val="none" w:sz="0" w:space="0" w:color="auto"/>
                        <w:right w:val="none" w:sz="0" w:space="0" w:color="auto"/>
                      </w:divBdr>
                    </w:div>
                    <w:div w:id="1900239967">
                      <w:marLeft w:val="0"/>
                      <w:marRight w:val="0"/>
                      <w:marTop w:val="0"/>
                      <w:marBottom w:val="0"/>
                      <w:divBdr>
                        <w:top w:val="none" w:sz="0" w:space="0" w:color="auto"/>
                        <w:left w:val="none" w:sz="0" w:space="0" w:color="auto"/>
                        <w:bottom w:val="none" w:sz="0" w:space="0" w:color="auto"/>
                        <w:right w:val="none" w:sz="0" w:space="0" w:color="auto"/>
                      </w:divBdr>
                    </w:div>
                  </w:divsChild>
                </w:div>
                <w:div w:id="791052123">
                  <w:marLeft w:val="0"/>
                  <w:marRight w:val="0"/>
                  <w:marTop w:val="0"/>
                  <w:marBottom w:val="0"/>
                  <w:divBdr>
                    <w:top w:val="none" w:sz="0" w:space="0" w:color="auto"/>
                    <w:left w:val="none" w:sz="0" w:space="0" w:color="auto"/>
                    <w:bottom w:val="none" w:sz="0" w:space="0" w:color="auto"/>
                    <w:right w:val="none" w:sz="0" w:space="0" w:color="auto"/>
                  </w:divBdr>
                  <w:divsChild>
                    <w:div w:id="634913101">
                      <w:marLeft w:val="0"/>
                      <w:marRight w:val="0"/>
                      <w:marTop w:val="0"/>
                      <w:marBottom w:val="0"/>
                      <w:divBdr>
                        <w:top w:val="none" w:sz="0" w:space="0" w:color="auto"/>
                        <w:left w:val="none" w:sz="0" w:space="0" w:color="auto"/>
                        <w:bottom w:val="none" w:sz="0" w:space="0" w:color="auto"/>
                        <w:right w:val="none" w:sz="0" w:space="0" w:color="auto"/>
                      </w:divBdr>
                    </w:div>
                    <w:div w:id="1564678658">
                      <w:marLeft w:val="0"/>
                      <w:marRight w:val="0"/>
                      <w:marTop w:val="0"/>
                      <w:marBottom w:val="0"/>
                      <w:divBdr>
                        <w:top w:val="none" w:sz="0" w:space="0" w:color="auto"/>
                        <w:left w:val="none" w:sz="0" w:space="0" w:color="auto"/>
                        <w:bottom w:val="none" w:sz="0" w:space="0" w:color="auto"/>
                        <w:right w:val="none" w:sz="0" w:space="0" w:color="auto"/>
                      </w:divBdr>
                    </w:div>
                    <w:div w:id="1501308164">
                      <w:marLeft w:val="0"/>
                      <w:marRight w:val="0"/>
                      <w:marTop w:val="0"/>
                      <w:marBottom w:val="0"/>
                      <w:divBdr>
                        <w:top w:val="none" w:sz="0" w:space="0" w:color="auto"/>
                        <w:left w:val="none" w:sz="0" w:space="0" w:color="auto"/>
                        <w:bottom w:val="none" w:sz="0" w:space="0" w:color="auto"/>
                        <w:right w:val="none" w:sz="0" w:space="0" w:color="auto"/>
                      </w:divBdr>
                    </w:div>
                  </w:divsChild>
                </w:div>
                <w:div w:id="972061410">
                  <w:marLeft w:val="0"/>
                  <w:marRight w:val="0"/>
                  <w:marTop w:val="0"/>
                  <w:marBottom w:val="0"/>
                  <w:divBdr>
                    <w:top w:val="none" w:sz="0" w:space="0" w:color="auto"/>
                    <w:left w:val="none" w:sz="0" w:space="0" w:color="auto"/>
                    <w:bottom w:val="none" w:sz="0" w:space="0" w:color="auto"/>
                    <w:right w:val="none" w:sz="0" w:space="0" w:color="auto"/>
                  </w:divBdr>
                  <w:divsChild>
                    <w:div w:id="1685939539">
                      <w:marLeft w:val="0"/>
                      <w:marRight w:val="0"/>
                      <w:marTop w:val="0"/>
                      <w:marBottom w:val="0"/>
                      <w:divBdr>
                        <w:top w:val="none" w:sz="0" w:space="0" w:color="auto"/>
                        <w:left w:val="none" w:sz="0" w:space="0" w:color="auto"/>
                        <w:bottom w:val="none" w:sz="0" w:space="0" w:color="auto"/>
                        <w:right w:val="none" w:sz="0" w:space="0" w:color="auto"/>
                      </w:divBdr>
                    </w:div>
                    <w:div w:id="1077022539">
                      <w:marLeft w:val="0"/>
                      <w:marRight w:val="0"/>
                      <w:marTop w:val="0"/>
                      <w:marBottom w:val="0"/>
                      <w:divBdr>
                        <w:top w:val="none" w:sz="0" w:space="0" w:color="auto"/>
                        <w:left w:val="none" w:sz="0" w:space="0" w:color="auto"/>
                        <w:bottom w:val="none" w:sz="0" w:space="0" w:color="auto"/>
                        <w:right w:val="none" w:sz="0" w:space="0" w:color="auto"/>
                      </w:divBdr>
                    </w:div>
                    <w:div w:id="1158765876">
                      <w:marLeft w:val="0"/>
                      <w:marRight w:val="0"/>
                      <w:marTop w:val="0"/>
                      <w:marBottom w:val="0"/>
                      <w:divBdr>
                        <w:top w:val="none" w:sz="0" w:space="0" w:color="auto"/>
                        <w:left w:val="none" w:sz="0" w:space="0" w:color="auto"/>
                        <w:bottom w:val="none" w:sz="0" w:space="0" w:color="auto"/>
                        <w:right w:val="none" w:sz="0" w:space="0" w:color="auto"/>
                      </w:divBdr>
                    </w:div>
                  </w:divsChild>
                </w:div>
                <w:div w:id="206337938">
                  <w:marLeft w:val="0"/>
                  <w:marRight w:val="0"/>
                  <w:marTop w:val="0"/>
                  <w:marBottom w:val="0"/>
                  <w:divBdr>
                    <w:top w:val="none" w:sz="0" w:space="0" w:color="auto"/>
                    <w:left w:val="none" w:sz="0" w:space="0" w:color="auto"/>
                    <w:bottom w:val="none" w:sz="0" w:space="0" w:color="auto"/>
                    <w:right w:val="none" w:sz="0" w:space="0" w:color="auto"/>
                  </w:divBdr>
                  <w:divsChild>
                    <w:div w:id="1735425281">
                      <w:marLeft w:val="0"/>
                      <w:marRight w:val="0"/>
                      <w:marTop w:val="0"/>
                      <w:marBottom w:val="0"/>
                      <w:divBdr>
                        <w:top w:val="none" w:sz="0" w:space="0" w:color="auto"/>
                        <w:left w:val="none" w:sz="0" w:space="0" w:color="auto"/>
                        <w:bottom w:val="none" w:sz="0" w:space="0" w:color="auto"/>
                        <w:right w:val="none" w:sz="0" w:space="0" w:color="auto"/>
                      </w:divBdr>
                    </w:div>
                    <w:div w:id="1016735084">
                      <w:marLeft w:val="0"/>
                      <w:marRight w:val="0"/>
                      <w:marTop w:val="0"/>
                      <w:marBottom w:val="0"/>
                      <w:divBdr>
                        <w:top w:val="none" w:sz="0" w:space="0" w:color="auto"/>
                        <w:left w:val="none" w:sz="0" w:space="0" w:color="auto"/>
                        <w:bottom w:val="none" w:sz="0" w:space="0" w:color="auto"/>
                        <w:right w:val="none" w:sz="0" w:space="0" w:color="auto"/>
                      </w:divBdr>
                    </w:div>
                    <w:div w:id="1056049149">
                      <w:marLeft w:val="0"/>
                      <w:marRight w:val="0"/>
                      <w:marTop w:val="0"/>
                      <w:marBottom w:val="0"/>
                      <w:divBdr>
                        <w:top w:val="none" w:sz="0" w:space="0" w:color="auto"/>
                        <w:left w:val="none" w:sz="0" w:space="0" w:color="auto"/>
                        <w:bottom w:val="none" w:sz="0" w:space="0" w:color="auto"/>
                        <w:right w:val="none" w:sz="0" w:space="0" w:color="auto"/>
                      </w:divBdr>
                    </w:div>
                  </w:divsChild>
                </w:div>
                <w:div w:id="920019782">
                  <w:marLeft w:val="0"/>
                  <w:marRight w:val="0"/>
                  <w:marTop w:val="0"/>
                  <w:marBottom w:val="0"/>
                  <w:divBdr>
                    <w:top w:val="none" w:sz="0" w:space="0" w:color="auto"/>
                    <w:left w:val="none" w:sz="0" w:space="0" w:color="auto"/>
                    <w:bottom w:val="none" w:sz="0" w:space="0" w:color="auto"/>
                    <w:right w:val="none" w:sz="0" w:space="0" w:color="auto"/>
                  </w:divBdr>
                  <w:divsChild>
                    <w:div w:id="1034117204">
                      <w:marLeft w:val="0"/>
                      <w:marRight w:val="0"/>
                      <w:marTop w:val="0"/>
                      <w:marBottom w:val="0"/>
                      <w:divBdr>
                        <w:top w:val="none" w:sz="0" w:space="0" w:color="auto"/>
                        <w:left w:val="none" w:sz="0" w:space="0" w:color="auto"/>
                        <w:bottom w:val="none" w:sz="0" w:space="0" w:color="auto"/>
                        <w:right w:val="none" w:sz="0" w:space="0" w:color="auto"/>
                      </w:divBdr>
                    </w:div>
                    <w:div w:id="521821906">
                      <w:marLeft w:val="0"/>
                      <w:marRight w:val="0"/>
                      <w:marTop w:val="0"/>
                      <w:marBottom w:val="0"/>
                      <w:divBdr>
                        <w:top w:val="none" w:sz="0" w:space="0" w:color="auto"/>
                        <w:left w:val="none" w:sz="0" w:space="0" w:color="auto"/>
                        <w:bottom w:val="none" w:sz="0" w:space="0" w:color="auto"/>
                        <w:right w:val="none" w:sz="0" w:space="0" w:color="auto"/>
                      </w:divBdr>
                    </w:div>
                  </w:divsChild>
                </w:div>
                <w:div w:id="1294099278">
                  <w:marLeft w:val="0"/>
                  <w:marRight w:val="0"/>
                  <w:marTop w:val="0"/>
                  <w:marBottom w:val="0"/>
                  <w:divBdr>
                    <w:top w:val="none" w:sz="0" w:space="0" w:color="auto"/>
                    <w:left w:val="none" w:sz="0" w:space="0" w:color="auto"/>
                    <w:bottom w:val="none" w:sz="0" w:space="0" w:color="auto"/>
                    <w:right w:val="none" w:sz="0" w:space="0" w:color="auto"/>
                  </w:divBdr>
                  <w:divsChild>
                    <w:div w:id="742022033">
                      <w:marLeft w:val="0"/>
                      <w:marRight w:val="0"/>
                      <w:marTop w:val="0"/>
                      <w:marBottom w:val="0"/>
                      <w:divBdr>
                        <w:top w:val="none" w:sz="0" w:space="0" w:color="auto"/>
                        <w:left w:val="none" w:sz="0" w:space="0" w:color="auto"/>
                        <w:bottom w:val="none" w:sz="0" w:space="0" w:color="auto"/>
                        <w:right w:val="none" w:sz="0" w:space="0" w:color="auto"/>
                      </w:divBdr>
                    </w:div>
                    <w:div w:id="1537691166">
                      <w:marLeft w:val="0"/>
                      <w:marRight w:val="0"/>
                      <w:marTop w:val="0"/>
                      <w:marBottom w:val="0"/>
                      <w:divBdr>
                        <w:top w:val="none" w:sz="0" w:space="0" w:color="auto"/>
                        <w:left w:val="none" w:sz="0" w:space="0" w:color="auto"/>
                        <w:bottom w:val="none" w:sz="0" w:space="0" w:color="auto"/>
                        <w:right w:val="none" w:sz="0" w:space="0" w:color="auto"/>
                      </w:divBdr>
                    </w:div>
                    <w:div w:id="1976174631">
                      <w:marLeft w:val="0"/>
                      <w:marRight w:val="0"/>
                      <w:marTop w:val="0"/>
                      <w:marBottom w:val="0"/>
                      <w:divBdr>
                        <w:top w:val="none" w:sz="0" w:space="0" w:color="auto"/>
                        <w:left w:val="none" w:sz="0" w:space="0" w:color="auto"/>
                        <w:bottom w:val="none" w:sz="0" w:space="0" w:color="auto"/>
                        <w:right w:val="none" w:sz="0" w:space="0" w:color="auto"/>
                      </w:divBdr>
                    </w:div>
                  </w:divsChild>
                </w:div>
                <w:div w:id="1571233367">
                  <w:marLeft w:val="0"/>
                  <w:marRight w:val="0"/>
                  <w:marTop w:val="0"/>
                  <w:marBottom w:val="0"/>
                  <w:divBdr>
                    <w:top w:val="none" w:sz="0" w:space="0" w:color="auto"/>
                    <w:left w:val="none" w:sz="0" w:space="0" w:color="auto"/>
                    <w:bottom w:val="none" w:sz="0" w:space="0" w:color="auto"/>
                    <w:right w:val="none" w:sz="0" w:space="0" w:color="auto"/>
                  </w:divBdr>
                  <w:divsChild>
                    <w:div w:id="1005523229">
                      <w:marLeft w:val="0"/>
                      <w:marRight w:val="0"/>
                      <w:marTop w:val="0"/>
                      <w:marBottom w:val="0"/>
                      <w:divBdr>
                        <w:top w:val="none" w:sz="0" w:space="0" w:color="auto"/>
                        <w:left w:val="none" w:sz="0" w:space="0" w:color="auto"/>
                        <w:bottom w:val="none" w:sz="0" w:space="0" w:color="auto"/>
                        <w:right w:val="none" w:sz="0" w:space="0" w:color="auto"/>
                      </w:divBdr>
                    </w:div>
                    <w:div w:id="557588471">
                      <w:marLeft w:val="0"/>
                      <w:marRight w:val="0"/>
                      <w:marTop w:val="0"/>
                      <w:marBottom w:val="0"/>
                      <w:divBdr>
                        <w:top w:val="none" w:sz="0" w:space="0" w:color="auto"/>
                        <w:left w:val="none" w:sz="0" w:space="0" w:color="auto"/>
                        <w:bottom w:val="none" w:sz="0" w:space="0" w:color="auto"/>
                        <w:right w:val="none" w:sz="0" w:space="0" w:color="auto"/>
                      </w:divBdr>
                    </w:div>
                  </w:divsChild>
                </w:div>
                <w:div w:id="1941454149">
                  <w:marLeft w:val="0"/>
                  <w:marRight w:val="0"/>
                  <w:marTop w:val="0"/>
                  <w:marBottom w:val="0"/>
                  <w:divBdr>
                    <w:top w:val="none" w:sz="0" w:space="0" w:color="auto"/>
                    <w:left w:val="none" w:sz="0" w:space="0" w:color="auto"/>
                    <w:bottom w:val="none" w:sz="0" w:space="0" w:color="auto"/>
                    <w:right w:val="none" w:sz="0" w:space="0" w:color="auto"/>
                  </w:divBdr>
                  <w:divsChild>
                    <w:div w:id="2112166315">
                      <w:marLeft w:val="0"/>
                      <w:marRight w:val="0"/>
                      <w:marTop w:val="0"/>
                      <w:marBottom w:val="0"/>
                      <w:divBdr>
                        <w:top w:val="none" w:sz="0" w:space="0" w:color="auto"/>
                        <w:left w:val="none" w:sz="0" w:space="0" w:color="auto"/>
                        <w:bottom w:val="none" w:sz="0" w:space="0" w:color="auto"/>
                        <w:right w:val="none" w:sz="0" w:space="0" w:color="auto"/>
                      </w:divBdr>
                    </w:div>
                    <w:div w:id="1416441750">
                      <w:marLeft w:val="0"/>
                      <w:marRight w:val="0"/>
                      <w:marTop w:val="0"/>
                      <w:marBottom w:val="0"/>
                      <w:divBdr>
                        <w:top w:val="none" w:sz="0" w:space="0" w:color="auto"/>
                        <w:left w:val="none" w:sz="0" w:space="0" w:color="auto"/>
                        <w:bottom w:val="none" w:sz="0" w:space="0" w:color="auto"/>
                        <w:right w:val="none" w:sz="0" w:space="0" w:color="auto"/>
                      </w:divBdr>
                    </w:div>
                    <w:div w:id="585118596">
                      <w:marLeft w:val="0"/>
                      <w:marRight w:val="0"/>
                      <w:marTop w:val="0"/>
                      <w:marBottom w:val="0"/>
                      <w:divBdr>
                        <w:top w:val="none" w:sz="0" w:space="0" w:color="auto"/>
                        <w:left w:val="none" w:sz="0" w:space="0" w:color="auto"/>
                        <w:bottom w:val="none" w:sz="0" w:space="0" w:color="auto"/>
                        <w:right w:val="none" w:sz="0" w:space="0" w:color="auto"/>
                      </w:divBdr>
                    </w:div>
                  </w:divsChild>
                </w:div>
                <w:div w:id="1563833123">
                  <w:marLeft w:val="0"/>
                  <w:marRight w:val="0"/>
                  <w:marTop w:val="0"/>
                  <w:marBottom w:val="0"/>
                  <w:divBdr>
                    <w:top w:val="none" w:sz="0" w:space="0" w:color="auto"/>
                    <w:left w:val="none" w:sz="0" w:space="0" w:color="auto"/>
                    <w:bottom w:val="none" w:sz="0" w:space="0" w:color="auto"/>
                    <w:right w:val="none" w:sz="0" w:space="0" w:color="auto"/>
                  </w:divBdr>
                  <w:divsChild>
                    <w:div w:id="330329780">
                      <w:marLeft w:val="0"/>
                      <w:marRight w:val="0"/>
                      <w:marTop w:val="0"/>
                      <w:marBottom w:val="0"/>
                      <w:divBdr>
                        <w:top w:val="none" w:sz="0" w:space="0" w:color="auto"/>
                        <w:left w:val="none" w:sz="0" w:space="0" w:color="auto"/>
                        <w:bottom w:val="none" w:sz="0" w:space="0" w:color="auto"/>
                        <w:right w:val="none" w:sz="0" w:space="0" w:color="auto"/>
                      </w:divBdr>
                    </w:div>
                    <w:div w:id="422191145">
                      <w:marLeft w:val="0"/>
                      <w:marRight w:val="0"/>
                      <w:marTop w:val="0"/>
                      <w:marBottom w:val="0"/>
                      <w:divBdr>
                        <w:top w:val="none" w:sz="0" w:space="0" w:color="auto"/>
                        <w:left w:val="none" w:sz="0" w:space="0" w:color="auto"/>
                        <w:bottom w:val="none" w:sz="0" w:space="0" w:color="auto"/>
                        <w:right w:val="none" w:sz="0" w:space="0" w:color="auto"/>
                      </w:divBdr>
                    </w:div>
                  </w:divsChild>
                </w:div>
                <w:div w:id="382603036">
                  <w:marLeft w:val="0"/>
                  <w:marRight w:val="0"/>
                  <w:marTop w:val="0"/>
                  <w:marBottom w:val="0"/>
                  <w:divBdr>
                    <w:top w:val="none" w:sz="0" w:space="0" w:color="auto"/>
                    <w:left w:val="none" w:sz="0" w:space="0" w:color="auto"/>
                    <w:bottom w:val="none" w:sz="0" w:space="0" w:color="auto"/>
                    <w:right w:val="none" w:sz="0" w:space="0" w:color="auto"/>
                  </w:divBdr>
                  <w:divsChild>
                    <w:div w:id="1423262871">
                      <w:marLeft w:val="0"/>
                      <w:marRight w:val="0"/>
                      <w:marTop w:val="0"/>
                      <w:marBottom w:val="0"/>
                      <w:divBdr>
                        <w:top w:val="none" w:sz="0" w:space="0" w:color="auto"/>
                        <w:left w:val="none" w:sz="0" w:space="0" w:color="auto"/>
                        <w:bottom w:val="none" w:sz="0" w:space="0" w:color="auto"/>
                        <w:right w:val="none" w:sz="0" w:space="0" w:color="auto"/>
                      </w:divBdr>
                    </w:div>
                    <w:div w:id="1901134667">
                      <w:marLeft w:val="0"/>
                      <w:marRight w:val="0"/>
                      <w:marTop w:val="0"/>
                      <w:marBottom w:val="0"/>
                      <w:divBdr>
                        <w:top w:val="none" w:sz="0" w:space="0" w:color="auto"/>
                        <w:left w:val="none" w:sz="0" w:space="0" w:color="auto"/>
                        <w:bottom w:val="none" w:sz="0" w:space="0" w:color="auto"/>
                        <w:right w:val="none" w:sz="0" w:space="0" w:color="auto"/>
                      </w:divBdr>
                    </w:div>
                    <w:div w:id="1797942697">
                      <w:marLeft w:val="0"/>
                      <w:marRight w:val="0"/>
                      <w:marTop w:val="0"/>
                      <w:marBottom w:val="0"/>
                      <w:divBdr>
                        <w:top w:val="none" w:sz="0" w:space="0" w:color="auto"/>
                        <w:left w:val="none" w:sz="0" w:space="0" w:color="auto"/>
                        <w:bottom w:val="none" w:sz="0" w:space="0" w:color="auto"/>
                        <w:right w:val="none" w:sz="0" w:space="0" w:color="auto"/>
                      </w:divBdr>
                    </w:div>
                  </w:divsChild>
                </w:div>
                <w:div w:id="220947749">
                  <w:marLeft w:val="0"/>
                  <w:marRight w:val="0"/>
                  <w:marTop w:val="0"/>
                  <w:marBottom w:val="0"/>
                  <w:divBdr>
                    <w:top w:val="none" w:sz="0" w:space="0" w:color="auto"/>
                    <w:left w:val="none" w:sz="0" w:space="0" w:color="auto"/>
                    <w:bottom w:val="none" w:sz="0" w:space="0" w:color="auto"/>
                    <w:right w:val="none" w:sz="0" w:space="0" w:color="auto"/>
                  </w:divBdr>
                  <w:divsChild>
                    <w:div w:id="887423814">
                      <w:marLeft w:val="0"/>
                      <w:marRight w:val="0"/>
                      <w:marTop w:val="0"/>
                      <w:marBottom w:val="0"/>
                      <w:divBdr>
                        <w:top w:val="none" w:sz="0" w:space="0" w:color="auto"/>
                        <w:left w:val="none" w:sz="0" w:space="0" w:color="auto"/>
                        <w:bottom w:val="none" w:sz="0" w:space="0" w:color="auto"/>
                        <w:right w:val="none" w:sz="0" w:space="0" w:color="auto"/>
                      </w:divBdr>
                    </w:div>
                    <w:div w:id="525218396">
                      <w:marLeft w:val="0"/>
                      <w:marRight w:val="0"/>
                      <w:marTop w:val="0"/>
                      <w:marBottom w:val="0"/>
                      <w:divBdr>
                        <w:top w:val="none" w:sz="0" w:space="0" w:color="auto"/>
                        <w:left w:val="none" w:sz="0" w:space="0" w:color="auto"/>
                        <w:bottom w:val="none" w:sz="0" w:space="0" w:color="auto"/>
                        <w:right w:val="none" w:sz="0" w:space="0" w:color="auto"/>
                      </w:divBdr>
                    </w:div>
                  </w:divsChild>
                </w:div>
                <w:div w:id="2131392517">
                  <w:marLeft w:val="0"/>
                  <w:marRight w:val="0"/>
                  <w:marTop w:val="0"/>
                  <w:marBottom w:val="0"/>
                  <w:divBdr>
                    <w:top w:val="none" w:sz="0" w:space="0" w:color="auto"/>
                    <w:left w:val="none" w:sz="0" w:space="0" w:color="auto"/>
                    <w:bottom w:val="none" w:sz="0" w:space="0" w:color="auto"/>
                    <w:right w:val="none" w:sz="0" w:space="0" w:color="auto"/>
                  </w:divBdr>
                  <w:divsChild>
                    <w:div w:id="1904950933">
                      <w:marLeft w:val="0"/>
                      <w:marRight w:val="0"/>
                      <w:marTop w:val="0"/>
                      <w:marBottom w:val="0"/>
                      <w:divBdr>
                        <w:top w:val="none" w:sz="0" w:space="0" w:color="auto"/>
                        <w:left w:val="none" w:sz="0" w:space="0" w:color="auto"/>
                        <w:bottom w:val="none" w:sz="0" w:space="0" w:color="auto"/>
                        <w:right w:val="none" w:sz="0" w:space="0" w:color="auto"/>
                      </w:divBdr>
                    </w:div>
                    <w:div w:id="1791587785">
                      <w:marLeft w:val="0"/>
                      <w:marRight w:val="0"/>
                      <w:marTop w:val="0"/>
                      <w:marBottom w:val="0"/>
                      <w:divBdr>
                        <w:top w:val="none" w:sz="0" w:space="0" w:color="auto"/>
                        <w:left w:val="none" w:sz="0" w:space="0" w:color="auto"/>
                        <w:bottom w:val="none" w:sz="0" w:space="0" w:color="auto"/>
                        <w:right w:val="none" w:sz="0" w:space="0" w:color="auto"/>
                      </w:divBdr>
                    </w:div>
                    <w:div w:id="1241796473">
                      <w:marLeft w:val="0"/>
                      <w:marRight w:val="0"/>
                      <w:marTop w:val="0"/>
                      <w:marBottom w:val="0"/>
                      <w:divBdr>
                        <w:top w:val="none" w:sz="0" w:space="0" w:color="auto"/>
                        <w:left w:val="none" w:sz="0" w:space="0" w:color="auto"/>
                        <w:bottom w:val="none" w:sz="0" w:space="0" w:color="auto"/>
                        <w:right w:val="none" w:sz="0" w:space="0" w:color="auto"/>
                      </w:divBdr>
                    </w:div>
                  </w:divsChild>
                </w:div>
                <w:div w:id="136192399">
                  <w:marLeft w:val="0"/>
                  <w:marRight w:val="0"/>
                  <w:marTop w:val="0"/>
                  <w:marBottom w:val="0"/>
                  <w:divBdr>
                    <w:top w:val="none" w:sz="0" w:space="0" w:color="auto"/>
                    <w:left w:val="none" w:sz="0" w:space="0" w:color="auto"/>
                    <w:bottom w:val="none" w:sz="0" w:space="0" w:color="auto"/>
                    <w:right w:val="none" w:sz="0" w:space="0" w:color="auto"/>
                  </w:divBdr>
                  <w:divsChild>
                    <w:div w:id="9063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310406">
          <w:marLeft w:val="0"/>
          <w:marRight w:val="0"/>
          <w:marTop w:val="0"/>
          <w:marBottom w:val="0"/>
          <w:divBdr>
            <w:top w:val="none" w:sz="0" w:space="0" w:color="auto"/>
            <w:left w:val="none" w:sz="0" w:space="0" w:color="auto"/>
            <w:bottom w:val="none" w:sz="0" w:space="0" w:color="auto"/>
            <w:right w:val="none" w:sz="0" w:space="0" w:color="auto"/>
          </w:divBdr>
        </w:div>
        <w:div w:id="908344555">
          <w:marLeft w:val="0"/>
          <w:marRight w:val="0"/>
          <w:marTop w:val="0"/>
          <w:marBottom w:val="0"/>
          <w:divBdr>
            <w:top w:val="none" w:sz="0" w:space="0" w:color="auto"/>
            <w:left w:val="none" w:sz="0" w:space="0" w:color="auto"/>
            <w:bottom w:val="none" w:sz="0" w:space="0" w:color="auto"/>
            <w:right w:val="none" w:sz="0" w:space="0" w:color="auto"/>
          </w:divBdr>
        </w:div>
        <w:div w:id="807236302">
          <w:marLeft w:val="0"/>
          <w:marRight w:val="0"/>
          <w:marTop w:val="0"/>
          <w:marBottom w:val="0"/>
          <w:divBdr>
            <w:top w:val="none" w:sz="0" w:space="0" w:color="auto"/>
            <w:left w:val="none" w:sz="0" w:space="0" w:color="auto"/>
            <w:bottom w:val="none" w:sz="0" w:space="0" w:color="auto"/>
            <w:right w:val="none" w:sz="0" w:space="0" w:color="auto"/>
          </w:divBdr>
        </w:div>
        <w:div w:id="104540347">
          <w:marLeft w:val="0"/>
          <w:marRight w:val="0"/>
          <w:marTop w:val="0"/>
          <w:marBottom w:val="0"/>
          <w:divBdr>
            <w:top w:val="none" w:sz="0" w:space="0" w:color="auto"/>
            <w:left w:val="none" w:sz="0" w:space="0" w:color="auto"/>
            <w:bottom w:val="none" w:sz="0" w:space="0" w:color="auto"/>
            <w:right w:val="none" w:sz="0" w:space="0" w:color="auto"/>
          </w:divBdr>
        </w:div>
        <w:div w:id="1111625379">
          <w:marLeft w:val="0"/>
          <w:marRight w:val="0"/>
          <w:marTop w:val="0"/>
          <w:marBottom w:val="0"/>
          <w:divBdr>
            <w:top w:val="none" w:sz="0" w:space="0" w:color="auto"/>
            <w:left w:val="none" w:sz="0" w:space="0" w:color="auto"/>
            <w:bottom w:val="none" w:sz="0" w:space="0" w:color="auto"/>
            <w:right w:val="none" w:sz="0" w:space="0" w:color="auto"/>
          </w:divBdr>
          <w:divsChild>
            <w:div w:id="2137093890">
              <w:marLeft w:val="-75"/>
              <w:marRight w:val="0"/>
              <w:marTop w:val="30"/>
              <w:marBottom w:val="30"/>
              <w:divBdr>
                <w:top w:val="none" w:sz="0" w:space="0" w:color="auto"/>
                <w:left w:val="none" w:sz="0" w:space="0" w:color="auto"/>
                <w:bottom w:val="none" w:sz="0" w:space="0" w:color="auto"/>
                <w:right w:val="none" w:sz="0" w:space="0" w:color="auto"/>
              </w:divBdr>
              <w:divsChild>
                <w:div w:id="329407587">
                  <w:marLeft w:val="0"/>
                  <w:marRight w:val="0"/>
                  <w:marTop w:val="0"/>
                  <w:marBottom w:val="0"/>
                  <w:divBdr>
                    <w:top w:val="none" w:sz="0" w:space="0" w:color="auto"/>
                    <w:left w:val="none" w:sz="0" w:space="0" w:color="auto"/>
                    <w:bottom w:val="none" w:sz="0" w:space="0" w:color="auto"/>
                    <w:right w:val="none" w:sz="0" w:space="0" w:color="auto"/>
                  </w:divBdr>
                  <w:divsChild>
                    <w:div w:id="714163802">
                      <w:marLeft w:val="0"/>
                      <w:marRight w:val="0"/>
                      <w:marTop w:val="0"/>
                      <w:marBottom w:val="0"/>
                      <w:divBdr>
                        <w:top w:val="none" w:sz="0" w:space="0" w:color="auto"/>
                        <w:left w:val="none" w:sz="0" w:space="0" w:color="auto"/>
                        <w:bottom w:val="none" w:sz="0" w:space="0" w:color="auto"/>
                        <w:right w:val="none" w:sz="0" w:space="0" w:color="auto"/>
                      </w:divBdr>
                    </w:div>
                  </w:divsChild>
                </w:div>
                <w:div w:id="58673768">
                  <w:marLeft w:val="0"/>
                  <w:marRight w:val="0"/>
                  <w:marTop w:val="0"/>
                  <w:marBottom w:val="0"/>
                  <w:divBdr>
                    <w:top w:val="none" w:sz="0" w:space="0" w:color="auto"/>
                    <w:left w:val="none" w:sz="0" w:space="0" w:color="auto"/>
                    <w:bottom w:val="none" w:sz="0" w:space="0" w:color="auto"/>
                    <w:right w:val="none" w:sz="0" w:space="0" w:color="auto"/>
                  </w:divBdr>
                  <w:divsChild>
                    <w:div w:id="1848712114">
                      <w:marLeft w:val="0"/>
                      <w:marRight w:val="0"/>
                      <w:marTop w:val="0"/>
                      <w:marBottom w:val="0"/>
                      <w:divBdr>
                        <w:top w:val="none" w:sz="0" w:space="0" w:color="auto"/>
                        <w:left w:val="none" w:sz="0" w:space="0" w:color="auto"/>
                        <w:bottom w:val="none" w:sz="0" w:space="0" w:color="auto"/>
                        <w:right w:val="none" w:sz="0" w:space="0" w:color="auto"/>
                      </w:divBdr>
                    </w:div>
                  </w:divsChild>
                </w:div>
                <w:div w:id="1609241247">
                  <w:marLeft w:val="0"/>
                  <w:marRight w:val="0"/>
                  <w:marTop w:val="0"/>
                  <w:marBottom w:val="0"/>
                  <w:divBdr>
                    <w:top w:val="none" w:sz="0" w:space="0" w:color="auto"/>
                    <w:left w:val="none" w:sz="0" w:space="0" w:color="auto"/>
                    <w:bottom w:val="none" w:sz="0" w:space="0" w:color="auto"/>
                    <w:right w:val="none" w:sz="0" w:space="0" w:color="auto"/>
                  </w:divBdr>
                  <w:divsChild>
                    <w:div w:id="174461192">
                      <w:marLeft w:val="0"/>
                      <w:marRight w:val="0"/>
                      <w:marTop w:val="0"/>
                      <w:marBottom w:val="0"/>
                      <w:divBdr>
                        <w:top w:val="none" w:sz="0" w:space="0" w:color="auto"/>
                        <w:left w:val="none" w:sz="0" w:space="0" w:color="auto"/>
                        <w:bottom w:val="none" w:sz="0" w:space="0" w:color="auto"/>
                        <w:right w:val="none" w:sz="0" w:space="0" w:color="auto"/>
                      </w:divBdr>
                    </w:div>
                  </w:divsChild>
                </w:div>
                <w:div w:id="2046833442">
                  <w:marLeft w:val="0"/>
                  <w:marRight w:val="0"/>
                  <w:marTop w:val="0"/>
                  <w:marBottom w:val="0"/>
                  <w:divBdr>
                    <w:top w:val="none" w:sz="0" w:space="0" w:color="auto"/>
                    <w:left w:val="none" w:sz="0" w:space="0" w:color="auto"/>
                    <w:bottom w:val="none" w:sz="0" w:space="0" w:color="auto"/>
                    <w:right w:val="none" w:sz="0" w:space="0" w:color="auto"/>
                  </w:divBdr>
                  <w:divsChild>
                    <w:div w:id="1833176708">
                      <w:marLeft w:val="0"/>
                      <w:marRight w:val="0"/>
                      <w:marTop w:val="0"/>
                      <w:marBottom w:val="0"/>
                      <w:divBdr>
                        <w:top w:val="none" w:sz="0" w:space="0" w:color="auto"/>
                        <w:left w:val="none" w:sz="0" w:space="0" w:color="auto"/>
                        <w:bottom w:val="none" w:sz="0" w:space="0" w:color="auto"/>
                        <w:right w:val="none" w:sz="0" w:space="0" w:color="auto"/>
                      </w:divBdr>
                    </w:div>
                  </w:divsChild>
                </w:div>
                <w:div w:id="1977757426">
                  <w:marLeft w:val="0"/>
                  <w:marRight w:val="0"/>
                  <w:marTop w:val="0"/>
                  <w:marBottom w:val="0"/>
                  <w:divBdr>
                    <w:top w:val="none" w:sz="0" w:space="0" w:color="auto"/>
                    <w:left w:val="none" w:sz="0" w:space="0" w:color="auto"/>
                    <w:bottom w:val="none" w:sz="0" w:space="0" w:color="auto"/>
                    <w:right w:val="none" w:sz="0" w:space="0" w:color="auto"/>
                  </w:divBdr>
                  <w:divsChild>
                    <w:div w:id="1192835990">
                      <w:marLeft w:val="0"/>
                      <w:marRight w:val="0"/>
                      <w:marTop w:val="0"/>
                      <w:marBottom w:val="0"/>
                      <w:divBdr>
                        <w:top w:val="none" w:sz="0" w:space="0" w:color="auto"/>
                        <w:left w:val="none" w:sz="0" w:space="0" w:color="auto"/>
                        <w:bottom w:val="none" w:sz="0" w:space="0" w:color="auto"/>
                        <w:right w:val="none" w:sz="0" w:space="0" w:color="auto"/>
                      </w:divBdr>
                    </w:div>
                  </w:divsChild>
                </w:div>
                <w:div w:id="107117238">
                  <w:marLeft w:val="0"/>
                  <w:marRight w:val="0"/>
                  <w:marTop w:val="0"/>
                  <w:marBottom w:val="0"/>
                  <w:divBdr>
                    <w:top w:val="none" w:sz="0" w:space="0" w:color="auto"/>
                    <w:left w:val="none" w:sz="0" w:space="0" w:color="auto"/>
                    <w:bottom w:val="none" w:sz="0" w:space="0" w:color="auto"/>
                    <w:right w:val="none" w:sz="0" w:space="0" w:color="auto"/>
                  </w:divBdr>
                  <w:divsChild>
                    <w:div w:id="447043213">
                      <w:marLeft w:val="0"/>
                      <w:marRight w:val="0"/>
                      <w:marTop w:val="0"/>
                      <w:marBottom w:val="0"/>
                      <w:divBdr>
                        <w:top w:val="none" w:sz="0" w:space="0" w:color="auto"/>
                        <w:left w:val="none" w:sz="0" w:space="0" w:color="auto"/>
                        <w:bottom w:val="none" w:sz="0" w:space="0" w:color="auto"/>
                        <w:right w:val="none" w:sz="0" w:space="0" w:color="auto"/>
                      </w:divBdr>
                    </w:div>
                  </w:divsChild>
                </w:div>
                <w:div w:id="827332203">
                  <w:marLeft w:val="0"/>
                  <w:marRight w:val="0"/>
                  <w:marTop w:val="0"/>
                  <w:marBottom w:val="0"/>
                  <w:divBdr>
                    <w:top w:val="none" w:sz="0" w:space="0" w:color="auto"/>
                    <w:left w:val="none" w:sz="0" w:space="0" w:color="auto"/>
                    <w:bottom w:val="none" w:sz="0" w:space="0" w:color="auto"/>
                    <w:right w:val="none" w:sz="0" w:space="0" w:color="auto"/>
                  </w:divBdr>
                  <w:divsChild>
                    <w:div w:id="1299070541">
                      <w:marLeft w:val="0"/>
                      <w:marRight w:val="0"/>
                      <w:marTop w:val="0"/>
                      <w:marBottom w:val="0"/>
                      <w:divBdr>
                        <w:top w:val="none" w:sz="0" w:space="0" w:color="auto"/>
                        <w:left w:val="none" w:sz="0" w:space="0" w:color="auto"/>
                        <w:bottom w:val="none" w:sz="0" w:space="0" w:color="auto"/>
                        <w:right w:val="none" w:sz="0" w:space="0" w:color="auto"/>
                      </w:divBdr>
                    </w:div>
                  </w:divsChild>
                </w:div>
                <w:div w:id="821699046">
                  <w:marLeft w:val="0"/>
                  <w:marRight w:val="0"/>
                  <w:marTop w:val="0"/>
                  <w:marBottom w:val="0"/>
                  <w:divBdr>
                    <w:top w:val="none" w:sz="0" w:space="0" w:color="auto"/>
                    <w:left w:val="none" w:sz="0" w:space="0" w:color="auto"/>
                    <w:bottom w:val="none" w:sz="0" w:space="0" w:color="auto"/>
                    <w:right w:val="none" w:sz="0" w:space="0" w:color="auto"/>
                  </w:divBdr>
                  <w:divsChild>
                    <w:div w:id="676689272">
                      <w:marLeft w:val="0"/>
                      <w:marRight w:val="0"/>
                      <w:marTop w:val="0"/>
                      <w:marBottom w:val="0"/>
                      <w:divBdr>
                        <w:top w:val="none" w:sz="0" w:space="0" w:color="auto"/>
                        <w:left w:val="none" w:sz="0" w:space="0" w:color="auto"/>
                        <w:bottom w:val="none" w:sz="0" w:space="0" w:color="auto"/>
                        <w:right w:val="none" w:sz="0" w:space="0" w:color="auto"/>
                      </w:divBdr>
                    </w:div>
                  </w:divsChild>
                </w:div>
                <w:div w:id="28533178">
                  <w:marLeft w:val="0"/>
                  <w:marRight w:val="0"/>
                  <w:marTop w:val="0"/>
                  <w:marBottom w:val="0"/>
                  <w:divBdr>
                    <w:top w:val="none" w:sz="0" w:space="0" w:color="auto"/>
                    <w:left w:val="none" w:sz="0" w:space="0" w:color="auto"/>
                    <w:bottom w:val="none" w:sz="0" w:space="0" w:color="auto"/>
                    <w:right w:val="none" w:sz="0" w:space="0" w:color="auto"/>
                  </w:divBdr>
                  <w:divsChild>
                    <w:div w:id="402027048">
                      <w:marLeft w:val="0"/>
                      <w:marRight w:val="0"/>
                      <w:marTop w:val="0"/>
                      <w:marBottom w:val="0"/>
                      <w:divBdr>
                        <w:top w:val="none" w:sz="0" w:space="0" w:color="auto"/>
                        <w:left w:val="none" w:sz="0" w:space="0" w:color="auto"/>
                        <w:bottom w:val="none" w:sz="0" w:space="0" w:color="auto"/>
                        <w:right w:val="none" w:sz="0" w:space="0" w:color="auto"/>
                      </w:divBdr>
                    </w:div>
                  </w:divsChild>
                </w:div>
                <w:div w:id="485054524">
                  <w:marLeft w:val="0"/>
                  <w:marRight w:val="0"/>
                  <w:marTop w:val="0"/>
                  <w:marBottom w:val="0"/>
                  <w:divBdr>
                    <w:top w:val="none" w:sz="0" w:space="0" w:color="auto"/>
                    <w:left w:val="none" w:sz="0" w:space="0" w:color="auto"/>
                    <w:bottom w:val="none" w:sz="0" w:space="0" w:color="auto"/>
                    <w:right w:val="none" w:sz="0" w:space="0" w:color="auto"/>
                  </w:divBdr>
                  <w:divsChild>
                    <w:div w:id="867912980">
                      <w:marLeft w:val="0"/>
                      <w:marRight w:val="0"/>
                      <w:marTop w:val="0"/>
                      <w:marBottom w:val="0"/>
                      <w:divBdr>
                        <w:top w:val="none" w:sz="0" w:space="0" w:color="auto"/>
                        <w:left w:val="none" w:sz="0" w:space="0" w:color="auto"/>
                        <w:bottom w:val="none" w:sz="0" w:space="0" w:color="auto"/>
                        <w:right w:val="none" w:sz="0" w:space="0" w:color="auto"/>
                      </w:divBdr>
                    </w:div>
                  </w:divsChild>
                </w:div>
                <w:div w:id="1358241900">
                  <w:marLeft w:val="0"/>
                  <w:marRight w:val="0"/>
                  <w:marTop w:val="0"/>
                  <w:marBottom w:val="0"/>
                  <w:divBdr>
                    <w:top w:val="none" w:sz="0" w:space="0" w:color="auto"/>
                    <w:left w:val="none" w:sz="0" w:space="0" w:color="auto"/>
                    <w:bottom w:val="none" w:sz="0" w:space="0" w:color="auto"/>
                    <w:right w:val="none" w:sz="0" w:space="0" w:color="auto"/>
                  </w:divBdr>
                  <w:divsChild>
                    <w:div w:id="176121328">
                      <w:marLeft w:val="0"/>
                      <w:marRight w:val="0"/>
                      <w:marTop w:val="0"/>
                      <w:marBottom w:val="0"/>
                      <w:divBdr>
                        <w:top w:val="none" w:sz="0" w:space="0" w:color="auto"/>
                        <w:left w:val="none" w:sz="0" w:space="0" w:color="auto"/>
                        <w:bottom w:val="none" w:sz="0" w:space="0" w:color="auto"/>
                        <w:right w:val="none" w:sz="0" w:space="0" w:color="auto"/>
                      </w:divBdr>
                    </w:div>
                  </w:divsChild>
                </w:div>
                <w:div w:id="1857847178">
                  <w:marLeft w:val="0"/>
                  <w:marRight w:val="0"/>
                  <w:marTop w:val="0"/>
                  <w:marBottom w:val="0"/>
                  <w:divBdr>
                    <w:top w:val="none" w:sz="0" w:space="0" w:color="auto"/>
                    <w:left w:val="none" w:sz="0" w:space="0" w:color="auto"/>
                    <w:bottom w:val="none" w:sz="0" w:space="0" w:color="auto"/>
                    <w:right w:val="none" w:sz="0" w:space="0" w:color="auto"/>
                  </w:divBdr>
                  <w:divsChild>
                    <w:div w:id="153303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777397">
          <w:marLeft w:val="0"/>
          <w:marRight w:val="0"/>
          <w:marTop w:val="0"/>
          <w:marBottom w:val="0"/>
          <w:divBdr>
            <w:top w:val="none" w:sz="0" w:space="0" w:color="auto"/>
            <w:left w:val="none" w:sz="0" w:space="0" w:color="auto"/>
            <w:bottom w:val="none" w:sz="0" w:space="0" w:color="auto"/>
            <w:right w:val="none" w:sz="0" w:space="0" w:color="auto"/>
          </w:divBdr>
        </w:div>
        <w:div w:id="57166326">
          <w:marLeft w:val="0"/>
          <w:marRight w:val="0"/>
          <w:marTop w:val="0"/>
          <w:marBottom w:val="0"/>
          <w:divBdr>
            <w:top w:val="none" w:sz="0" w:space="0" w:color="auto"/>
            <w:left w:val="none" w:sz="0" w:space="0" w:color="auto"/>
            <w:bottom w:val="none" w:sz="0" w:space="0" w:color="auto"/>
            <w:right w:val="none" w:sz="0" w:space="0" w:color="auto"/>
          </w:divBdr>
        </w:div>
        <w:div w:id="1883207406">
          <w:marLeft w:val="0"/>
          <w:marRight w:val="0"/>
          <w:marTop w:val="0"/>
          <w:marBottom w:val="0"/>
          <w:divBdr>
            <w:top w:val="none" w:sz="0" w:space="0" w:color="auto"/>
            <w:left w:val="none" w:sz="0" w:space="0" w:color="auto"/>
            <w:bottom w:val="none" w:sz="0" w:space="0" w:color="auto"/>
            <w:right w:val="none" w:sz="0" w:space="0" w:color="auto"/>
          </w:divBdr>
        </w:div>
        <w:div w:id="1007563045">
          <w:marLeft w:val="0"/>
          <w:marRight w:val="0"/>
          <w:marTop w:val="0"/>
          <w:marBottom w:val="0"/>
          <w:divBdr>
            <w:top w:val="none" w:sz="0" w:space="0" w:color="auto"/>
            <w:left w:val="none" w:sz="0" w:space="0" w:color="auto"/>
            <w:bottom w:val="none" w:sz="0" w:space="0" w:color="auto"/>
            <w:right w:val="none" w:sz="0" w:space="0" w:color="auto"/>
          </w:divBdr>
        </w:div>
        <w:div w:id="2085374250">
          <w:marLeft w:val="0"/>
          <w:marRight w:val="0"/>
          <w:marTop w:val="0"/>
          <w:marBottom w:val="0"/>
          <w:divBdr>
            <w:top w:val="none" w:sz="0" w:space="0" w:color="auto"/>
            <w:left w:val="none" w:sz="0" w:space="0" w:color="auto"/>
            <w:bottom w:val="none" w:sz="0" w:space="0" w:color="auto"/>
            <w:right w:val="none" w:sz="0" w:space="0" w:color="auto"/>
          </w:divBdr>
        </w:div>
        <w:div w:id="1660226610">
          <w:marLeft w:val="0"/>
          <w:marRight w:val="0"/>
          <w:marTop w:val="0"/>
          <w:marBottom w:val="0"/>
          <w:divBdr>
            <w:top w:val="none" w:sz="0" w:space="0" w:color="auto"/>
            <w:left w:val="none" w:sz="0" w:space="0" w:color="auto"/>
            <w:bottom w:val="none" w:sz="0" w:space="0" w:color="auto"/>
            <w:right w:val="none" w:sz="0" w:space="0" w:color="auto"/>
          </w:divBdr>
        </w:div>
        <w:div w:id="1544900199">
          <w:marLeft w:val="0"/>
          <w:marRight w:val="0"/>
          <w:marTop w:val="0"/>
          <w:marBottom w:val="0"/>
          <w:divBdr>
            <w:top w:val="none" w:sz="0" w:space="0" w:color="auto"/>
            <w:left w:val="none" w:sz="0" w:space="0" w:color="auto"/>
            <w:bottom w:val="none" w:sz="0" w:space="0" w:color="auto"/>
            <w:right w:val="none" w:sz="0" w:space="0" w:color="auto"/>
          </w:divBdr>
        </w:div>
        <w:div w:id="1553737416">
          <w:marLeft w:val="0"/>
          <w:marRight w:val="0"/>
          <w:marTop w:val="0"/>
          <w:marBottom w:val="0"/>
          <w:divBdr>
            <w:top w:val="none" w:sz="0" w:space="0" w:color="auto"/>
            <w:left w:val="none" w:sz="0" w:space="0" w:color="auto"/>
            <w:bottom w:val="none" w:sz="0" w:space="0" w:color="auto"/>
            <w:right w:val="none" w:sz="0" w:space="0" w:color="auto"/>
          </w:divBdr>
        </w:div>
        <w:div w:id="1355569707">
          <w:marLeft w:val="0"/>
          <w:marRight w:val="0"/>
          <w:marTop w:val="0"/>
          <w:marBottom w:val="0"/>
          <w:divBdr>
            <w:top w:val="none" w:sz="0" w:space="0" w:color="auto"/>
            <w:left w:val="none" w:sz="0" w:space="0" w:color="auto"/>
            <w:bottom w:val="none" w:sz="0" w:space="0" w:color="auto"/>
            <w:right w:val="none" w:sz="0" w:space="0" w:color="auto"/>
          </w:divBdr>
        </w:div>
        <w:div w:id="1303316965">
          <w:marLeft w:val="0"/>
          <w:marRight w:val="0"/>
          <w:marTop w:val="0"/>
          <w:marBottom w:val="0"/>
          <w:divBdr>
            <w:top w:val="none" w:sz="0" w:space="0" w:color="auto"/>
            <w:left w:val="none" w:sz="0" w:space="0" w:color="auto"/>
            <w:bottom w:val="none" w:sz="0" w:space="0" w:color="auto"/>
            <w:right w:val="none" w:sz="0" w:space="0" w:color="auto"/>
          </w:divBdr>
        </w:div>
      </w:divsChild>
    </w:div>
    <w:div w:id="765348974">
      <w:bodyDiv w:val="1"/>
      <w:marLeft w:val="0"/>
      <w:marRight w:val="0"/>
      <w:marTop w:val="0"/>
      <w:marBottom w:val="0"/>
      <w:divBdr>
        <w:top w:val="none" w:sz="0" w:space="0" w:color="auto"/>
        <w:left w:val="none" w:sz="0" w:space="0" w:color="auto"/>
        <w:bottom w:val="none" w:sz="0" w:space="0" w:color="auto"/>
        <w:right w:val="none" w:sz="0" w:space="0" w:color="auto"/>
      </w:divBdr>
      <w:divsChild>
        <w:div w:id="499277995">
          <w:marLeft w:val="547"/>
          <w:marRight w:val="0"/>
          <w:marTop w:val="0"/>
          <w:marBottom w:val="0"/>
          <w:divBdr>
            <w:top w:val="none" w:sz="0" w:space="0" w:color="auto"/>
            <w:left w:val="none" w:sz="0" w:space="0" w:color="auto"/>
            <w:bottom w:val="none" w:sz="0" w:space="0" w:color="auto"/>
            <w:right w:val="none" w:sz="0" w:space="0" w:color="auto"/>
          </w:divBdr>
        </w:div>
        <w:div w:id="734856820">
          <w:marLeft w:val="547"/>
          <w:marRight w:val="0"/>
          <w:marTop w:val="0"/>
          <w:marBottom w:val="0"/>
          <w:divBdr>
            <w:top w:val="none" w:sz="0" w:space="0" w:color="auto"/>
            <w:left w:val="none" w:sz="0" w:space="0" w:color="auto"/>
            <w:bottom w:val="none" w:sz="0" w:space="0" w:color="auto"/>
            <w:right w:val="none" w:sz="0" w:space="0" w:color="auto"/>
          </w:divBdr>
        </w:div>
        <w:div w:id="1387101935">
          <w:marLeft w:val="547"/>
          <w:marRight w:val="0"/>
          <w:marTop w:val="0"/>
          <w:marBottom w:val="0"/>
          <w:divBdr>
            <w:top w:val="none" w:sz="0" w:space="0" w:color="auto"/>
            <w:left w:val="none" w:sz="0" w:space="0" w:color="auto"/>
            <w:bottom w:val="none" w:sz="0" w:space="0" w:color="auto"/>
            <w:right w:val="none" w:sz="0" w:space="0" w:color="auto"/>
          </w:divBdr>
        </w:div>
      </w:divsChild>
    </w:div>
    <w:div w:id="781144607">
      <w:bodyDiv w:val="1"/>
      <w:marLeft w:val="0"/>
      <w:marRight w:val="0"/>
      <w:marTop w:val="0"/>
      <w:marBottom w:val="0"/>
      <w:divBdr>
        <w:top w:val="none" w:sz="0" w:space="0" w:color="auto"/>
        <w:left w:val="none" w:sz="0" w:space="0" w:color="auto"/>
        <w:bottom w:val="none" w:sz="0" w:space="0" w:color="auto"/>
        <w:right w:val="none" w:sz="0" w:space="0" w:color="auto"/>
      </w:divBdr>
    </w:div>
    <w:div w:id="916935554">
      <w:bodyDiv w:val="1"/>
      <w:marLeft w:val="0"/>
      <w:marRight w:val="0"/>
      <w:marTop w:val="0"/>
      <w:marBottom w:val="0"/>
      <w:divBdr>
        <w:top w:val="none" w:sz="0" w:space="0" w:color="auto"/>
        <w:left w:val="none" w:sz="0" w:space="0" w:color="auto"/>
        <w:bottom w:val="none" w:sz="0" w:space="0" w:color="auto"/>
        <w:right w:val="none" w:sz="0" w:space="0" w:color="auto"/>
      </w:divBdr>
    </w:div>
    <w:div w:id="1070074472">
      <w:bodyDiv w:val="1"/>
      <w:marLeft w:val="0"/>
      <w:marRight w:val="0"/>
      <w:marTop w:val="0"/>
      <w:marBottom w:val="0"/>
      <w:divBdr>
        <w:top w:val="none" w:sz="0" w:space="0" w:color="auto"/>
        <w:left w:val="none" w:sz="0" w:space="0" w:color="auto"/>
        <w:bottom w:val="none" w:sz="0" w:space="0" w:color="auto"/>
        <w:right w:val="none" w:sz="0" w:space="0" w:color="auto"/>
      </w:divBdr>
    </w:div>
    <w:div w:id="1218973594">
      <w:bodyDiv w:val="1"/>
      <w:marLeft w:val="0"/>
      <w:marRight w:val="0"/>
      <w:marTop w:val="0"/>
      <w:marBottom w:val="0"/>
      <w:divBdr>
        <w:top w:val="none" w:sz="0" w:space="0" w:color="auto"/>
        <w:left w:val="none" w:sz="0" w:space="0" w:color="auto"/>
        <w:bottom w:val="none" w:sz="0" w:space="0" w:color="auto"/>
        <w:right w:val="none" w:sz="0" w:space="0" w:color="auto"/>
      </w:divBdr>
    </w:div>
    <w:div w:id="1358694270">
      <w:bodyDiv w:val="1"/>
      <w:marLeft w:val="0"/>
      <w:marRight w:val="0"/>
      <w:marTop w:val="0"/>
      <w:marBottom w:val="0"/>
      <w:divBdr>
        <w:top w:val="none" w:sz="0" w:space="0" w:color="auto"/>
        <w:left w:val="none" w:sz="0" w:space="0" w:color="auto"/>
        <w:bottom w:val="none" w:sz="0" w:space="0" w:color="auto"/>
        <w:right w:val="none" w:sz="0" w:space="0" w:color="auto"/>
      </w:divBdr>
    </w:div>
    <w:div w:id="1660845065">
      <w:bodyDiv w:val="1"/>
      <w:marLeft w:val="0"/>
      <w:marRight w:val="0"/>
      <w:marTop w:val="0"/>
      <w:marBottom w:val="0"/>
      <w:divBdr>
        <w:top w:val="none" w:sz="0" w:space="0" w:color="auto"/>
        <w:left w:val="none" w:sz="0" w:space="0" w:color="auto"/>
        <w:bottom w:val="none" w:sz="0" w:space="0" w:color="auto"/>
        <w:right w:val="none" w:sz="0" w:space="0" w:color="auto"/>
      </w:divBdr>
      <w:divsChild>
        <w:div w:id="233586285">
          <w:marLeft w:val="547"/>
          <w:marRight w:val="0"/>
          <w:marTop w:val="0"/>
          <w:marBottom w:val="0"/>
          <w:divBdr>
            <w:top w:val="none" w:sz="0" w:space="0" w:color="auto"/>
            <w:left w:val="none" w:sz="0" w:space="0" w:color="auto"/>
            <w:bottom w:val="none" w:sz="0" w:space="0" w:color="auto"/>
            <w:right w:val="none" w:sz="0" w:space="0" w:color="auto"/>
          </w:divBdr>
        </w:div>
      </w:divsChild>
    </w:div>
    <w:div w:id="1673559965">
      <w:bodyDiv w:val="1"/>
      <w:marLeft w:val="0"/>
      <w:marRight w:val="0"/>
      <w:marTop w:val="0"/>
      <w:marBottom w:val="0"/>
      <w:divBdr>
        <w:top w:val="none" w:sz="0" w:space="0" w:color="auto"/>
        <w:left w:val="none" w:sz="0" w:space="0" w:color="auto"/>
        <w:bottom w:val="none" w:sz="0" w:space="0" w:color="auto"/>
        <w:right w:val="none" w:sz="0" w:space="0" w:color="auto"/>
      </w:divBdr>
    </w:div>
    <w:div w:id="1717312760">
      <w:bodyDiv w:val="1"/>
      <w:marLeft w:val="0"/>
      <w:marRight w:val="0"/>
      <w:marTop w:val="0"/>
      <w:marBottom w:val="0"/>
      <w:divBdr>
        <w:top w:val="none" w:sz="0" w:space="0" w:color="auto"/>
        <w:left w:val="none" w:sz="0" w:space="0" w:color="auto"/>
        <w:bottom w:val="none" w:sz="0" w:space="0" w:color="auto"/>
        <w:right w:val="none" w:sz="0" w:space="0" w:color="auto"/>
      </w:divBdr>
    </w:div>
    <w:div w:id="1730567167">
      <w:bodyDiv w:val="1"/>
      <w:marLeft w:val="0"/>
      <w:marRight w:val="0"/>
      <w:marTop w:val="0"/>
      <w:marBottom w:val="0"/>
      <w:divBdr>
        <w:top w:val="none" w:sz="0" w:space="0" w:color="auto"/>
        <w:left w:val="none" w:sz="0" w:space="0" w:color="auto"/>
        <w:bottom w:val="none" w:sz="0" w:space="0" w:color="auto"/>
        <w:right w:val="none" w:sz="0" w:space="0" w:color="auto"/>
      </w:divBdr>
      <w:divsChild>
        <w:div w:id="74547121">
          <w:marLeft w:val="547"/>
          <w:marRight w:val="0"/>
          <w:marTop w:val="0"/>
          <w:marBottom w:val="0"/>
          <w:divBdr>
            <w:top w:val="none" w:sz="0" w:space="0" w:color="auto"/>
            <w:left w:val="none" w:sz="0" w:space="0" w:color="auto"/>
            <w:bottom w:val="none" w:sz="0" w:space="0" w:color="auto"/>
            <w:right w:val="none" w:sz="0" w:space="0" w:color="auto"/>
          </w:divBdr>
        </w:div>
        <w:div w:id="1006248991">
          <w:marLeft w:val="547"/>
          <w:marRight w:val="0"/>
          <w:marTop w:val="0"/>
          <w:marBottom w:val="0"/>
          <w:divBdr>
            <w:top w:val="none" w:sz="0" w:space="0" w:color="auto"/>
            <w:left w:val="none" w:sz="0" w:space="0" w:color="auto"/>
            <w:bottom w:val="none" w:sz="0" w:space="0" w:color="auto"/>
            <w:right w:val="none" w:sz="0" w:space="0" w:color="auto"/>
          </w:divBdr>
        </w:div>
        <w:div w:id="124394795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mailto:hlangmead-jones@aggs.bfet.uk" TargetMode="External"/><Relationship Id="rId26" Type="http://schemas.openxmlformats.org/officeDocument/2006/relationships/diagramQuickStyle" Target="diagrams/quickStyle2.xm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diagramQuickStyle" Target="diagrams/quickStyle1.xml"/><Relationship Id="rId34" Type="http://schemas.openxmlformats.org/officeDocument/2006/relationships/hyperlink" Target="https://assets.publishing.service.gov.uk/government/uploads/system/uploads/attachment_data/file/211646/Early_Years_Teachers__Standards.pdf"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diagramLayout" Target="diagrams/layout2.xml"/><Relationship Id="rId33" Type="http://schemas.microsoft.com/office/2007/relationships/diagramDrawing" Target="diagrams/drawing3.xml"/><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diagramLayout" Target="diagrams/layout1.xml"/><Relationship Id="rId29" Type="http://schemas.openxmlformats.org/officeDocument/2006/relationships/diagramData" Target="diagrams/data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diagramData" Target="diagrams/data2.xml"/><Relationship Id="rId32" Type="http://schemas.openxmlformats.org/officeDocument/2006/relationships/diagramColors" Target="diagrams/colors3.xm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microsoft.com/office/2007/relationships/diagramDrawing" Target="diagrams/drawing1.xml"/><Relationship Id="rId28" Type="http://schemas.microsoft.com/office/2007/relationships/diagramDrawing" Target="diagrams/drawing2.xml"/><Relationship Id="rId36"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diagramData" Target="diagrams/data1.xml"/><Relationship Id="rId31" Type="http://schemas.openxmlformats.org/officeDocument/2006/relationships/diagramQuickStyle" Target="diagrams/quickStyle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diagramColors" Target="diagrams/colors1.xml"/><Relationship Id="rId27" Type="http://schemas.openxmlformats.org/officeDocument/2006/relationships/diagramColors" Target="diagrams/colors2.xml"/><Relationship Id="rId30" Type="http://schemas.openxmlformats.org/officeDocument/2006/relationships/diagramLayout" Target="diagrams/layout3.xml"/><Relationship Id="rId35"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158A38-6CE7-4B2F-A877-95F43F1883E4}" type="doc">
      <dgm:prSet loTypeId="urn:microsoft.com/office/officeart/2005/8/layout/process2" loCatId="process" qsTypeId="urn:microsoft.com/office/officeart/2005/8/quickstyle/simple1" qsCatId="simple" csTypeId="urn:microsoft.com/office/officeart/2005/8/colors/accent5_1" csCatId="accent5" phldr="1"/>
      <dgm:spPr/>
    </dgm:pt>
    <dgm:pt modelId="{F38F0E77-949D-4EB0-BB9D-210CAF8AEDCC}">
      <dgm:prSet phldrT="[Text]" custT="1"/>
      <dgm:spPr>
        <a:ln>
          <a:solidFill>
            <a:schemeClr val="accent1">
              <a:lumMod val="75000"/>
            </a:schemeClr>
          </a:solidFill>
        </a:ln>
      </dgm:spPr>
      <dgm:t>
        <a:bodyPr/>
        <a:lstStyle/>
        <a:p>
          <a:pPr algn="ctr"/>
          <a:r>
            <a:rPr lang="en-GB" sz="1100" b="1">
              <a:latin typeface="+mj-lt"/>
            </a:rPr>
            <a:t>If you have a query, please do the following in the first instance: check the SCITT handbook, the SCITT website and Teams; talk to other trainees. </a:t>
          </a:r>
        </a:p>
      </dgm:t>
    </dgm:pt>
    <dgm:pt modelId="{E5A98803-8C77-4923-9891-0EC48A02D9F7}" type="parTrans" cxnId="{9E7B76BE-103C-4828-92A8-AD4EA4BF346C}">
      <dgm:prSet/>
      <dgm:spPr/>
      <dgm:t>
        <a:bodyPr/>
        <a:lstStyle/>
        <a:p>
          <a:endParaRPr lang="en-GB"/>
        </a:p>
      </dgm:t>
    </dgm:pt>
    <dgm:pt modelId="{4876E184-98A5-41F4-AE47-6550D1474A56}" type="sibTrans" cxnId="{9E7B76BE-103C-4828-92A8-AD4EA4BF346C}">
      <dgm:prSet/>
      <dgm:spPr/>
      <dgm:t>
        <a:bodyPr/>
        <a:lstStyle/>
        <a:p>
          <a:endParaRPr lang="en-GB"/>
        </a:p>
      </dgm:t>
    </dgm:pt>
    <dgm:pt modelId="{7C544944-A6F9-4EFA-B69E-242B8C9E95F0}">
      <dgm:prSet phldrT="[Text]" custT="1"/>
      <dgm:spPr>
        <a:ln>
          <a:solidFill>
            <a:srgbClr val="0070C0"/>
          </a:solidFill>
        </a:ln>
      </dgm:spPr>
      <dgm:t>
        <a:bodyPr/>
        <a:lstStyle/>
        <a:p>
          <a:pPr algn="l"/>
          <a:r>
            <a:rPr lang="en-GB" sz="1100" b="1">
              <a:latin typeface="+mj-lt"/>
            </a:rPr>
            <a:t>Mentor</a:t>
          </a:r>
          <a:r>
            <a:rPr lang="en-GB" sz="1100">
              <a:latin typeface="+mj-lt"/>
            </a:rPr>
            <a:t>: For aspects of professional practice that are not resolved by the above, please discuss the matter with your subject mentor. Ensure you can articulate the issue clearly and what kind of solution you wish to aim for.</a:t>
          </a:r>
        </a:p>
      </dgm:t>
    </dgm:pt>
    <dgm:pt modelId="{46113757-AF18-461B-970B-9633CDBD7291}" type="parTrans" cxnId="{0F697D0F-8ECA-499E-8DED-997A169754DB}">
      <dgm:prSet/>
      <dgm:spPr/>
      <dgm:t>
        <a:bodyPr/>
        <a:lstStyle/>
        <a:p>
          <a:endParaRPr lang="en-GB"/>
        </a:p>
      </dgm:t>
    </dgm:pt>
    <dgm:pt modelId="{0182B0CE-1B06-423F-9343-E8EF1365FE13}" type="sibTrans" cxnId="{0F697D0F-8ECA-499E-8DED-997A169754DB}">
      <dgm:prSet/>
      <dgm:spPr/>
      <dgm:t>
        <a:bodyPr/>
        <a:lstStyle/>
        <a:p>
          <a:endParaRPr lang="en-GB"/>
        </a:p>
      </dgm:t>
    </dgm:pt>
    <dgm:pt modelId="{7934F8BE-C7E2-44C5-8625-5EA4A01C3A8C}">
      <dgm:prSet phldrT="[Text]" custT="1"/>
      <dgm:spPr>
        <a:ln>
          <a:solidFill>
            <a:srgbClr val="0070C0"/>
          </a:solidFill>
        </a:ln>
      </dgm:spPr>
      <dgm:t>
        <a:bodyPr/>
        <a:lstStyle/>
        <a:p>
          <a:pPr algn="l"/>
          <a:r>
            <a:rPr lang="en-GB" sz="1100" b="1">
              <a:latin typeface="+mj-lt"/>
            </a:rPr>
            <a:t>Course Lead: </a:t>
          </a:r>
          <a:r>
            <a:rPr lang="en-GB" sz="1100" b="0">
              <a:latin typeface="+mj-lt"/>
            </a:rPr>
            <a:t>If the matter has not been resolved you should contact </a:t>
          </a:r>
          <a:r>
            <a:rPr lang="en-GB" sz="1100" b="1">
              <a:latin typeface="+mj-lt"/>
            </a:rPr>
            <a:t>Nicola Blatchly-Lewis </a:t>
          </a:r>
          <a:r>
            <a:rPr lang="en-GB" sz="1100" b="0">
              <a:latin typeface="+mj-lt"/>
            </a:rPr>
            <a:t>who will be able to give </a:t>
          </a:r>
          <a:r>
            <a:rPr lang="en-GB" sz="1100">
              <a:latin typeface="+mj-lt"/>
            </a:rPr>
            <a:t>you additional advice around your professional practice and, if necessary, arrange an additional development or QA observation.</a:t>
          </a:r>
        </a:p>
      </dgm:t>
    </dgm:pt>
    <dgm:pt modelId="{D1DA0D4E-22FA-4AAF-AF4C-F3BE2FA0D5C5}" type="parTrans" cxnId="{471D654A-CFE2-4CA8-BE18-514FDE687DC2}">
      <dgm:prSet/>
      <dgm:spPr/>
      <dgm:t>
        <a:bodyPr/>
        <a:lstStyle/>
        <a:p>
          <a:endParaRPr lang="en-GB"/>
        </a:p>
      </dgm:t>
    </dgm:pt>
    <dgm:pt modelId="{80A962DA-FEEA-4DC3-8AD1-42961D9F6828}" type="sibTrans" cxnId="{471D654A-CFE2-4CA8-BE18-514FDE687DC2}">
      <dgm:prSet/>
      <dgm:spPr/>
      <dgm:t>
        <a:bodyPr/>
        <a:lstStyle/>
        <a:p>
          <a:endParaRPr lang="en-GB"/>
        </a:p>
      </dgm:t>
    </dgm:pt>
    <dgm:pt modelId="{5AD97E14-EB7F-459E-8072-DBA33EFE192C}" type="pres">
      <dgm:prSet presAssocID="{22158A38-6CE7-4B2F-A877-95F43F1883E4}" presName="linearFlow" presStyleCnt="0">
        <dgm:presLayoutVars>
          <dgm:resizeHandles val="exact"/>
        </dgm:presLayoutVars>
      </dgm:prSet>
      <dgm:spPr/>
    </dgm:pt>
    <dgm:pt modelId="{CAC218A8-333E-4D01-81DA-374D91D2B657}" type="pres">
      <dgm:prSet presAssocID="{F38F0E77-949D-4EB0-BB9D-210CAF8AEDCC}" presName="node" presStyleLbl="node1" presStyleIdx="0" presStyleCnt="3" custScaleX="236175" custLinFactNeighborX="-3182" custLinFactNeighborY="-391">
        <dgm:presLayoutVars>
          <dgm:bulletEnabled val="1"/>
        </dgm:presLayoutVars>
      </dgm:prSet>
      <dgm:spPr/>
      <dgm:t>
        <a:bodyPr/>
        <a:lstStyle/>
        <a:p>
          <a:endParaRPr lang="en-US"/>
        </a:p>
      </dgm:t>
    </dgm:pt>
    <dgm:pt modelId="{CFF57788-2227-49EE-9B91-09D41B49C47F}" type="pres">
      <dgm:prSet presAssocID="{4876E184-98A5-41F4-AE47-6550D1474A56}" presName="sibTrans" presStyleLbl="sibTrans2D1" presStyleIdx="0" presStyleCnt="2"/>
      <dgm:spPr/>
      <dgm:t>
        <a:bodyPr/>
        <a:lstStyle/>
        <a:p>
          <a:endParaRPr lang="en-US"/>
        </a:p>
      </dgm:t>
    </dgm:pt>
    <dgm:pt modelId="{CA2CFB8E-723E-4500-ABA0-195F888F479C}" type="pres">
      <dgm:prSet presAssocID="{4876E184-98A5-41F4-AE47-6550D1474A56}" presName="connectorText" presStyleLbl="sibTrans2D1" presStyleIdx="0" presStyleCnt="2"/>
      <dgm:spPr/>
      <dgm:t>
        <a:bodyPr/>
        <a:lstStyle/>
        <a:p>
          <a:endParaRPr lang="en-US"/>
        </a:p>
      </dgm:t>
    </dgm:pt>
    <dgm:pt modelId="{544EB11C-66D1-4DAB-AD8C-6C2DBE46F6DB}" type="pres">
      <dgm:prSet presAssocID="{7C544944-A6F9-4EFA-B69E-242B8C9E95F0}" presName="node" presStyleLbl="node1" presStyleIdx="1" presStyleCnt="3" custScaleX="236175" custLinFactNeighborY="-8007">
        <dgm:presLayoutVars>
          <dgm:bulletEnabled val="1"/>
        </dgm:presLayoutVars>
      </dgm:prSet>
      <dgm:spPr/>
      <dgm:t>
        <a:bodyPr/>
        <a:lstStyle/>
        <a:p>
          <a:endParaRPr lang="en-US"/>
        </a:p>
      </dgm:t>
    </dgm:pt>
    <dgm:pt modelId="{5EAF8060-0B08-4515-B042-3D22A0F70CD5}" type="pres">
      <dgm:prSet presAssocID="{0182B0CE-1B06-423F-9343-E8EF1365FE13}" presName="sibTrans" presStyleLbl="sibTrans2D1" presStyleIdx="1" presStyleCnt="2"/>
      <dgm:spPr/>
      <dgm:t>
        <a:bodyPr/>
        <a:lstStyle/>
        <a:p>
          <a:endParaRPr lang="en-US"/>
        </a:p>
      </dgm:t>
    </dgm:pt>
    <dgm:pt modelId="{D50C9684-5C6E-4ED9-9222-454341313084}" type="pres">
      <dgm:prSet presAssocID="{0182B0CE-1B06-423F-9343-E8EF1365FE13}" presName="connectorText" presStyleLbl="sibTrans2D1" presStyleIdx="1" presStyleCnt="2"/>
      <dgm:spPr/>
      <dgm:t>
        <a:bodyPr/>
        <a:lstStyle/>
        <a:p>
          <a:endParaRPr lang="en-US"/>
        </a:p>
      </dgm:t>
    </dgm:pt>
    <dgm:pt modelId="{03B06F84-D1D2-49EF-A869-001AC35319D5}" type="pres">
      <dgm:prSet presAssocID="{7934F8BE-C7E2-44C5-8625-5EA4A01C3A8C}" presName="node" presStyleLbl="node1" presStyleIdx="2" presStyleCnt="3" custScaleX="236175" custLinFactNeighborY="-8007">
        <dgm:presLayoutVars>
          <dgm:bulletEnabled val="1"/>
        </dgm:presLayoutVars>
      </dgm:prSet>
      <dgm:spPr/>
      <dgm:t>
        <a:bodyPr/>
        <a:lstStyle/>
        <a:p>
          <a:endParaRPr lang="en-US"/>
        </a:p>
      </dgm:t>
    </dgm:pt>
  </dgm:ptLst>
  <dgm:cxnLst>
    <dgm:cxn modelId="{6936E7C7-7B94-4BDB-A59F-A3D02FCBB080}" type="presOf" srcId="{0182B0CE-1B06-423F-9343-E8EF1365FE13}" destId="{D50C9684-5C6E-4ED9-9222-454341313084}" srcOrd="1" destOrd="0" presId="urn:microsoft.com/office/officeart/2005/8/layout/process2"/>
    <dgm:cxn modelId="{471D654A-CFE2-4CA8-BE18-514FDE687DC2}" srcId="{22158A38-6CE7-4B2F-A877-95F43F1883E4}" destId="{7934F8BE-C7E2-44C5-8625-5EA4A01C3A8C}" srcOrd="2" destOrd="0" parTransId="{D1DA0D4E-22FA-4AAF-AF4C-F3BE2FA0D5C5}" sibTransId="{80A962DA-FEEA-4DC3-8AD1-42961D9F6828}"/>
    <dgm:cxn modelId="{9E7B76BE-103C-4828-92A8-AD4EA4BF346C}" srcId="{22158A38-6CE7-4B2F-A877-95F43F1883E4}" destId="{F38F0E77-949D-4EB0-BB9D-210CAF8AEDCC}" srcOrd="0" destOrd="0" parTransId="{E5A98803-8C77-4923-9891-0EC48A02D9F7}" sibTransId="{4876E184-98A5-41F4-AE47-6550D1474A56}"/>
    <dgm:cxn modelId="{4C7DC503-FA51-4EEC-B5F0-A95592E9E0F9}" type="presOf" srcId="{F38F0E77-949D-4EB0-BB9D-210CAF8AEDCC}" destId="{CAC218A8-333E-4D01-81DA-374D91D2B657}" srcOrd="0" destOrd="0" presId="urn:microsoft.com/office/officeart/2005/8/layout/process2"/>
    <dgm:cxn modelId="{89BFF8CA-6466-4F8A-9E97-1FA1397A914C}" type="presOf" srcId="{22158A38-6CE7-4B2F-A877-95F43F1883E4}" destId="{5AD97E14-EB7F-459E-8072-DBA33EFE192C}" srcOrd="0" destOrd="0" presId="urn:microsoft.com/office/officeart/2005/8/layout/process2"/>
    <dgm:cxn modelId="{CC9F416F-9A0A-430A-BFD7-AC5DA5DAAA91}" type="presOf" srcId="{4876E184-98A5-41F4-AE47-6550D1474A56}" destId="{CA2CFB8E-723E-4500-ABA0-195F888F479C}" srcOrd="1" destOrd="0" presId="urn:microsoft.com/office/officeart/2005/8/layout/process2"/>
    <dgm:cxn modelId="{DA8C1D29-99E8-4E8D-B869-37672C949462}" type="presOf" srcId="{7C544944-A6F9-4EFA-B69E-242B8C9E95F0}" destId="{544EB11C-66D1-4DAB-AD8C-6C2DBE46F6DB}" srcOrd="0" destOrd="0" presId="urn:microsoft.com/office/officeart/2005/8/layout/process2"/>
    <dgm:cxn modelId="{BAA570D3-BE9C-44AE-98A0-27C8909DD114}" type="presOf" srcId="{0182B0CE-1B06-423F-9343-E8EF1365FE13}" destId="{5EAF8060-0B08-4515-B042-3D22A0F70CD5}" srcOrd="0" destOrd="0" presId="urn:microsoft.com/office/officeart/2005/8/layout/process2"/>
    <dgm:cxn modelId="{0F697D0F-8ECA-499E-8DED-997A169754DB}" srcId="{22158A38-6CE7-4B2F-A877-95F43F1883E4}" destId="{7C544944-A6F9-4EFA-B69E-242B8C9E95F0}" srcOrd="1" destOrd="0" parTransId="{46113757-AF18-461B-970B-9633CDBD7291}" sibTransId="{0182B0CE-1B06-423F-9343-E8EF1365FE13}"/>
    <dgm:cxn modelId="{F91D9C01-CFAB-46AA-8419-FCC99D921CB8}" type="presOf" srcId="{7934F8BE-C7E2-44C5-8625-5EA4A01C3A8C}" destId="{03B06F84-D1D2-49EF-A869-001AC35319D5}" srcOrd="0" destOrd="0" presId="urn:microsoft.com/office/officeart/2005/8/layout/process2"/>
    <dgm:cxn modelId="{1A1217D9-5CFA-4FE6-93FB-972D95E01FD5}" type="presOf" srcId="{4876E184-98A5-41F4-AE47-6550D1474A56}" destId="{CFF57788-2227-49EE-9B91-09D41B49C47F}" srcOrd="0" destOrd="0" presId="urn:microsoft.com/office/officeart/2005/8/layout/process2"/>
    <dgm:cxn modelId="{A5673499-C629-47C0-A683-2AB98807F3D7}" type="presParOf" srcId="{5AD97E14-EB7F-459E-8072-DBA33EFE192C}" destId="{CAC218A8-333E-4D01-81DA-374D91D2B657}" srcOrd="0" destOrd="0" presId="urn:microsoft.com/office/officeart/2005/8/layout/process2"/>
    <dgm:cxn modelId="{9AB3363A-5DD0-45DD-B150-FCAD1498BD52}" type="presParOf" srcId="{5AD97E14-EB7F-459E-8072-DBA33EFE192C}" destId="{CFF57788-2227-49EE-9B91-09D41B49C47F}" srcOrd="1" destOrd="0" presId="urn:microsoft.com/office/officeart/2005/8/layout/process2"/>
    <dgm:cxn modelId="{2102A9DD-189C-4DAC-A13D-C1840D4B82BE}" type="presParOf" srcId="{CFF57788-2227-49EE-9B91-09D41B49C47F}" destId="{CA2CFB8E-723E-4500-ABA0-195F888F479C}" srcOrd="0" destOrd="0" presId="urn:microsoft.com/office/officeart/2005/8/layout/process2"/>
    <dgm:cxn modelId="{78E75941-684B-4815-8DF7-D6D303F22F50}" type="presParOf" srcId="{5AD97E14-EB7F-459E-8072-DBA33EFE192C}" destId="{544EB11C-66D1-4DAB-AD8C-6C2DBE46F6DB}" srcOrd="2" destOrd="0" presId="urn:microsoft.com/office/officeart/2005/8/layout/process2"/>
    <dgm:cxn modelId="{3D89B27C-215E-4EE5-8901-0E81B529C0E5}" type="presParOf" srcId="{5AD97E14-EB7F-459E-8072-DBA33EFE192C}" destId="{5EAF8060-0B08-4515-B042-3D22A0F70CD5}" srcOrd="3" destOrd="0" presId="urn:microsoft.com/office/officeart/2005/8/layout/process2"/>
    <dgm:cxn modelId="{C7C36452-C3CA-4134-A8F2-7BF5367F6758}" type="presParOf" srcId="{5EAF8060-0B08-4515-B042-3D22A0F70CD5}" destId="{D50C9684-5C6E-4ED9-9222-454341313084}" srcOrd="0" destOrd="0" presId="urn:microsoft.com/office/officeart/2005/8/layout/process2"/>
    <dgm:cxn modelId="{7446D744-C696-4C63-8900-27448E870F3B}" type="presParOf" srcId="{5AD97E14-EB7F-459E-8072-DBA33EFE192C}" destId="{03B06F84-D1D2-49EF-A869-001AC35319D5}" srcOrd="4" destOrd="0" presId="urn:microsoft.com/office/officeart/2005/8/layout/process2"/>
  </dgm:cxnLst>
  <dgm:bg/>
  <dgm:whole/>
  <dgm:extLst>
    <a:ext uri="http://schemas.microsoft.com/office/drawing/2008/diagram">
      <dsp:dataModelExt xmlns:dsp="http://schemas.microsoft.com/office/drawing/2008/diagram" relId="rId23"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22158A38-6CE7-4B2F-A877-95F43F1883E4}" type="doc">
      <dgm:prSet loTypeId="urn:microsoft.com/office/officeart/2005/8/layout/process2" loCatId="process" qsTypeId="urn:microsoft.com/office/officeart/2005/8/quickstyle/simple1" qsCatId="simple" csTypeId="urn:microsoft.com/office/officeart/2005/8/colors/accent5_1" csCatId="accent5" phldr="1"/>
      <dgm:spPr/>
    </dgm:pt>
    <dgm:pt modelId="{F38F0E77-949D-4EB0-BB9D-210CAF8AEDCC}">
      <dgm:prSet phldrT="[Text]" custT="1"/>
      <dgm:spPr>
        <a:ln>
          <a:solidFill>
            <a:srgbClr val="D60093"/>
          </a:solidFill>
        </a:ln>
      </dgm:spPr>
      <dgm:t>
        <a:bodyPr/>
        <a:lstStyle/>
        <a:p>
          <a:pPr algn="l"/>
          <a:r>
            <a:rPr lang="en-GB" sz="1100" b="1">
              <a:latin typeface="+mj-lt"/>
            </a:rPr>
            <a:t>SCITT Manager</a:t>
          </a:r>
          <a:r>
            <a:rPr lang="en-GB" sz="1100">
              <a:latin typeface="+mj-lt"/>
            </a:rPr>
            <a:t>: You should arrange an appointment (telephone or face to face) with </a:t>
          </a:r>
          <a:r>
            <a:rPr lang="en-GB" sz="1100" b="1">
              <a:latin typeface="+mj-lt"/>
            </a:rPr>
            <a:t>Hilary Langmead-Jones</a:t>
          </a:r>
          <a:r>
            <a:rPr lang="en-GB" sz="1100">
              <a:latin typeface="+mj-lt"/>
            </a:rPr>
            <a:t> to dicuss your concerns. You will then be referred to the appropriate person - Subject Lead, SCITT DIrector and/or an Occupational Health Advisor.</a:t>
          </a:r>
        </a:p>
      </dgm:t>
    </dgm:pt>
    <dgm:pt modelId="{E5A98803-8C77-4923-9891-0EC48A02D9F7}" type="parTrans" cxnId="{9E7B76BE-103C-4828-92A8-AD4EA4BF346C}">
      <dgm:prSet/>
      <dgm:spPr/>
      <dgm:t>
        <a:bodyPr/>
        <a:lstStyle/>
        <a:p>
          <a:endParaRPr lang="en-GB"/>
        </a:p>
      </dgm:t>
    </dgm:pt>
    <dgm:pt modelId="{4876E184-98A5-41F4-AE47-6550D1474A56}" type="sibTrans" cxnId="{9E7B76BE-103C-4828-92A8-AD4EA4BF346C}">
      <dgm:prSet/>
      <dgm:spPr/>
      <dgm:t>
        <a:bodyPr/>
        <a:lstStyle/>
        <a:p>
          <a:endParaRPr lang="en-GB"/>
        </a:p>
      </dgm:t>
    </dgm:pt>
    <dgm:pt modelId="{5AD97E14-EB7F-459E-8072-DBA33EFE192C}" type="pres">
      <dgm:prSet presAssocID="{22158A38-6CE7-4B2F-A877-95F43F1883E4}" presName="linearFlow" presStyleCnt="0">
        <dgm:presLayoutVars>
          <dgm:resizeHandles val="exact"/>
        </dgm:presLayoutVars>
      </dgm:prSet>
      <dgm:spPr/>
    </dgm:pt>
    <dgm:pt modelId="{CAC218A8-333E-4D01-81DA-374D91D2B657}" type="pres">
      <dgm:prSet presAssocID="{F38F0E77-949D-4EB0-BB9D-210CAF8AEDCC}" presName="node" presStyleLbl="node1" presStyleIdx="0" presStyleCnt="1" custScaleX="236175" custLinFactNeighborX="-3182" custLinFactNeighborY="-391">
        <dgm:presLayoutVars>
          <dgm:bulletEnabled val="1"/>
        </dgm:presLayoutVars>
      </dgm:prSet>
      <dgm:spPr/>
      <dgm:t>
        <a:bodyPr/>
        <a:lstStyle/>
        <a:p>
          <a:endParaRPr lang="en-US"/>
        </a:p>
      </dgm:t>
    </dgm:pt>
  </dgm:ptLst>
  <dgm:cxnLst>
    <dgm:cxn modelId="{9E7B76BE-103C-4828-92A8-AD4EA4BF346C}" srcId="{22158A38-6CE7-4B2F-A877-95F43F1883E4}" destId="{F38F0E77-949D-4EB0-BB9D-210CAF8AEDCC}" srcOrd="0" destOrd="0" parTransId="{E5A98803-8C77-4923-9891-0EC48A02D9F7}" sibTransId="{4876E184-98A5-41F4-AE47-6550D1474A56}"/>
    <dgm:cxn modelId="{D06EB87A-ACA0-4C1D-8426-25D8146226C7}" type="presOf" srcId="{F38F0E77-949D-4EB0-BB9D-210CAF8AEDCC}" destId="{CAC218A8-333E-4D01-81DA-374D91D2B657}" srcOrd="0" destOrd="0" presId="urn:microsoft.com/office/officeart/2005/8/layout/process2"/>
    <dgm:cxn modelId="{8E625DBF-A685-4413-9B68-8F16790B6DBB}" type="presOf" srcId="{22158A38-6CE7-4B2F-A877-95F43F1883E4}" destId="{5AD97E14-EB7F-459E-8072-DBA33EFE192C}" srcOrd="0" destOrd="0" presId="urn:microsoft.com/office/officeart/2005/8/layout/process2"/>
    <dgm:cxn modelId="{62E94F03-283A-495D-8DEE-C1B9B6EEC6BF}" type="presParOf" srcId="{5AD97E14-EB7F-459E-8072-DBA33EFE192C}" destId="{CAC218A8-333E-4D01-81DA-374D91D2B657}" srcOrd="0" destOrd="0" presId="urn:microsoft.com/office/officeart/2005/8/layout/process2"/>
  </dgm:cxnLst>
  <dgm:bg/>
  <dgm:whole/>
  <dgm:extLst>
    <a:ext uri="http://schemas.microsoft.com/office/drawing/2008/diagram">
      <dsp:dataModelExt xmlns:dsp="http://schemas.microsoft.com/office/drawing/2008/diagram" relId="rId28"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22158A38-6CE7-4B2F-A877-95F43F1883E4}" type="doc">
      <dgm:prSet loTypeId="urn:microsoft.com/office/officeart/2005/8/layout/process2" loCatId="process" qsTypeId="urn:microsoft.com/office/officeart/2005/8/quickstyle/simple1" qsCatId="simple" csTypeId="urn:microsoft.com/office/officeart/2005/8/colors/accent5_1" csCatId="accent5" phldr="1"/>
      <dgm:spPr/>
    </dgm:pt>
    <dgm:pt modelId="{F38F0E77-949D-4EB0-BB9D-210CAF8AEDCC}">
      <dgm:prSet phldrT="[Text]" custT="1"/>
      <dgm:spPr>
        <a:ln>
          <a:solidFill>
            <a:srgbClr val="D60093"/>
          </a:solidFill>
        </a:ln>
      </dgm:spPr>
      <dgm:t>
        <a:bodyPr/>
        <a:lstStyle/>
        <a:p>
          <a:pPr algn="l"/>
          <a:r>
            <a:rPr lang="en-GB" sz="1100" b="1">
              <a:latin typeface="+mj-lt"/>
            </a:rPr>
            <a:t>SCITT administrator</a:t>
          </a:r>
          <a:r>
            <a:rPr lang="en-GB" sz="1100">
              <a:latin typeface="+mj-lt"/>
            </a:rPr>
            <a:t>: For queries regarding interim or summative reports or internal SCITT evaluations, please contact </a:t>
          </a:r>
          <a:r>
            <a:rPr lang="en-GB" sz="1100" b="1">
              <a:latin typeface="+mj-lt"/>
            </a:rPr>
            <a:t>Astrid Lavin</a:t>
          </a:r>
          <a:r>
            <a:rPr lang="en-GB" sz="1100">
              <a:latin typeface="+mj-lt"/>
            </a:rPr>
            <a:t>.</a:t>
          </a:r>
        </a:p>
      </dgm:t>
    </dgm:pt>
    <dgm:pt modelId="{E5A98803-8C77-4923-9891-0EC48A02D9F7}" type="parTrans" cxnId="{9E7B76BE-103C-4828-92A8-AD4EA4BF346C}">
      <dgm:prSet/>
      <dgm:spPr/>
      <dgm:t>
        <a:bodyPr/>
        <a:lstStyle/>
        <a:p>
          <a:endParaRPr lang="en-GB"/>
        </a:p>
      </dgm:t>
    </dgm:pt>
    <dgm:pt modelId="{4876E184-98A5-41F4-AE47-6550D1474A56}" type="sibTrans" cxnId="{9E7B76BE-103C-4828-92A8-AD4EA4BF346C}">
      <dgm:prSet/>
      <dgm:spPr/>
      <dgm:t>
        <a:bodyPr/>
        <a:lstStyle/>
        <a:p>
          <a:endParaRPr lang="en-GB"/>
        </a:p>
      </dgm:t>
    </dgm:pt>
    <dgm:pt modelId="{5AD97E14-EB7F-459E-8072-DBA33EFE192C}" type="pres">
      <dgm:prSet presAssocID="{22158A38-6CE7-4B2F-A877-95F43F1883E4}" presName="linearFlow" presStyleCnt="0">
        <dgm:presLayoutVars>
          <dgm:resizeHandles val="exact"/>
        </dgm:presLayoutVars>
      </dgm:prSet>
      <dgm:spPr/>
    </dgm:pt>
    <dgm:pt modelId="{CAC218A8-333E-4D01-81DA-374D91D2B657}" type="pres">
      <dgm:prSet presAssocID="{F38F0E77-949D-4EB0-BB9D-210CAF8AEDCC}" presName="node" presStyleLbl="node1" presStyleIdx="0" presStyleCnt="1" custScaleX="236175" custLinFactNeighborX="-3182" custLinFactNeighborY="-391">
        <dgm:presLayoutVars>
          <dgm:bulletEnabled val="1"/>
        </dgm:presLayoutVars>
      </dgm:prSet>
      <dgm:spPr/>
      <dgm:t>
        <a:bodyPr/>
        <a:lstStyle/>
        <a:p>
          <a:endParaRPr lang="en-US"/>
        </a:p>
      </dgm:t>
    </dgm:pt>
  </dgm:ptLst>
  <dgm:cxnLst>
    <dgm:cxn modelId="{9C33CA22-57BB-41C5-9A15-B4425D1DE0DE}" type="presOf" srcId="{22158A38-6CE7-4B2F-A877-95F43F1883E4}" destId="{5AD97E14-EB7F-459E-8072-DBA33EFE192C}" srcOrd="0" destOrd="0" presId="urn:microsoft.com/office/officeart/2005/8/layout/process2"/>
    <dgm:cxn modelId="{9E7B76BE-103C-4828-92A8-AD4EA4BF346C}" srcId="{22158A38-6CE7-4B2F-A877-95F43F1883E4}" destId="{F38F0E77-949D-4EB0-BB9D-210CAF8AEDCC}" srcOrd="0" destOrd="0" parTransId="{E5A98803-8C77-4923-9891-0EC48A02D9F7}" sibTransId="{4876E184-98A5-41F4-AE47-6550D1474A56}"/>
    <dgm:cxn modelId="{316D2AC2-742B-4129-8CEC-6CB53C1F0E6C}" type="presOf" srcId="{F38F0E77-949D-4EB0-BB9D-210CAF8AEDCC}" destId="{CAC218A8-333E-4D01-81DA-374D91D2B657}" srcOrd="0" destOrd="0" presId="urn:microsoft.com/office/officeart/2005/8/layout/process2"/>
    <dgm:cxn modelId="{65B221FD-3572-45E7-9EE9-4BCE8EB4F3EF}" type="presParOf" srcId="{5AD97E14-EB7F-459E-8072-DBA33EFE192C}" destId="{CAC218A8-333E-4D01-81DA-374D91D2B657}" srcOrd="0" destOrd="0" presId="urn:microsoft.com/office/officeart/2005/8/layout/process2"/>
  </dgm:cxnLst>
  <dgm:bg/>
  <dgm:whole/>
  <dgm:extLst>
    <a:ext uri="http://schemas.microsoft.com/office/drawing/2008/diagram">
      <dsp:dataModelExt xmlns:dsp="http://schemas.microsoft.com/office/drawing/2008/diagram" relId="rId33"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C218A8-333E-4D01-81DA-374D91D2B657}">
      <dsp:nvSpPr>
        <dsp:cNvPr id="0" name=""/>
        <dsp:cNvSpPr/>
      </dsp:nvSpPr>
      <dsp:spPr>
        <a:xfrm>
          <a:off x="0" y="0"/>
          <a:ext cx="5486400" cy="825669"/>
        </a:xfrm>
        <a:prstGeom prst="roundRect">
          <a:avLst>
            <a:gd name="adj" fmla="val 10000"/>
          </a:avLst>
        </a:prstGeom>
        <a:solidFill>
          <a:schemeClr val="lt1">
            <a:hueOff val="0"/>
            <a:satOff val="0"/>
            <a:lumOff val="0"/>
            <a:alphaOff val="0"/>
          </a:schemeClr>
        </a:solidFill>
        <a:ln w="12700"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b="1" kern="1200">
              <a:latin typeface="+mj-lt"/>
            </a:rPr>
            <a:t>If you have a query, please do the following in the first instance: check the SCITT handbook, the SCITT website and Teams; talk to other trainees. </a:t>
          </a:r>
        </a:p>
      </dsp:txBody>
      <dsp:txXfrm>
        <a:off x="24183" y="24183"/>
        <a:ext cx="5438034" cy="777303"/>
      </dsp:txXfrm>
    </dsp:sp>
    <dsp:sp modelId="{CFF57788-2227-49EE-9B91-09D41B49C47F}">
      <dsp:nvSpPr>
        <dsp:cNvPr id="0" name=""/>
        <dsp:cNvSpPr/>
      </dsp:nvSpPr>
      <dsp:spPr>
        <a:xfrm rot="5400000">
          <a:off x="2600177" y="830590"/>
          <a:ext cx="286044" cy="371551"/>
        </a:xfrm>
        <a:prstGeom prst="rightArrow">
          <a:avLst>
            <a:gd name="adj1" fmla="val 60000"/>
            <a:gd name="adj2" fmla="val 50000"/>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GB" sz="1400" kern="1200"/>
        </a:p>
      </dsp:txBody>
      <dsp:txXfrm rot="-5400000">
        <a:off x="2631734" y="873344"/>
        <a:ext cx="222931" cy="200231"/>
      </dsp:txXfrm>
    </dsp:sp>
    <dsp:sp modelId="{544EB11C-66D1-4DAB-AD8C-6C2DBE46F6DB}">
      <dsp:nvSpPr>
        <dsp:cNvPr id="0" name=""/>
        <dsp:cNvSpPr/>
      </dsp:nvSpPr>
      <dsp:spPr>
        <a:xfrm>
          <a:off x="0" y="1207062"/>
          <a:ext cx="5486400" cy="825669"/>
        </a:xfrm>
        <a:prstGeom prst="roundRect">
          <a:avLst>
            <a:gd name="adj" fmla="val 10000"/>
          </a:avLst>
        </a:prstGeom>
        <a:solidFill>
          <a:schemeClr val="lt1">
            <a:hueOff val="0"/>
            <a:satOff val="0"/>
            <a:lumOff val="0"/>
            <a:alphaOff val="0"/>
          </a:schemeClr>
        </a:solidFill>
        <a:ln w="12700" cap="flat" cmpd="sng" algn="ctr">
          <a:solidFill>
            <a:srgbClr val="0070C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n-GB" sz="1100" b="1" kern="1200">
              <a:latin typeface="+mj-lt"/>
            </a:rPr>
            <a:t>Mentor</a:t>
          </a:r>
          <a:r>
            <a:rPr lang="en-GB" sz="1100" kern="1200">
              <a:latin typeface="+mj-lt"/>
            </a:rPr>
            <a:t>: For aspects of professional practice that are not resolved by the above, please discuss the matter with your subject mentor. Ensure you can articulate the issue clearly and what kind of solution you wish to aim for.</a:t>
          </a:r>
        </a:p>
      </dsp:txBody>
      <dsp:txXfrm>
        <a:off x="24183" y="1231245"/>
        <a:ext cx="5438034" cy="777303"/>
      </dsp:txXfrm>
    </dsp:sp>
    <dsp:sp modelId="{5EAF8060-0B08-4515-B042-3D22A0F70CD5}">
      <dsp:nvSpPr>
        <dsp:cNvPr id="0" name=""/>
        <dsp:cNvSpPr/>
      </dsp:nvSpPr>
      <dsp:spPr>
        <a:xfrm rot="5400000">
          <a:off x="2588386" y="2053374"/>
          <a:ext cx="309626" cy="371551"/>
        </a:xfrm>
        <a:prstGeom prst="rightArrow">
          <a:avLst>
            <a:gd name="adj1" fmla="val 60000"/>
            <a:gd name="adj2" fmla="val 50000"/>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en-GB" sz="1500" kern="1200"/>
        </a:p>
      </dsp:txBody>
      <dsp:txXfrm rot="-5400000">
        <a:off x="2631734" y="2084336"/>
        <a:ext cx="222931" cy="216738"/>
      </dsp:txXfrm>
    </dsp:sp>
    <dsp:sp modelId="{03B06F84-D1D2-49EF-A869-001AC35319D5}">
      <dsp:nvSpPr>
        <dsp:cNvPr id="0" name=""/>
        <dsp:cNvSpPr/>
      </dsp:nvSpPr>
      <dsp:spPr>
        <a:xfrm>
          <a:off x="0" y="2445567"/>
          <a:ext cx="5486400" cy="825669"/>
        </a:xfrm>
        <a:prstGeom prst="roundRect">
          <a:avLst>
            <a:gd name="adj" fmla="val 10000"/>
          </a:avLst>
        </a:prstGeom>
        <a:solidFill>
          <a:schemeClr val="lt1">
            <a:hueOff val="0"/>
            <a:satOff val="0"/>
            <a:lumOff val="0"/>
            <a:alphaOff val="0"/>
          </a:schemeClr>
        </a:solidFill>
        <a:ln w="12700" cap="flat" cmpd="sng" algn="ctr">
          <a:solidFill>
            <a:srgbClr val="0070C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n-GB" sz="1100" b="1" kern="1200">
              <a:latin typeface="+mj-lt"/>
            </a:rPr>
            <a:t>Course Lead: </a:t>
          </a:r>
          <a:r>
            <a:rPr lang="en-GB" sz="1100" b="0" kern="1200">
              <a:latin typeface="+mj-lt"/>
            </a:rPr>
            <a:t>If the matter has not been resolved you should contact </a:t>
          </a:r>
          <a:r>
            <a:rPr lang="en-GB" sz="1100" b="1" kern="1200">
              <a:latin typeface="+mj-lt"/>
            </a:rPr>
            <a:t>Nicola Blatchly-Lewis </a:t>
          </a:r>
          <a:r>
            <a:rPr lang="en-GB" sz="1100" b="0" kern="1200">
              <a:latin typeface="+mj-lt"/>
            </a:rPr>
            <a:t>who will be able to give </a:t>
          </a:r>
          <a:r>
            <a:rPr lang="en-GB" sz="1100" kern="1200">
              <a:latin typeface="+mj-lt"/>
            </a:rPr>
            <a:t>you additional advice around your professional practice and, if necessary, arrange an additional development or QA observation.</a:t>
          </a:r>
        </a:p>
      </dsp:txBody>
      <dsp:txXfrm>
        <a:off x="24183" y="2469750"/>
        <a:ext cx="5438034" cy="77730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C218A8-333E-4D01-81DA-374D91D2B657}">
      <dsp:nvSpPr>
        <dsp:cNvPr id="0" name=""/>
        <dsp:cNvSpPr/>
      </dsp:nvSpPr>
      <dsp:spPr>
        <a:xfrm>
          <a:off x="0" y="0"/>
          <a:ext cx="5486400" cy="752907"/>
        </a:xfrm>
        <a:prstGeom prst="roundRect">
          <a:avLst>
            <a:gd name="adj" fmla="val 10000"/>
          </a:avLst>
        </a:prstGeom>
        <a:solidFill>
          <a:schemeClr val="lt1">
            <a:hueOff val="0"/>
            <a:satOff val="0"/>
            <a:lumOff val="0"/>
            <a:alphaOff val="0"/>
          </a:schemeClr>
        </a:solidFill>
        <a:ln w="12700" cap="flat" cmpd="sng" algn="ctr">
          <a:solidFill>
            <a:srgbClr val="D60093"/>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n-GB" sz="1100" b="1" kern="1200">
              <a:latin typeface="+mj-lt"/>
            </a:rPr>
            <a:t>SCITT Manager</a:t>
          </a:r>
          <a:r>
            <a:rPr lang="en-GB" sz="1100" kern="1200">
              <a:latin typeface="+mj-lt"/>
            </a:rPr>
            <a:t>: You should arrange an appointment (telephone or face to face) with </a:t>
          </a:r>
          <a:r>
            <a:rPr lang="en-GB" sz="1100" b="1" kern="1200">
              <a:latin typeface="+mj-lt"/>
            </a:rPr>
            <a:t>Hilary Langmead-Jones</a:t>
          </a:r>
          <a:r>
            <a:rPr lang="en-GB" sz="1100" kern="1200">
              <a:latin typeface="+mj-lt"/>
            </a:rPr>
            <a:t> to dicuss your concerns. You will then be referred to the appropriate person - Subject Lead, SCITT DIrector and/or an Occupational Health Advisor.</a:t>
          </a:r>
        </a:p>
      </dsp:txBody>
      <dsp:txXfrm>
        <a:off x="22052" y="22052"/>
        <a:ext cx="5442296" cy="70880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C218A8-333E-4D01-81DA-374D91D2B657}">
      <dsp:nvSpPr>
        <dsp:cNvPr id="0" name=""/>
        <dsp:cNvSpPr/>
      </dsp:nvSpPr>
      <dsp:spPr>
        <a:xfrm>
          <a:off x="0" y="0"/>
          <a:ext cx="5486400" cy="591695"/>
        </a:xfrm>
        <a:prstGeom prst="roundRect">
          <a:avLst>
            <a:gd name="adj" fmla="val 10000"/>
          </a:avLst>
        </a:prstGeom>
        <a:solidFill>
          <a:schemeClr val="lt1">
            <a:hueOff val="0"/>
            <a:satOff val="0"/>
            <a:lumOff val="0"/>
            <a:alphaOff val="0"/>
          </a:schemeClr>
        </a:solidFill>
        <a:ln w="12700" cap="flat" cmpd="sng" algn="ctr">
          <a:solidFill>
            <a:srgbClr val="D60093"/>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n-GB" sz="1100" b="1" kern="1200">
              <a:latin typeface="+mj-lt"/>
            </a:rPr>
            <a:t>SCITT administrator</a:t>
          </a:r>
          <a:r>
            <a:rPr lang="en-GB" sz="1100" kern="1200">
              <a:latin typeface="+mj-lt"/>
            </a:rPr>
            <a:t>: For queries regarding interim or summative reports or internal SCITT evaluations, please contact </a:t>
          </a:r>
          <a:r>
            <a:rPr lang="en-GB" sz="1100" b="1" kern="1200">
              <a:latin typeface="+mj-lt"/>
            </a:rPr>
            <a:t>Astrid Lavin</a:t>
          </a:r>
          <a:r>
            <a:rPr lang="en-GB" sz="1100" kern="1200">
              <a:latin typeface="+mj-lt"/>
            </a:rPr>
            <a:t>.</a:t>
          </a:r>
        </a:p>
      </dsp:txBody>
      <dsp:txXfrm>
        <a:off x="17330" y="17330"/>
        <a:ext cx="5451740" cy="557035"/>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FC919C0DE0C4EA1A60918CDCD9E3C1C"/>
        <w:category>
          <w:name w:val="General"/>
          <w:gallery w:val="placeholder"/>
        </w:category>
        <w:types>
          <w:type w:val="bbPlcHdr"/>
        </w:types>
        <w:behaviors>
          <w:behavior w:val="content"/>
        </w:behaviors>
        <w:guid w:val="{DCC9BD05-C0FF-4FF9-BD6F-4DE09F819F38}"/>
      </w:docPartPr>
      <w:docPartBody>
        <w:p w:rsidR="00C45D4D" w:rsidRDefault="00972D96">
          <w:r w:rsidRPr="004B12E9">
            <w:rPr>
              <w:rStyle w:val="PlaceholderText"/>
            </w:rPr>
            <w:t>[Title]</w:t>
          </w:r>
        </w:p>
      </w:docPartBody>
    </w:docPart>
    <w:docPart>
      <w:docPartPr>
        <w:name w:val="5643D5532C9E445984D800DDD5BCFD05"/>
        <w:category>
          <w:name w:val="General"/>
          <w:gallery w:val="placeholder"/>
        </w:category>
        <w:types>
          <w:type w:val="bbPlcHdr"/>
        </w:types>
        <w:behaviors>
          <w:behavior w:val="content"/>
        </w:behaviors>
        <w:guid w:val="{0AE9E499-B0A6-441B-A293-B1299F6B409A}"/>
      </w:docPartPr>
      <w:docPartBody>
        <w:p w:rsidR="00AE1817" w:rsidRDefault="00141C19" w:rsidP="00141C19">
          <w:pPr>
            <w:pStyle w:val="5643D5532C9E445984D800DDD5BCFD05"/>
          </w:pPr>
          <w:r w:rsidRPr="00914C63">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Univers LT Std 45 Light">
    <w:altName w:val="Malgun Gothic"/>
    <w:panose1 w:val="00000000000000000000"/>
    <w:charset w:val="00"/>
    <w:family w:val="swiss"/>
    <w:notTrueType/>
    <w:pitch w:val="variable"/>
    <w:sig w:usb0="800000AF" w:usb1="4000204A" w:usb2="00000000" w:usb3="00000000" w:csb0="00000001" w:csb1="00000000"/>
  </w:font>
  <w:font w:name="Museo 300">
    <w:altName w:val="Times New Roman"/>
    <w:panose1 w:val="00000000000000000000"/>
    <w:charset w:val="00"/>
    <w:family w:val="modern"/>
    <w:notTrueType/>
    <w:pitch w:val="variable"/>
    <w:sig w:usb0="00000001" w:usb1="4000004A" w:usb2="00000000" w:usb3="00000000" w:csb0="00000093"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markup="0"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25A7"/>
    <w:rsid w:val="00006A6A"/>
    <w:rsid w:val="00012455"/>
    <w:rsid w:val="000136C2"/>
    <w:rsid w:val="000E257F"/>
    <w:rsid w:val="000F2CBA"/>
    <w:rsid w:val="001328CE"/>
    <w:rsid w:val="00141C19"/>
    <w:rsid w:val="0030423B"/>
    <w:rsid w:val="00481AA5"/>
    <w:rsid w:val="004D72DB"/>
    <w:rsid w:val="00553DE9"/>
    <w:rsid w:val="00625979"/>
    <w:rsid w:val="00705701"/>
    <w:rsid w:val="00872457"/>
    <w:rsid w:val="008725A7"/>
    <w:rsid w:val="008C7634"/>
    <w:rsid w:val="009400FC"/>
    <w:rsid w:val="00972D96"/>
    <w:rsid w:val="00983FA6"/>
    <w:rsid w:val="009A72F4"/>
    <w:rsid w:val="00A63F2D"/>
    <w:rsid w:val="00A71C5E"/>
    <w:rsid w:val="00A803AC"/>
    <w:rsid w:val="00A86BA8"/>
    <w:rsid w:val="00AE1817"/>
    <w:rsid w:val="00C02329"/>
    <w:rsid w:val="00C1658D"/>
    <w:rsid w:val="00C45D4D"/>
    <w:rsid w:val="00C5611D"/>
    <w:rsid w:val="00CB38C7"/>
    <w:rsid w:val="00CD04B2"/>
    <w:rsid w:val="00D63F1C"/>
    <w:rsid w:val="00DB5F81"/>
    <w:rsid w:val="00E06FCD"/>
    <w:rsid w:val="00FB67CF"/>
    <w:rsid w:val="00FC0B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25A7"/>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A72F4"/>
    <w:rPr>
      <w:color w:val="808080"/>
    </w:rPr>
  </w:style>
  <w:style w:type="paragraph" w:customStyle="1" w:styleId="5643D5532C9E445984D800DDD5BCFD05">
    <w:name w:val="5643D5532C9E445984D800DDD5BCFD05"/>
    <w:rsid w:val="00141C19"/>
  </w:style>
  <w:style w:type="paragraph" w:customStyle="1" w:styleId="33A0DD63F2DD41859C152C673641E551">
    <w:name w:val="33A0DD63F2DD41859C152C673641E551"/>
    <w:rsid w:val="009A72F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High quality teacher education and development designed to inspire high levels of personal and professional conduct and to contribute to pupil progress in partner schools.</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SharedWithUsers xmlns="1bb0cdde-b192-4b89-b3dd-6d3c5dcb851d">
      <UserInfo>
        <DisplayName>Davidson, Mrs. E</DisplayName>
        <AccountId>7317</AccountId>
        <AccountType/>
      </UserInfo>
      <UserInfo>
        <DisplayName>Lavin, Mrs. A</DisplayName>
        <AccountId>7511</AccountId>
        <AccountType/>
      </UserInfo>
      <UserInfo>
        <DisplayName>Langmead-Jones, Mrs. H</DisplayName>
        <AccountId>342</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2280B9CC2DF8A45A572C57A8C22F918" ma:contentTypeVersion="10" ma:contentTypeDescription="Create a new document." ma:contentTypeScope="" ma:versionID="c109a534b07b62897e679ffb09060a32">
  <xsd:schema xmlns:xsd="http://www.w3.org/2001/XMLSchema" xmlns:xs="http://www.w3.org/2001/XMLSchema" xmlns:p="http://schemas.microsoft.com/office/2006/metadata/properties" xmlns:ns2="0fc6449b-09cd-402f-8980-b00cbcb9a015" xmlns:ns3="1bb0cdde-b192-4b89-b3dd-6d3c5dcb851d" targetNamespace="http://schemas.microsoft.com/office/2006/metadata/properties" ma:root="true" ma:fieldsID="06254191f4fc8200626d9bf15ae75666" ns2:_="" ns3:_="">
    <xsd:import namespace="0fc6449b-09cd-402f-8980-b00cbcb9a015"/>
    <xsd:import namespace="1bb0cdde-b192-4b89-b3dd-6d3c5dcb851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c6449b-09cd-402f-8980-b00cbcb9a0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bb0cdde-b192-4b89-b3dd-6d3c5dcb851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877F4DD-6FDD-47D9-B813-684D822B67E0}">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0fc6449b-09cd-402f-8980-b00cbcb9a015"/>
    <ds:schemaRef ds:uri="http://purl.org/dc/elements/1.1/"/>
    <ds:schemaRef ds:uri="1bb0cdde-b192-4b89-b3dd-6d3c5dcb851d"/>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7E2102B1-D98A-48CA-8D57-F99C4F6075E6}">
  <ds:schemaRefs>
    <ds:schemaRef ds:uri="http://schemas.microsoft.com/sharepoint/v3/contenttype/forms"/>
  </ds:schemaRefs>
</ds:datastoreItem>
</file>

<file path=customXml/itemProps4.xml><?xml version="1.0" encoding="utf-8"?>
<ds:datastoreItem xmlns:ds="http://schemas.openxmlformats.org/officeDocument/2006/customXml" ds:itemID="{E95DA522-7C90-4222-A47A-83FBA0539B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c6449b-09cd-402f-8980-b00cbcb9a015"/>
    <ds:schemaRef ds:uri="1bb0cdde-b192-4b89-b3dd-6d3c5dcb85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6D8EA4C-B82A-4560-BEC1-D394E6A5DC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19</Pages>
  <Words>4502</Words>
  <Characters>25663</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Early YEARS TRAINEE Placement handbook</vt:lpstr>
    </vt:vector>
  </TitlesOfParts>
  <Company/>
  <LinksUpToDate>false</LinksUpToDate>
  <CharactersWithSpaces>30105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Early YEARS TRAINEE Placement handbook</dc:title>
  <dc:subject>For secondary SCITT trainees</dc:subject>
  <dc:creator>The Alliance for Learning SCITT</dc:creator>
  <cp:keywords/>
  <dc:description/>
  <cp:lastModifiedBy>Lavin, Mrs. A</cp:lastModifiedBy>
  <cp:revision>6</cp:revision>
  <cp:lastPrinted>2019-09-11T10:44:00Z</cp:lastPrinted>
  <dcterms:created xsi:type="dcterms:W3CDTF">2019-09-09T14:00:00Z</dcterms:created>
  <dcterms:modified xsi:type="dcterms:W3CDTF">2019-09-11T11:24:00Z</dcterms:modified>
  <cp:category>Qualified Teacher Status education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0x01010042280B9CC2DF8A45A572C57A8C22F918</vt:lpwstr>
  </property>
</Properties>
</file>