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Ref424023404"/>
    <w:bookmarkStart w:id="1" w:name="_Toc425323339"/>
    <w:p w14:paraId="15C33311" w14:textId="6DD4794F" w:rsidR="006A0872" w:rsidRDefault="00604FB5" w:rsidP="006A0872">
      <w:pPr>
        <w:ind w:left="284" w:hanging="284"/>
        <w:sectPr w:rsidR="006A0872" w:rsidSect="006A0872">
          <w:footerReference w:type="default" r:id="rId8"/>
          <w:footerReference w:type="first" r:id="rId9"/>
          <w:pgSz w:w="16838" w:h="11906" w:orient="landscape"/>
          <w:pgMar w:top="426" w:right="678" w:bottom="284" w:left="1418" w:header="720" w:footer="455" w:gutter="0"/>
          <w:pgNumType w:start="0"/>
          <w:cols w:space="720"/>
          <w:titlePg/>
          <w:docGrid w:linePitch="299"/>
        </w:sectPr>
      </w:pPr>
      <w:sdt>
        <w:sdtPr>
          <w:rPr>
            <w:rFonts w:asciiTheme="majorHAnsi" w:eastAsiaTheme="minorHAnsi" w:hAnsiTheme="majorHAnsi" w:cstheme="minorBidi"/>
            <w:lang w:eastAsia="en-US"/>
          </w:rPr>
          <w:id w:val="-817501967"/>
          <w:docPartObj>
            <w:docPartGallery w:val="Cover Pages"/>
            <w:docPartUnique/>
          </w:docPartObj>
        </w:sdtPr>
        <w:sdtEndPr/>
        <w:sdtContent>
          <w:r w:rsidR="006A0872" w:rsidRPr="0055675A">
            <w:rPr>
              <w:rFonts w:asciiTheme="majorHAnsi" w:eastAsiaTheme="minorHAnsi" w:hAnsiTheme="majorHAnsi" w:cstheme="minorBidi"/>
              <w:noProof/>
            </w:rPr>
            <mc:AlternateContent>
              <mc:Choice Requires="wps">
                <w:drawing>
                  <wp:anchor distT="0" distB="0" distL="114300" distR="114300" simplePos="0" relativeHeight="251659264" behindDoc="0" locked="0" layoutInCell="1" allowOverlap="1" wp14:anchorId="5FABD0F9" wp14:editId="7392DED9">
                    <wp:simplePos x="0" y="0"/>
                    <wp:positionH relativeFrom="margin">
                      <wp:posOffset>-297712</wp:posOffset>
                    </wp:positionH>
                    <wp:positionV relativeFrom="margin">
                      <wp:align>top</wp:align>
                    </wp:positionV>
                    <wp:extent cx="9188388" cy="4971495"/>
                    <wp:effectExtent l="0" t="0" r="13335" b="19685"/>
                    <wp:wrapNone/>
                    <wp:docPr id="138" name="Text Box 138"/>
                    <wp:cNvGraphicFramePr/>
                    <a:graphic xmlns:a="http://schemas.openxmlformats.org/drawingml/2006/main">
                      <a:graphicData uri="http://schemas.microsoft.com/office/word/2010/wordprocessingShape">
                        <wps:wsp>
                          <wps:cNvSpPr txBox="1"/>
                          <wps:spPr>
                            <a:xfrm>
                              <a:off x="0" y="0"/>
                              <a:ext cx="9188388" cy="4971495"/>
                            </a:xfrm>
                            <a:prstGeom prst="rect">
                              <a:avLst/>
                            </a:prstGeom>
                            <a:solidFill>
                              <a:schemeClr val="lt1"/>
                            </a:solidFill>
                            <a:ln w="63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426"/>
                                  <w:gridCol w:w="7033"/>
                                </w:tblGrid>
                                <w:tr w:rsidR="006A0872" w14:paraId="705D0348" w14:textId="77777777" w:rsidTr="005A62CE">
                                  <w:trPr>
                                    <w:jc w:val="center"/>
                                  </w:trPr>
                                  <w:tc>
                                    <w:tcPr>
                                      <w:tcW w:w="2568" w:type="pct"/>
                                      <w:tcBorders>
                                        <w:right w:val="single" w:sz="12" w:space="0" w:color="2F5496"/>
                                      </w:tcBorders>
                                      <w:vAlign w:val="center"/>
                                    </w:tcPr>
                                    <w:p w14:paraId="2AE5D2B6" w14:textId="77777777" w:rsidR="006A0872" w:rsidRDefault="006A0872">
                                      <w:pPr>
                                        <w:jc w:val="right"/>
                                      </w:pPr>
                                      <w:r>
                                        <w:rPr>
                                          <w:noProof/>
                                        </w:rPr>
                                        <w:drawing>
                                          <wp:inline distT="0" distB="0" distL="0" distR="0" wp14:anchorId="42801237" wp14:editId="4647A1AB">
                                            <wp:extent cx="3774527" cy="1439753"/>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stheme="majorHAnsi"/>
                                          <w:smallCaps/>
                                          <w:color w:val="2F5496" w:themeColor="accent5" w:themeShade="BF"/>
                                          <w:sz w:val="72"/>
                                          <w:szCs w:val="72"/>
                                        </w:rPr>
                                        <w:alias w:val="Title"/>
                                        <w:tag w:val=""/>
                                        <w:id w:val="-257133047"/>
                                        <w:dataBinding w:prefixMappings="xmlns:ns0='http://purl.org/dc/elements/1.1/' xmlns:ns1='http://schemas.openxmlformats.org/package/2006/metadata/core-properties' " w:xpath="/ns1:coreProperties[1]/ns0:title[1]" w:storeItemID="{6C3C8BC8-F283-45AE-878A-BAB7291924A1}"/>
                                        <w:text/>
                                      </w:sdtPr>
                                      <w:sdtEndPr/>
                                      <w:sdtContent>
                                        <w:p w14:paraId="4DD14BD6" w14:textId="13C24711" w:rsidR="006A0872" w:rsidRPr="005A62CE" w:rsidRDefault="006A0872" w:rsidP="008E0CC7">
                                          <w:pPr>
                                            <w:pStyle w:val="NoSpacing"/>
                                            <w:spacing w:line="312" w:lineRule="auto"/>
                                            <w:rPr>
                                              <w:rFonts w:asciiTheme="majorHAnsi" w:hAnsiTheme="majorHAnsi" w:cstheme="majorHAnsi"/>
                                              <w:caps/>
                                              <w:color w:val="2F5496" w:themeColor="accent5" w:themeShade="BF"/>
                                              <w:sz w:val="72"/>
                                              <w:szCs w:val="72"/>
                                            </w:rPr>
                                          </w:pPr>
                                          <w:r>
                                            <w:rPr>
                                              <w:rFonts w:asciiTheme="majorHAnsi" w:hAnsiTheme="majorHAnsi" w:cstheme="majorHAnsi"/>
                                              <w:smallCaps/>
                                              <w:color w:val="2F5496" w:themeColor="accent5" w:themeShade="BF"/>
                                              <w:sz w:val="72"/>
                                              <w:szCs w:val="72"/>
                                              <w:lang w:val="en-GB"/>
                                            </w:rPr>
                                            <w:t>Grading Matrix</w:t>
                                          </w:r>
                                        </w:p>
                                      </w:sdtContent>
                                    </w:sdt>
                                    <w:sdt>
                                      <w:sdtPr>
                                        <w:rPr>
                                          <w:color w:val="000000" w:themeColor="text1"/>
                                          <w:sz w:val="24"/>
                                          <w:szCs w:val="24"/>
                                        </w:rPr>
                                        <w:alias w:val="Subtitle"/>
                                        <w:tag w:val=""/>
                                        <w:id w:val="-1902279024"/>
                                        <w:dataBinding w:prefixMappings="xmlns:ns0='http://purl.org/dc/elements/1.1/' xmlns:ns1='http://schemas.openxmlformats.org/package/2006/metadata/core-properties' " w:xpath="/ns1:coreProperties[1]/ns0:subject[1]" w:storeItemID="{6C3C8BC8-F283-45AE-878A-BAB7291924A1}"/>
                                        <w:text/>
                                      </w:sdtPr>
                                      <w:sdtEndPr/>
                                      <w:sdtContent>
                                        <w:p w14:paraId="715721A9" w14:textId="25E77E80" w:rsidR="006A0872" w:rsidRDefault="006A0872" w:rsidP="000C0232">
                                          <w:pPr>
                                            <w:jc w:val="right"/>
                                            <w:rPr>
                                              <w:sz w:val="24"/>
                                              <w:szCs w:val="24"/>
                                            </w:rPr>
                                          </w:pPr>
                                          <w:r>
                                            <w:rPr>
                                              <w:color w:val="000000" w:themeColor="text1"/>
                                              <w:sz w:val="24"/>
                                              <w:szCs w:val="24"/>
                                            </w:rPr>
                                            <w:t>For SCITT QTS trainees</w:t>
                                          </w:r>
                                        </w:p>
                                      </w:sdtContent>
                                    </w:sdt>
                                  </w:tc>
                                  <w:tc>
                                    <w:tcPr>
                                      <w:tcW w:w="2432" w:type="pct"/>
                                      <w:tcBorders>
                                        <w:left w:val="single" w:sz="12" w:space="0" w:color="2F5496"/>
                                      </w:tcBorders>
                                      <w:vAlign w:val="center"/>
                                    </w:tcPr>
                                    <w:p w14:paraId="36B35731" w14:textId="77777777" w:rsidR="006A0872" w:rsidRPr="005A62CE" w:rsidRDefault="006A0872">
                                      <w:pPr>
                                        <w:pStyle w:val="NoSpacing"/>
                                        <w:rPr>
                                          <w:caps/>
                                          <w:color w:val="2F5496" w:themeColor="accent5" w:themeShade="BF"/>
                                          <w:sz w:val="26"/>
                                          <w:szCs w:val="26"/>
                                        </w:rPr>
                                      </w:pPr>
                                      <w:r w:rsidRPr="005A62CE">
                                        <w:rPr>
                                          <w:caps/>
                                          <w:color w:val="2F5496" w:themeColor="accent5" w:themeShade="BF"/>
                                          <w:sz w:val="26"/>
                                          <w:szCs w:val="26"/>
                                        </w:rPr>
                                        <w:t>Objectives</w:t>
                                      </w:r>
                                    </w:p>
                                    <w:p w14:paraId="1924C3F3" w14:textId="77777777" w:rsidR="006A0872" w:rsidRDefault="006A0872" w:rsidP="000643CC">
                                      <w:pPr>
                                        <w:pStyle w:val="NoSpacing"/>
                                        <w:rPr>
                                          <w:rFonts w:ascii="Calibri Light" w:eastAsia="Univers LT Std 45 Light" w:hAnsi="Calibri Light" w:cs="Univers LT Std 45 Light"/>
                                          <w:color w:val="000000"/>
                                          <w:lang w:val="en-GB" w:eastAsia="en-GB"/>
                                        </w:rPr>
                                      </w:pPr>
                                      <w:r w:rsidRPr="00F07D80">
                                        <w:rPr>
                                          <w:rFonts w:ascii="Calibri Light" w:eastAsia="Univers LT Std 45 Light" w:hAnsi="Calibri Light" w:cs="Univers LT Std 45 Light"/>
                                          <w:color w:val="000000"/>
                                          <w:lang w:val="en-GB" w:eastAsia="en-GB"/>
                                        </w:rPr>
                                        <w:t>First class teacher education designed to inspire and develop high levels of personal and professional conduct in teachers who will impact significantly on pupil progress</w:t>
                                      </w:r>
                                    </w:p>
                                    <w:p w14:paraId="327E1041" w14:textId="3BFE4D47" w:rsidR="006A0872" w:rsidRDefault="006A0872">
                                      <w:pPr>
                                        <w:pStyle w:val="NoSpacing"/>
                                        <w:rPr>
                                          <w:color w:val="ED7D31" w:themeColor="accent2"/>
                                          <w:sz w:val="26"/>
                                          <w:szCs w:val="26"/>
                                        </w:rPr>
                                      </w:pPr>
                                      <w:r w:rsidRPr="00F07D80">
                                        <w:rPr>
                                          <w:rFonts w:ascii="Calibri Light" w:eastAsia="Univers LT Std 45 Light" w:hAnsi="Calibri Light" w:cs="Univers LT Std 45 Light"/>
                                          <w:color w:val="000000"/>
                                          <w:lang w:val="en-GB" w:eastAsia="en-GB"/>
                                        </w:rPr>
                                        <w:t xml:space="preserve"> </w:t>
                                      </w:r>
                                      <w:sdt>
                                        <w:sdtPr>
                                          <w:rPr>
                                            <w:color w:val="2F5496" w:themeColor="accent5" w:themeShade="BF"/>
                                            <w:sz w:val="26"/>
                                            <w:szCs w:val="26"/>
                                          </w:rPr>
                                          <w:alias w:val="Author"/>
                                          <w:tag w:val=""/>
                                          <w:id w:val="-1507744830"/>
                                          <w:dataBinding w:prefixMappings="xmlns:ns0='http://purl.org/dc/elements/1.1/' xmlns:ns1='http://schemas.openxmlformats.org/package/2006/metadata/core-properties' " w:xpath="/ns1:coreProperties[1]/ns0:creator[1]" w:storeItemID="{6C3C8BC8-F283-45AE-878A-BAB7291924A1}"/>
                                          <w:text/>
                                        </w:sdtPr>
                                        <w:sdtEndPr/>
                                        <w:sdtContent>
                                          <w:r>
                                            <w:rPr>
                                              <w:color w:val="2F5496" w:themeColor="accent5" w:themeShade="BF"/>
                                              <w:sz w:val="26"/>
                                              <w:szCs w:val="26"/>
                                              <w:lang w:val="en-GB"/>
                                            </w:rPr>
                                            <w:t>Alliance for Learning SCITT</w:t>
                                          </w:r>
                                        </w:sdtContent>
                                      </w:sdt>
                                    </w:p>
                                    <w:p w14:paraId="29425253" w14:textId="551C90CF" w:rsidR="006A0872" w:rsidRDefault="00604FB5" w:rsidP="000643CC">
                                      <w:pPr>
                                        <w:pStyle w:val="NoSpacing"/>
                                      </w:pPr>
                                      <w:sdt>
                                        <w:sdtPr>
                                          <w:rPr>
                                            <w:color w:val="44546A" w:themeColor="text2"/>
                                          </w:rPr>
                                          <w:alias w:val="Course"/>
                                          <w:tag w:val="Course"/>
                                          <w:id w:val="-1608955152"/>
                                          <w:showingPlcHdr/>
                                          <w:dataBinding w:prefixMappings="xmlns:ns0='http://purl.org/dc/elements/1.1/' xmlns:ns1='http://schemas.openxmlformats.org/package/2006/metadata/core-properties' " w:xpath="/ns1:coreProperties[1]/ns1:category[1]" w:storeItemID="{6C3C8BC8-F283-45AE-878A-BAB7291924A1}"/>
                                          <w:text/>
                                        </w:sdtPr>
                                        <w:sdtEndPr/>
                                        <w:sdtContent>
                                          <w:r w:rsidR="006A0872">
                                            <w:rPr>
                                              <w:color w:val="44546A" w:themeColor="text2"/>
                                            </w:rPr>
                                            <w:t xml:space="preserve">     </w:t>
                                          </w:r>
                                        </w:sdtContent>
                                      </w:sdt>
                                    </w:p>
                                  </w:tc>
                                </w:tr>
                              </w:tbl>
                              <w:p w14:paraId="3B53C5C9" w14:textId="77777777" w:rsidR="006A0872" w:rsidRDefault="006A0872" w:rsidP="006A087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ABD0F9" id="_x0000_t202" coordsize="21600,21600" o:spt="202" path="m,l,21600r21600,l21600,xe">
                    <v:stroke joinstyle="miter"/>
                    <v:path gradientshapeok="t" o:connecttype="rect"/>
                  </v:shapetype>
                  <v:shape id="Text Box 138" o:spid="_x0000_s1026" type="#_x0000_t202" style="position:absolute;left:0;text-align:left;margin-left:-23.45pt;margin-top:0;width:723.5pt;height:391.4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" fillcolor="white [3201]" strokecolor="#2f5496 [2408]"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426"/>
                            <w:gridCol w:w="7033"/>
                          </w:tblGrid>
                          <w:tr w:rsidR="006A0872" w14:paraId="705D0348" w14:textId="77777777" w:rsidTr="005A62CE">
                            <w:trPr>
                              <w:jc w:val="center"/>
                            </w:trPr>
                            <w:tc>
                              <w:tcPr>
                                <w:tcW w:w="2568" w:type="pct"/>
                                <w:tcBorders>
                                  <w:right w:val="single" w:sz="12" w:space="0" w:color="2F5496"/>
                                </w:tcBorders>
                                <w:vAlign w:val="center"/>
                              </w:tcPr>
                              <w:p w14:paraId="2AE5D2B6" w14:textId="77777777" w:rsidR="006A0872" w:rsidRDefault="006A0872">
                                <w:pPr>
                                  <w:jc w:val="right"/>
                                </w:pPr>
                                <w:r>
                                  <w:rPr>
                                    <w:noProof/>
                                  </w:rPr>
                                  <w:drawing>
                                    <wp:inline distT="0" distB="0" distL="0" distR="0" wp14:anchorId="42801237" wp14:editId="4647A1AB">
                                      <wp:extent cx="3774527" cy="1439753"/>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stheme="majorHAnsi"/>
                                    <w:smallCaps/>
                                    <w:color w:val="2F5496" w:themeColor="accent5" w:themeShade="BF"/>
                                    <w:sz w:val="72"/>
                                    <w:szCs w:val="72"/>
                                  </w:rPr>
                                  <w:alias w:val="Title"/>
                                  <w:tag w:val=""/>
                                  <w:id w:val="-257133047"/>
                                  <w:dataBinding w:prefixMappings="xmlns:ns0='http://purl.org/dc/elements/1.1/' xmlns:ns1='http://schemas.openxmlformats.org/package/2006/metadata/core-properties' " w:xpath="/ns1:coreProperties[1]/ns0:title[1]" w:storeItemID="{6C3C8BC8-F283-45AE-878A-BAB7291924A1}"/>
                                  <w:text/>
                                </w:sdtPr>
                                <w:sdtEndPr/>
                                <w:sdtContent>
                                  <w:p w14:paraId="4DD14BD6" w14:textId="13C24711" w:rsidR="006A0872" w:rsidRPr="005A62CE" w:rsidRDefault="006A0872" w:rsidP="008E0CC7">
                                    <w:pPr>
                                      <w:pStyle w:val="NoSpacing"/>
                                      <w:spacing w:line="312" w:lineRule="auto"/>
                                      <w:rPr>
                                        <w:rFonts w:asciiTheme="majorHAnsi" w:hAnsiTheme="majorHAnsi" w:cstheme="majorHAnsi"/>
                                        <w:caps/>
                                        <w:color w:val="2F5496" w:themeColor="accent5" w:themeShade="BF"/>
                                        <w:sz w:val="72"/>
                                        <w:szCs w:val="72"/>
                                      </w:rPr>
                                    </w:pPr>
                                    <w:r>
                                      <w:rPr>
                                        <w:rFonts w:asciiTheme="majorHAnsi" w:hAnsiTheme="majorHAnsi" w:cstheme="majorHAnsi"/>
                                        <w:smallCaps/>
                                        <w:color w:val="2F5496" w:themeColor="accent5" w:themeShade="BF"/>
                                        <w:sz w:val="72"/>
                                        <w:szCs w:val="72"/>
                                        <w:lang w:val="en-GB"/>
                                      </w:rPr>
                                      <w:t>Grading Matrix</w:t>
                                    </w:r>
                                  </w:p>
                                </w:sdtContent>
                              </w:sdt>
                              <w:sdt>
                                <w:sdtPr>
                                  <w:rPr>
                                    <w:color w:val="000000" w:themeColor="text1"/>
                                    <w:sz w:val="24"/>
                                    <w:szCs w:val="24"/>
                                  </w:rPr>
                                  <w:alias w:val="Subtitle"/>
                                  <w:tag w:val=""/>
                                  <w:id w:val="-1902279024"/>
                                  <w:dataBinding w:prefixMappings="xmlns:ns0='http://purl.org/dc/elements/1.1/' xmlns:ns1='http://schemas.openxmlformats.org/package/2006/metadata/core-properties' " w:xpath="/ns1:coreProperties[1]/ns0:subject[1]" w:storeItemID="{6C3C8BC8-F283-45AE-878A-BAB7291924A1}"/>
                                  <w:text/>
                                </w:sdtPr>
                                <w:sdtEndPr/>
                                <w:sdtContent>
                                  <w:p w14:paraId="715721A9" w14:textId="25E77E80" w:rsidR="006A0872" w:rsidRDefault="006A0872" w:rsidP="000C0232">
                                    <w:pPr>
                                      <w:jc w:val="right"/>
                                      <w:rPr>
                                        <w:sz w:val="24"/>
                                        <w:szCs w:val="24"/>
                                      </w:rPr>
                                    </w:pPr>
                                    <w:r>
                                      <w:rPr>
                                        <w:color w:val="000000" w:themeColor="text1"/>
                                        <w:sz w:val="24"/>
                                        <w:szCs w:val="24"/>
                                      </w:rPr>
                                      <w:t>For SCITT QTS trainees</w:t>
                                    </w:r>
                                  </w:p>
                                </w:sdtContent>
                              </w:sdt>
                            </w:tc>
                            <w:tc>
                              <w:tcPr>
                                <w:tcW w:w="2432" w:type="pct"/>
                                <w:tcBorders>
                                  <w:left w:val="single" w:sz="12" w:space="0" w:color="2F5496"/>
                                </w:tcBorders>
                                <w:vAlign w:val="center"/>
                              </w:tcPr>
                              <w:p w14:paraId="36B35731" w14:textId="77777777" w:rsidR="006A0872" w:rsidRPr="005A62CE" w:rsidRDefault="006A0872">
                                <w:pPr>
                                  <w:pStyle w:val="NoSpacing"/>
                                  <w:rPr>
                                    <w:caps/>
                                    <w:color w:val="2F5496" w:themeColor="accent5" w:themeShade="BF"/>
                                    <w:sz w:val="26"/>
                                    <w:szCs w:val="26"/>
                                  </w:rPr>
                                </w:pPr>
                                <w:r w:rsidRPr="005A62CE">
                                  <w:rPr>
                                    <w:caps/>
                                    <w:color w:val="2F5496" w:themeColor="accent5" w:themeShade="BF"/>
                                    <w:sz w:val="26"/>
                                    <w:szCs w:val="26"/>
                                  </w:rPr>
                                  <w:t>Objectives</w:t>
                                </w:r>
                              </w:p>
                              <w:p w14:paraId="1924C3F3" w14:textId="77777777" w:rsidR="006A0872" w:rsidRDefault="006A0872" w:rsidP="000643CC">
                                <w:pPr>
                                  <w:pStyle w:val="NoSpacing"/>
                                  <w:rPr>
                                    <w:rFonts w:ascii="Calibri Light" w:eastAsia="Univers LT Std 45 Light" w:hAnsi="Calibri Light" w:cs="Univers LT Std 45 Light"/>
                                    <w:color w:val="000000"/>
                                    <w:lang w:val="en-GB" w:eastAsia="en-GB"/>
                                  </w:rPr>
                                </w:pPr>
                                <w:r w:rsidRPr="00F07D80">
                                  <w:rPr>
                                    <w:rFonts w:ascii="Calibri Light" w:eastAsia="Univers LT Std 45 Light" w:hAnsi="Calibri Light" w:cs="Univers LT Std 45 Light"/>
                                    <w:color w:val="000000"/>
                                    <w:lang w:val="en-GB" w:eastAsia="en-GB"/>
                                  </w:rPr>
                                  <w:t>First class teacher education designed to inspire and develop high levels of personal and professional conduct in teachers who will impact significantly on pupil progress</w:t>
                                </w:r>
                              </w:p>
                              <w:p w14:paraId="327E1041" w14:textId="3BFE4D47" w:rsidR="006A0872" w:rsidRDefault="006A0872">
                                <w:pPr>
                                  <w:pStyle w:val="NoSpacing"/>
                                  <w:rPr>
                                    <w:color w:val="ED7D31" w:themeColor="accent2"/>
                                    <w:sz w:val="26"/>
                                    <w:szCs w:val="26"/>
                                  </w:rPr>
                                </w:pPr>
                                <w:r w:rsidRPr="00F07D80">
                                  <w:rPr>
                                    <w:rFonts w:ascii="Calibri Light" w:eastAsia="Univers LT Std 45 Light" w:hAnsi="Calibri Light" w:cs="Univers LT Std 45 Light"/>
                                    <w:color w:val="000000"/>
                                    <w:lang w:val="en-GB" w:eastAsia="en-GB"/>
                                  </w:rPr>
                                  <w:t xml:space="preserve"> </w:t>
                                </w:r>
                                <w:sdt>
                                  <w:sdtPr>
                                    <w:rPr>
                                      <w:color w:val="2F5496" w:themeColor="accent5" w:themeShade="BF"/>
                                      <w:sz w:val="26"/>
                                      <w:szCs w:val="26"/>
                                    </w:rPr>
                                    <w:alias w:val="Author"/>
                                    <w:tag w:val=""/>
                                    <w:id w:val="-1507744830"/>
                                    <w:dataBinding w:prefixMappings="xmlns:ns0='http://purl.org/dc/elements/1.1/' xmlns:ns1='http://schemas.openxmlformats.org/package/2006/metadata/core-properties' " w:xpath="/ns1:coreProperties[1]/ns0:creator[1]" w:storeItemID="{6C3C8BC8-F283-45AE-878A-BAB7291924A1}"/>
                                    <w:text/>
                                  </w:sdtPr>
                                  <w:sdtEndPr/>
                                  <w:sdtContent>
                                    <w:r>
                                      <w:rPr>
                                        <w:color w:val="2F5496" w:themeColor="accent5" w:themeShade="BF"/>
                                        <w:sz w:val="26"/>
                                        <w:szCs w:val="26"/>
                                        <w:lang w:val="en-GB"/>
                                      </w:rPr>
                                      <w:t>Alliance for Learning SCITT</w:t>
                                    </w:r>
                                  </w:sdtContent>
                                </w:sdt>
                              </w:p>
                              <w:p w14:paraId="29425253" w14:textId="551C90CF" w:rsidR="006A0872" w:rsidRDefault="00604FB5" w:rsidP="000643CC">
                                <w:pPr>
                                  <w:pStyle w:val="NoSpacing"/>
                                </w:pPr>
                                <w:sdt>
                                  <w:sdtPr>
                                    <w:rPr>
                                      <w:color w:val="44546A" w:themeColor="text2"/>
                                    </w:rPr>
                                    <w:alias w:val="Course"/>
                                    <w:tag w:val="Course"/>
                                    <w:id w:val="-1608955152"/>
                                    <w:showingPlcHdr/>
                                    <w:dataBinding w:prefixMappings="xmlns:ns0='http://purl.org/dc/elements/1.1/' xmlns:ns1='http://schemas.openxmlformats.org/package/2006/metadata/core-properties' " w:xpath="/ns1:coreProperties[1]/ns1:category[1]" w:storeItemID="{6C3C8BC8-F283-45AE-878A-BAB7291924A1}"/>
                                    <w:text/>
                                  </w:sdtPr>
                                  <w:sdtEndPr/>
                                  <w:sdtContent>
                                    <w:r w:rsidR="006A0872">
                                      <w:rPr>
                                        <w:color w:val="44546A" w:themeColor="text2"/>
                                      </w:rPr>
                                      <w:t xml:space="preserve">     </w:t>
                                    </w:r>
                                  </w:sdtContent>
                                </w:sdt>
                              </w:p>
                            </w:tc>
                          </w:tr>
                        </w:tbl>
                        <w:p w14:paraId="3B53C5C9" w14:textId="77777777" w:rsidR="006A0872" w:rsidRDefault="006A0872" w:rsidP="006A0872"/>
                      </w:txbxContent>
                    </v:textbox>
                    <w10:wrap anchorx="margin" anchory="margin"/>
                  </v:shape>
                </w:pict>
              </mc:Fallback>
            </mc:AlternateContent>
          </w:r>
          <w:r w:rsidR="006A0872">
            <w:rPr>
              <w:rFonts w:asciiTheme="majorHAnsi" w:eastAsiaTheme="minorHAnsi" w:hAnsiTheme="majorHAnsi" w:cstheme="minorBidi"/>
              <w:lang w:eastAsia="en-US"/>
            </w:rPr>
            <w:br w:type="page"/>
          </w:r>
        </w:sdtContent>
      </w:sdt>
    </w:p>
    <w:p w14:paraId="2B14C7B7" w14:textId="2ADA5A33" w:rsidR="00467A93" w:rsidRPr="00167C92" w:rsidRDefault="00467A93" w:rsidP="00F10395">
      <w:pPr>
        <w:pStyle w:val="Title"/>
      </w:pPr>
      <w:r w:rsidRPr="00167C92">
        <w:lastRenderedPageBreak/>
        <w:t>North West Grading Matrix</w:t>
      </w:r>
      <w:bookmarkEnd w:id="0"/>
      <w:bookmarkEnd w:id="1"/>
    </w:p>
    <w:p w14:paraId="328B5249" w14:textId="2EF19A11" w:rsidR="006A0872" w:rsidRDefault="006A0872" w:rsidP="006A0872">
      <w:pPr>
        <w:pStyle w:val="Heading2"/>
      </w:pPr>
      <w:r>
        <w:t>Formative use of the grading matrix</w:t>
      </w:r>
    </w:p>
    <w:p w14:paraId="0B2BEB61" w14:textId="3260EB61" w:rsidR="006A0872" w:rsidRPr="006A0872" w:rsidRDefault="006A0872" w:rsidP="006A0872">
      <w:r>
        <w:t xml:space="preserve">The grading matrix should be used to drive formative and developmental discussions about trainee progress. A trainee should discuss progress against the standards on a weekly basis, and highlight agreed progress against the standards on this matrix. This should be done on a fortnightly basis. This grading matrix should then be used to inform the mid-term report and summative report at the </w:t>
      </w:r>
      <w:r w:rsidR="00604FB5">
        <w:t>appropriate</w:t>
      </w:r>
      <w:r>
        <w:t xml:space="preserve"> times in the year.</w:t>
      </w:r>
      <w:bookmarkStart w:id="2" w:name="_GoBack"/>
      <w:bookmarkEnd w:id="2"/>
    </w:p>
    <w:p w14:paraId="573E7EA9" w14:textId="77777777" w:rsidR="00467A93" w:rsidRPr="00167C92" w:rsidRDefault="00467A93" w:rsidP="00467A93">
      <w:pPr>
        <w:jc w:val="center"/>
        <w:rPr>
          <w:rFonts w:asciiTheme="majorHAnsi" w:hAnsiTheme="majorHAnsi" w:cs="Arial"/>
        </w:rPr>
      </w:pPr>
      <w:r w:rsidRPr="00167C92">
        <w:rPr>
          <w:rFonts w:asciiTheme="majorHAnsi" w:hAnsiTheme="majorHAnsi"/>
          <w:b/>
          <w:sz w:val="28"/>
          <w:szCs w:val="28"/>
        </w:rPr>
        <w:t>Guidance notes: Reaching a judgement about a trainee’s attainment</w:t>
      </w:r>
    </w:p>
    <w:p w14:paraId="4AEF317B" w14:textId="77777777" w:rsidR="00467A93" w:rsidRPr="00167C92" w:rsidRDefault="00467A93" w:rsidP="00467A93">
      <w:pPr>
        <w:numPr>
          <w:ilvl w:val="0"/>
          <w:numId w:val="28"/>
        </w:numPr>
        <w:spacing w:after="0"/>
        <w:rPr>
          <w:rFonts w:asciiTheme="majorHAnsi" w:hAnsiTheme="majorHAnsi" w:cs="Cambria"/>
        </w:rPr>
      </w:pPr>
      <w:r w:rsidRPr="00167C92">
        <w:rPr>
          <w:rFonts w:asciiTheme="majorHAnsi" w:hAnsiTheme="majorHAnsi" w:cs="Arial"/>
        </w:rPr>
        <w:t xml:space="preserve">The standards provide a benchmark of the minimum requirements for recommendation for QTS that should be expected of trainee teachers. </w:t>
      </w:r>
    </w:p>
    <w:p w14:paraId="17AF75C4" w14:textId="77777777" w:rsidR="00467A93" w:rsidRPr="00167C92" w:rsidRDefault="00467A93" w:rsidP="00467A93">
      <w:pPr>
        <w:numPr>
          <w:ilvl w:val="0"/>
          <w:numId w:val="28"/>
        </w:numPr>
        <w:spacing w:after="0"/>
        <w:rPr>
          <w:rFonts w:asciiTheme="majorHAnsi" w:hAnsiTheme="majorHAnsi" w:cs="Cambria"/>
        </w:rPr>
      </w:pPr>
      <w:r w:rsidRPr="00167C92">
        <w:rPr>
          <w:rFonts w:asciiTheme="majorHAnsi" w:hAnsiTheme="majorHAnsi" w:cs="Arial"/>
        </w:rPr>
        <w:t>The</w:t>
      </w:r>
      <w:r w:rsidRPr="00167C92">
        <w:rPr>
          <w:rFonts w:asciiTheme="majorHAnsi" w:hAnsiTheme="majorHAnsi"/>
        </w:rPr>
        <w:t xml:space="preserve"> </w:t>
      </w:r>
      <w:r w:rsidRPr="00167C92">
        <w:rPr>
          <w:rFonts w:asciiTheme="majorHAnsi" w:hAnsiTheme="majorHAnsi" w:cs="Arial"/>
        </w:rPr>
        <w:t xml:space="preserve">Standard descriptors should be used formatively by those assessing trainees to help track progress against the Standard, to determine areas where additional development might need to be observed, or to identify areas where a trainee is already meeting the Standard requirements at a ‘high level for QTS’.  </w:t>
      </w:r>
      <w:r w:rsidRPr="00167C92">
        <w:rPr>
          <w:rFonts w:asciiTheme="majorHAnsi" w:hAnsiTheme="majorHAnsi" w:cs="Cambria"/>
        </w:rPr>
        <w:t xml:space="preserve">The Standard descriptors </w:t>
      </w:r>
      <w:r w:rsidRPr="00167C92">
        <w:rPr>
          <w:rFonts w:asciiTheme="majorHAnsi" w:hAnsiTheme="majorHAnsi" w:cs="Cambria"/>
          <w:u w:val="single"/>
        </w:rPr>
        <w:t>describe the standard that can reasonably be expected of the trainee teacher</w:t>
      </w:r>
      <w:r w:rsidRPr="00167C92">
        <w:rPr>
          <w:rFonts w:asciiTheme="majorHAnsi" w:hAnsiTheme="majorHAnsi" w:cs="Cambria"/>
        </w:rPr>
        <w:t xml:space="preserve"> at the point of recommendation for the award of QTS. </w:t>
      </w:r>
    </w:p>
    <w:p w14:paraId="276CF2CC" w14:textId="77777777" w:rsidR="00467A93" w:rsidRPr="00167C92" w:rsidRDefault="00467A93" w:rsidP="00467A93">
      <w:pPr>
        <w:widowControl w:val="0"/>
        <w:numPr>
          <w:ilvl w:val="0"/>
          <w:numId w:val="28"/>
        </w:numPr>
        <w:autoSpaceDE w:val="0"/>
        <w:autoSpaceDN w:val="0"/>
        <w:adjustRightInd w:val="0"/>
        <w:spacing w:after="240"/>
        <w:contextualSpacing/>
        <w:rPr>
          <w:rFonts w:asciiTheme="majorHAnsi" w:hAnsiTheme="majorHAnsi" w:cs="Arial"/>
        </w:rPr>
      </w:pPr>
      <w:r w:rsidRPr="00167C92">
        <w:rPr>
          <w:rFonts w:asciiTheme="majorHAnsi" w:hAnsiTheme="majorHAnsi" w:cs="Arial"/>
        </w:rPr>
        <w:t>The Standard descriptors are to be used to assess the outcome grade for the trainee at relevant stages using a ‘best fit’ approach. However, all descriptors must be graded 3 (meeting the Standards at a minimum level for QTS) or higher by the conclusion of the training programme for the recommendation of the award of QTS and evidence against the descriptors commensurate with the grade must be provided at each assessed stage.</w:t>
      </w:r>
    </w:p>
    <w:p w14:paraId="5827D556" w14:textId="77777777" w:rsidR="00467A93" w:rsidRPr="00167C92" w:rsidRDefault="00467A93" w:rsidP="00467A93">
      <w:pPr>
        <w:widowControl w:val="0"/>
        <w:numPr>
          <w:ilvl w:val="0"/>
          <w:numId w:val="28"/>
        </w:numPr>
        <w:autoSpaceDE w:val="0"/>
        <w:autoSpaceDN w:val="0"/>
        <w:adjustRightInd w:val="0"/>
        <w:spacing w:after="240"/>
        <w:contextualSpacing/>
        <w:rPr>
          <w:rFonts w:asciiTheme="majorHAnsi" w:hAnsiTheme="majorHAnsi" w:cs="Arial"/>
        </w:rPr>
      </w:pPr>
      <w:r w:rsidRPr="00167C92">
        <w:rPr>
          <w:rFonts w:asciiTheme="majorHAnsi" w:hAnsiTheme="majorHAnsi" w:cs="Calibri"/>
          <w:color w:val="01154D"/>
          <w:lang w:val="en-US"/>
        </w:rPr>
        <w:t xml:space="preserve">Trainees who </w:t>
      </w:r>
      <w:r w:rsidRPr="00167C92">
        <w:rPr>
          <w:rFonts w:asciiTheme="majorHAnsi" w:hAnsiTheme="majorHAnsi" w:cs="Calibri"/>
          <w:b/>
          <w:bCs/>
          <w:color w:val="01154D"/>
          <w:u w:val="single"/>
          <w:lang w:val="en-US"/>
        </w:rPr>
        <w:t>Require Improvement (3)</w:t>
      </w:r>
      <w:r w:rsidRPr="00167C92">
        <w:rPr>
          <w:rFonts w:asciiTheme="majorHAnsi" w:hAnsiTheme="majorHAnsi" w:cs="Calibri"/>
          <w:i/>
          <w:iCs/>
          <w:color w:val="01154D"/>
          <w:lang w:val="en-US"/>
        </w:rPr>
        <w:t xml:space="preserve"> </w:t>
      </w:r>
      <w:r w:rsidRPr="00167C92">
        <w:rPr>
          <w:rFonts w:asciiTheme="majorHAnsi" w:hAnsiTheme="majorHAnsi" w:cs="Calibri"/>
          <w:color w:val="01154D"/>
          <w:lang w:val="en-US"/>
        </w:rPr>
        <w:t xml:space="preserve">meet the minimum level of practice expected of teachers as defined in the Teachers’ Standards by the end of their training, but their teaching over time is not yet good. </w:t>
      </w:r>
    </w:p>
    <w:p w14:paraId="0B301757" w14:textId="77777777" w:rsidR="00467A93" w:rsidRPr="00167C92" w:rsidRDefault="00467A93" w:rsidP="00467A93">
      <w:pPr>
        <w:widowControl w:val="0"/>
        <w:numPr>
          <w:ilvl w:val="0"/>
          <w:numId w:val="28"/>
        </w:numPr>
        <w:autoSpaceDE w:val="0"/>
        <w:autoSpaceDN w:val="0"/>
        <w:adjustRightInd w:val="0"/>
        <w:spacing w:after="0"/>
        <w:jc w:val="left"/>
        <w:rPr>
          <w:rFonts w:asciiTheme="majorHAnsi" w:hAnsiTheme="majorHAnsi"/>
          <w:lang w:val="en-US"/>
        </w:rPr>
      </w:pPr>
      <w:r w:rsidRPr="00167C92">
        <w:rPr>
          <w:rFonts w:asciiTheme="majorHAnsi" w:hAnsiTheme="majorHAnsi" w:cs="Calibri"/>
          <w:color w:val="01154D"/>
          <w:lang w:val="en-US"/>
        </w:rPr>
        <w:t xml:space="preserve">Trainees who meet the Standards at a </w:t>
      </w:r>
      <w:r w:rsidRPr="00167C92">
        <w:rPr>
          <w:rFonts w:asciiTheme="majorHAnsi" w:hAnsiTheme="majorHAnsi" w:cs="Calibri"/>
          <w:b/>
          <w:bCs/>
          <w:color w:val="01154D"/>
          <w:u w:val="single"/>
          <w:lang w:val="en-US"/>
        </w:rPr>
        <w:t>Good (2)</w:t>
      </w:r>
      <w:r w:rsidRPr="00167C92">
        <w:rPr>
          <w:rFonts w:asciiTheme="majorHAnsi" w:hAnsiTheme="majorHAnsi" w:cs="Calibri"/>
          <w:color w:val="01154D"/>
          <w:lang w:val="en-US"/>
        </w:rPr>
        <w:t xml:space="preserve"> level demonstrate excellent practice in </w:t>
      </w:r>
      <w:r w:rsidRPr="00167C92">
        <w:rPr>
          <w:rFonts w:asciiTheme="majorHAnsi" w:hAnsiTheme="majorHAnsi" w:cs="Calibri"/>
          <w:color w:val="01154D"/>
          <w:u w:val="single"/>
          <w:lang w:val="en-US"/>
        </w:rPr>
        <w:t>some</w:t>
      </w:r>
      <w:r w:rsidRPr="00167C92">
        <w:rPr>
          <w:rFonts w:asciiTheme="majorHAnsi" w:hAnsiTheme="majorHAnsi" w:cs="Calibri"/>
          <w:color w:val="01154D"/>
          <w:lang w:val="en-US"/>
        </w:rPr>
        <w:t xml:space="preserve"> of the standards for teaching. Much of their teaching over time is good; some is outstanding.</w:t>
      </w:r>
    </w:p>
    <w:p w14:paraId="3ABB7234" w14:textId="77777777" w:rsidR="00467A93" w:rsidRPr="00167C92" w:rsidRDefault="00467A93" w:rsidP="00467A93">
      <w:pPr>
        <w:numPr>
          <w:ilvl w:val="0"/>
          <w:numId w:val="28"/>
        </w:numPr>
        <w:spacing w:after="0"/>
        <w:contextualSpacing/>
        <w:rPr>
          <w:rFonts w:asciiTheme="majorHAnsi" w:hAnsiTheme="majorHAnsi"/>
        </w:rPr>
      </w:pPr>
      <w:r w:rsidRPr="00167C92">
        <w:rPr>
          <w:rFonts w:asciiTheme="majorHAnsi" w:hAnsiTheme="majorHAnsi"/>
        </w:rPr>
        <w:t xml:space="preserve"> </w:t>
      </w:r>
      <w:r w:rsidRPr="00167C92">
        <w:rPr>
          <w:rFonts w:asciiTheme="majorHAnsi" w:hAnsiTheme="majorHAnsi" w:cs="Calibri"/>
          <w:color w:val="01154D"/>
          <w:lang w:val="en-US"/>
        </w:rPr>
        <w:t xml:space="preserve">Trainees who meet the Standards at an </w:t>
      </w:r>
      <w:r w:rsidRPr="00167C92">
        <w:rPr>
          <w:rFonts w:asciiTheme="majorHAnsi" w:hAnsiTheme="majorHAnsi" w:cs="Calibri"/>
          <w:b/>
          <w:bCs/>
          <w:color w:val="01154D"/>
          <w:u w:val="single"/>
          <w:lang w:val="en-US"/>
        </w:rPr>
        <w:t>Outstanding (1)</w:t>
      </w:r>
      <w:r w:rsidRPr="00167C92">
        <w:rPr>
          <w:rFonts w:asciiTheme="majorHAnsi" w:hAnsiTheme="majorHAnsi" w:cs="Calibri"/>
          <w:color w:val="01154D"/>
          <w:lang w:val="en-US"/>
        </w:rPr>
        <w:t xml:space="preserve"> level</w:t>
      </w:r>
      <w:r w:rsidRPr="00167C92">
        <w:rPr>
          <w:rFonts w:asciiTheme="majorHAnsi" w:hAnsiTheme="majorHAnsi" w:cs="Tahoma"/>
          <w:lang w:val="en-US"/>
        </w:rPr>
        <w:t xml:space="preserve"> </w:t>
      </w:r>
      <w:r w:rsidRPr="00167C92">
        <w:rPr>
          <w:rFonts w:asciiTheme="majorHAnsi" w:hAnsiTheme="majorHAnsi" w:cs="Calibri"/>
          <w:color w:val="01154D"/>
          <w:lang w:val="en-US"/>
        </w:rPr>
        <w:t xml:space="preserve">demonstrate excellent practice in </w:t>
      </w:r>
      <w:r w:rsidRPr="00167C92">
        <w:rPr>
          <w:rFonts w:asciiTheme="majorHAnsi" w:hAnsiTheme="majorHAnsi" w:cs="Calibri"/>
          <w:color w:val="01154D"/>
          <w:u w:val="single"/>
          <w:lang w:val="en-US"/>
        </w:rPr>
        <w:t>the majority</w:t>
      </w:r>
      <w:r w:rsidRPr="00167C92">
        <w:rPr>
          <w:rFonts w:asciiTheme="majorHAnsi" w:hAnsiTheme="majorHAnsi" w:cs="Calibri"/>
          <w:color w:val="01154D"/>
          <w:lang w:val="en-US"/>
        </w:rPr>
        <w:t xml:space="preserve"> of the standards. Much of their teaching over time is outstanding and never less than consistently good.</w:t>
      </w:r>
    </w:p>
    <w:p w14:paraId="0F4B99A3" w14:textId="77777777" w:rsidR="00467A93" w:rsidRPr="00167C92" w:rsidRDefault="00467A93" w:rsidP="00467A93">
      <w:pPr>
        <w:widowControl w:val="0"/>
        <w:numPr>
          <w:ilvl w:val="0"/>
          <w:numId w:val="28"/>
        </w:numPr>
        <w:autoSpaceDE w:val="0"/>
        <w:autoSpaceDN w:val="0"/>
        <w:adjustRightInd w:val="0"/>
        <w:spacing w:after="240"/>
        <w:contextualSpacing/>
        <w:rPr>
          <w:rFonts w:asciiTheme="majorHAnsi" w:hAnsiTheme="majorHAnsi" w:cs="Arial"/>
        </w:rPr>
      </w:pPr>
      <w:r w:rsidRPr="00167C92">
        <w:rPr>
          <w:rFonts w:asciiTheme="majorHAnsi" w:hAnsiTheme="majorHAnsi" w:cs="Arial"/>
        </w:rPr>
        <w:t xml:space="preserve">Using the descriptors throughout the programme inevitably means that some trainees are likely to attain lower grades in the early stages. </w:t>
      </w:r>
      <w:r w:rsidRPr="00167C92">
        <w:rPr>
          <w:rFonts w:asciiTheme="majorHAnsi" w:hAnsiTheme="majorHAnsi" w:cs="Arial"/>
          <w:b/>
        </w:rPr>
        <w:t xml:space="preserve">It is very important that trainees and mentors are clear that this is normal at the earlier stages of training.  </w:t>
      </w:r>
      <w:r w:rsidRPr="00167C92">
        <w:rPr>
          <w:rFonts w:asciiTheme="majorHAnsi" w:hAnsiTheme="majorHAnsi" w:cs="Arial"/>
        </w:rPr>
        <w:t>However, this approach does provide an opportunity to map the trainee’s progress, highlight priorities for professional development, support target setting and offer the trainee a clear opportunity to reach their potential.</w:t>
      </w:r>
    </w:p>
    <w:p w14:paraId="73947A64" w14:textId="77777777" w:rsidR="00467A93" w:rsidRPr="00167C92" w:rsidRDefault="00467A93" w:rsidP="00467A93">
      <w:pPr>
        <w:numPr>
          <w:ilvl w:val="0"/>
          <w:numId w:val="28"/>
        </w:numPr>
        <w:spacing w:after="0"/>
        <w:ind w:right="253"/>
        <w:contextualSpacing/>
        <w:rPr>
          <w:rFonts w:asciiTheme="majorHAnsi" w:hAnsiTheme="majorHAnsi" w:cs="Arial"/>
        </w:rPr>
      </w:pPr>
      <w:r w:rsidRPr="00167C92">
        <w:rPr>
          <w:rFonts w:asciiTheme="majorHAnsi" w:hAnsiTheme="majorHAnsi"/>
        </w:rPr>
        <w:t>The ‘how well does the trainee’ questions below the descriptors should be used formatively as the basis of discussions related to trainee progress.</w:t>
      </w:r>
    </w:p>
    <w:p w14:paraId="2228550D" w14:textId="77777777" w:rsidR="00467A93" w:rsidRPr="00167C92" w:rsidRDefault="00467A93" w:rsidP="00467A93">
      <w:pPr>
        <w:spacing w:after="0"/>
        <w:ind w:right="253"/>
        <w:rPr>
          <w:rFonts w:asciiTheme="majorHAnsi" w:hAnsiTheme="majorHAnsi" w:cs="Arial"/>
        </w:rPr>
      </w:pPr>
    </w:p>
    <w:p w14:paraId="00539DFB" w14:textId="77777777" w:rsidR="00467A93" w:rsidRPr="00167C92" w:rsidRDefault="00467A93" w:rsidP="00467A93">
      <w:pPr>
        <w:rPr>
          <w:rFonts w:asciiTheme="majorHAnsi" w:hAnsiTheme="majorHAnsi"/>
          <w:b/>
          <w:sz w:val="28"/>
          <w:szCs w:val="28"/>
        </w:rPr>
      </w:pPr>
      <w:r w:rsidRPr="00167C92">
        <w:rPr>
          <w:rFonts w:asciiTheme="majorHAnsi" w:hAnsiTheme="majorHAnsi"/>
          <w:b/>
          <w:sz w:val="28"/>
          <w:szCs w:val="28"/>
        </w:rPr>
        <w:t>Guidance for Part two: Personal and Professional Conduct</w:t>
      </w:r>
    </w:p>
    <w:p w14:paraId="22E059E3" w14:textId="77777777" w:rsidR="00467A93" w:rsidRPr="00167C92" w:rsidRDefault="00467A93" w:rsidP="00467A93">
      <w:pPr>
        <w:widowControl w:val="0"/>
        <w:numPr>
          <w:ilvl w:val="0"/>
          <w:numId w:val="29"/>
        </w:numPr>
        <w:autoSpaceDE w:val="0"/>
        <w:autoSpaceDN w:val="0"/>
        <w:adjustRightInd w:val="0"/>
        <w:spacing w:after="240"/>
        <w:contextualSpacing/>
        <w:rPr>
          <w:rFonts w:asciiTheme="majorHAnsi" w:hAnsiTheme="majorHAnsi" w:cs="Times"/>
        </w:rPr>
      </w:pPr>
      <w:r w:rsidRPr="00167C92">
        <w:rPr>
          <w:rFonts w:asciiTheme="majorHAnsi" w:hAnsiTheme="majorHAnsi" w:cs="Arial"/>
        </w:rPr>
        <w:t xml:space="preserve">A teacher is expected to demonstrate consistently high standards of personal and professional conduct. The statements in part two of the Standards define the behaviour and attitudes that set the required standard for conduct throughout a teacher’s career. </w:t>
      </w:r>
    </w:p>
    <w:p w14:paraId="5717039F" w14:textId="5E88C14A" w:rsidR="00063577" w:rsidRPr="00167C92" w:rsidRDefault="00467A93" w:rsidP="00467A93">
      <w:pPr>
        <w:widowControl w:val="0"/>
        <w:numPr>
          <w:ilvl w:val="0"/>
          <w:numId w:val="29"/>
        </w:numPr>
        <w:autoSpaceDE w:val="0"/>
        <w:autoSpaceDN w:val="0"/>
        <w:adjustRightInd w:val="0"/>
        <w:spacing w:after="240"/>
        <w:contextualSpacing/>
        <w:rPr>
          <w:rFonts w:asciiTheme="majorHAnsi" w:hAnsiTheme="majorHAnsi"/>
          <w:b/>
          <w:i/>
        </w:rPr>
      </w:pPr>
      <w:r w:rsidRPr="00167C92">
        <w:rPr>
          <w:rFonts w:asciiTheme="majorHAnsi" w:hAnsiTheme="majorHAnsi" w:cs="Times"/>
        </w:rPr>
        <w:t xml:space="preserve">Much of the evidence for this section will be found in other Standards and evidence </w:t>
      </w:r>
      <w:r w:rsidRPr="00167C92">
        <w:rPr>
          <w:rFonts w:asciiTheme="majorHAnsi" w:hAnsiTheme="majorHAnsi"/>
        </w:rPr>
        <w:t xml:space="preserve">specific to this section will be exemplified on a day to day basis. </w:t>
      </w:r>
      <w:r w:rsidRPr="00167C92">
        <w:rPr>
          <w:rFonts w:asciiTheme="majorHAnsi" w:hAnsiTheme="majorHAnsi"/>
          <w:b/>
          <w:i/>
        </w:rPr>
        <w:t>Please note that additional evidence does not need to be collated for this standard.</w:t>
      </w:r>
    </w:p>
    <w:p w14:paraId="3F6C1EBB" w14:textId="2FE8C7E2" w:rsidR="00A43A1B" w:rsidRDefault="00A43A1B" w:rsidP="00A43A1B">
      <w:pPr>
        <w:tabs>
          <w:tab w:val="left" w:pos="5810"/>
        </w:tabs>
        <w:jc w:val="left"/>
        <w:rPr>
          <w:rFonts w:asciiTheme="majorHAnsi" w:hAnsiTheme="majorHAnsi"/>
          <w:b/>
          <w:i/>
        </w:rPr>
      </w:pPr>
      <w:r>
        <w:rPr>
          <w:rFonts w:asciiTheme="majorHAnsi" w:hAnsiTheme="majorHAnsi"/>
          <w:b/>
          <w:i/>
        </w:rPr>
        <w:tab/>
      </w:r>
    </w:p>
    <w:p w14:paraId="31B14F7A" w14:textId="77777777" w:rsidR="006A0872" w:rsidRDefault="006A0872" w:rsidP="00A43A1B">
      <w:pPr>
        <w:tabs>
          <w:tab w:val="left" w:pos="5810"/>
        </w:tabs>
        <w:jc w:val="left"/>
        <w:rPr>
          <w:rFonts w:asciiTheme="majorHAnsi" w:hAnsiTheme="majorHAnsi"/>
        </w:rPr>
        <w:sectPr w:rsidR="006A0872" w:rsidSect="006A0872">
          <w:pgSz w:w="16838" w:h="11906" w:orient="landscape"/>
          <w:pgMar w:top="1276" w:right="678" w:bottom="284" w:left="567" w:header="720" w:footer="455" w:gutter="0"/>
          <w:pgNumType w:start="0"/>
          <w:cols w:space="720"/>
          <w:titlePg/>
          <w:docGrid w:linePitch="299"/>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261"/>
        <w:gridCol w:w="3118"/>
        <w:gridCol w:w="3260"/>
        <w:gridCol w:w="2977"/>
      </w:tblGrid>
      <w:tr w:rsidR="00467A93" w:rsidRPr="00167C92" w14:paraId="5C3E8ADB" w14:textId="77777777" w:rsidTr="00467A93">
        <w:trPr>
          <w:cantSplit/>
          <w:trHeight w:val="306"/>
        </w:trPr>
        <w:tc>
          <w:tcPr>
            <w:tcW w:w="817" w:type="dxa"/>
            <w:shd w:val="clear" w:color="auto" w:fill="auto"/>
            <w:vAlign w:val="center"/>
          </w:tcPr>
          <w:p w14:paraId="28F2DBAE" w14:textId="77777777" w:rsidR="00467A93" w:rsidRPr="00167C92" w:rsidRDefault="00467A93" w:rsidP="00467A93">
            <w:pPr>
              <w:pStyle w:val="BodyText"/>
              <w:rPr>
                <w:rFonts w:asciiTheme="majorHAnsi" w:hAnsiTheme="majorHAnsi" w:cs="Arial"/>
                <w:b/>
                <w:color w:val="000000"/>
                <w:position w:val="-6"/>
                <w:sz w:val="22"/>
                <w:szCs w:val="22"/>
              </w:rPr>
            </w:pPr>
            <w:proofErr w:type="spellStart"/>
            <w:r w:rsidRPr="00167C92">
              <w:rPr>
                <w:rFonts w:asciiTheme="majorHAnsi" w:hAnsiTheme="majorHAnsi" w:cs="Arial"/>
                <w:b/>
                <w:color w:val="000000"/>
                <w:position w:val="-6"/>
                <w:sz w:val="22"/>
                <w:szCs w:val="22"/>
              </w:rPr>
              <w:lastRenderedPageBreak/>
              <w:t>S1</w:t>
            </w:r>
            <w:proofErr w:type="spellEnd"/>
          </w:p>
        </w:tc>
        <w:tc>
          <w:tcPr>
            <w:tcW w:w="2126" w:type="dxa"/>
            <w:shd w:val="clear" w:color="auto" w:fill="auto"/>
            <w:vAlign w:val="center"/>
          </w:tcPr>
          <w:p w14:paraId="07E271CA"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Standard Prompts</w:t>
            </w:r>
          </w:p>
        </w:tc>
        <w:tc>
          <w:tcPr>
            <w:tcW w:w="3261" w:type="dxa"/>
            <w:shd w:val="clear" w:color="auto" w:fill="auto"/>
            <w:vAlign w:val="center"/>
          </w:tcPr>
          <w:p w14:paraId="1534021D"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Inadequate (4)</w:t>
            </w:r>
          </w:p>
        </w:tc>
        <w:tc>
          <w:tcPr>
            <w:tcW w:w="3118" w:type="dxa"/>
            <w:shd w:val="clear" w:color="auto" w:fill="auto"/>
            <w:vAlign w:val="center"/>
          </w:tcPr>
          <w:p w14:paraId="0741E110"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260" w:type="dxa"/>
            <w:shd w:val="clear" w:color="auto" w:fill="auto"/>
            <w:vAlign w:val="center"/>
          </w:tcPr>
          <w:p w14:paraId="0563E414"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Good (2)</w:t>
            </w:r>
          </w:p>
        </w:tc>
        <w:tc>
          <w:tcPr>
            <w:tcW w:w="2977" w:type="dxa"/>
            <w:shd w:val="clear" w:color="auto" w:fill="auto"/>
            <w:vAlign w:val="center"/>
          </w:tcPr>
          <w:p w14:paraId="64318EC2"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Outstanding (1)</w:t>
            </w:r>
          </w:p>
        </w:tc>
      </w:tr>
      <w:tr w:rsidR="00467A93" w:rsidRPr="00167C92" w14:paraId="3ACC996E" w14:textId="77777777" w:rsidTr="00467A93">
        <w:trPr>
          <w:cantSplit/>
          <w:trHeight w:val="2857"/>
        </w:trPr>
        <w:tc>
          <w:tcPr>
            <w:tcW w:w="817" w:type="dxa"/>
            <w:vMerge w:val="restart"/>
            <w:shd w:val="clear" w:color="auto" w:fill="auto"/>
            <w:textDirection w:val="btLr"/>
          </w:tcPr>
          <w:p w14:paraId="6661E05A" w14:textId="5BEB6770" w:rsidR="00467A93" w:rsidRPr="00167C92" w:rsidRDefault="00467A93" w:rsidP="00467A93">
            <w:pPr>
              <w:widowControl w:val="0"/>
              <w:autoSpaceDE w:val="0"/>
              <w:autoSpaceDN w:val="0"/>
              <w:adjustRightInd w:val="0"/>
              <w:spacing w:after="0"/>
              <w:jc w:val="center"/>
              <w:rPr>
                <w:rFonts w:asciiTheme="majorHAnsi" w:hAnsiTheme="majorHAnsi" w:cs="Arial"/>
                <w:b/>
                <w:lang w:val="en-US"/>
              </w:rPr>
            </w:pPr>
            <w:proofErr w:type="spellStart"/>
            <w:r w:rsidRPr="00167C92">
              <w:rPr>
                <w:rFonts w:asciiTheme="majorHAnsi" w:hAnsiTheme="majorHAnsi" w:cs="Arial"/>
                <w:b/>
                <w:lang w:val="en-US"/>
              </w:rPr>
              <w:t>S1</w:t>
            </w:r>
            <w:proofErr w:type="spellEnd"/>
            <w:r w:rsidRPr="00167C92">
              <w:rPr>
                <w:rFonts w:asciiTheme="majorHAnsi" w:hAnsiTheme="majorHAnsi" w:cs="Arial"/>
                <w:b/>
                <w:lang w:val="en-US"/>
              </w:rPr>
              <w:t xml:space="preserve">: </w:t>
            </w:r>
            <w:r w:rsidR="006A6F41" w:rsidRPr="00167C92">
              <w:rPr>
                <w:rFonts w:asciiTheme="majorHAnsi" w:hAnsiTheme="majorHAnsi" w:cs="Arial"/>
                <w:b/>
                <w:lang w:val="en-US"/>
              </w:rPr>
              <w:t>Set high</w:t>
            </w:r>
            <w:r w:rsidRPr="00167C92">
              <w:rPr>
                <w:rFonts w:asciiTheme="majorHAnsi" w:hAnsiTheme="majorHAnsi" w:cs="Arial"/>
                <w:b/>
                <w:lang w:val="en-US"/>
              </w:rPr>
              <w:t xml:space="preserve"> expectations which inspire,</w:t>
            </w:r>
          </w:p>
          <w:p w14:paraId="53E8D302" w14:textId="77777777" w:rsidR="00467A93" w:rsidRPr="00167C92" w:rsidRDefault="00467A93" w:rsidP="00467A93">
            <w:pPr>
              <w:widowControl w:val="0"/>
              <w:autoSpaceDE w:val="0"/>
              <w:autoSpaceDN w:val="0"/>
              <w:adjustRightInd w:val="0"/>
              <w:spacing w:after="0"/>
              <w:jc w:val="center"/>
              <w:rPr>
                <w:rFonts w:asciiTheme="majorHAnsi" w:hAnsiTheme="majorHAnsi" w:cs="Arial"/>
                <w:b/>
                <w:lang w:val="en-US"/>
              </w:rPr>
            </w:pPr>
            <w:r w:rsidRPr="00167C92">
              <w:rPr>
                <w:rFonts w:asciiTheme="majorHAnsi" w:hAnsiTheme="majorHAnsi" w:cs="Arial"/>
                <w:b/>
                <w:lang w:val="en-US"/>
              </w:rPr>
              <w:t>motivate and challenge pupils</w:t>
            </w:r>
          </w:p>
          <w:p w14:paraId="25F3C64D" w14:textId="77777777" w:rsidR="00467A93" w:rsidRPr="00167C92" w:rsidRDefault="00467A93" w:rsidP="00467A93">
            <w:pPr>
              <w:pStyle w:val="Bulletskeyfindings"/>
              <w:numPr>
                <w:ilvl w:val="0"/>
                <w:numId w:val="0"/>
              </w:numPr>
              <w:spacing w:after="0"/>
              <w:ind w:left="113" w:right="113"/>
              <w:jc w:val="center"/>
              <w:rPr>
                <w:rFonts w:asciiTheme="majorHAnsi" w:hAnsiTheme="majorHAnsi" w:cs="Arial"/>
                <w:b/>
                <w:sz w:val="16"/>
                <w:szCs w:val="20"/>
              </w:rPr>
            </w:pPr>
          </w:p>
        </w:tc>
        <w:tc>
          <w:tcPr>
            <w:tcW w:w="2126" w:type="dxa"/>
            <w:shd w:val="clear" w:color="auto" w:fill="auto"/>
          </w:tcPr>
          <w:p w14:paraId="140B31E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 Establish a safe and stimulating environment for pupils, rooted in mutual respect.</w:t>
            </w:r>
          </w:p>
        </w:tc>
        <w:tc>
          <w:tcPr>
            <w:tcW w:w="3261" w:type="dxa"/>
            <w:shd w:val="clear" w:color="auto" w:fill="auto"/>
          </w:tcPr>
          <w:p w14:paraId="0C85E15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Unable to establish a safe and stimulating environment to engage pupils’ interest in learning. </w:t>
            </w:r>
          </w:p>
          <w:p w14:paraId="072223C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3C2DE49"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25D6665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No mutual respect to enable pupils to accept and follow leadership and direction.</w:t>
            </w:r>
          </w:p>
          <w:p w14:paraId="2D201C6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3EF43C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D07523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Requires constant intervention of other professionals to assist in establishing and maintaining a safe and settled learning environment.</w:t>
            </w:r>
          </w:p>
        </w:tc>
        <w:tc>
          <w:tcPr>
            <w:tcW w:w="3118" w:type="dxa"/>
            <w:shd w:val="clear" w:color="auto" w:fill="auto"/>
          </w:tcPr>
          <w:p w14:paraId="2CEA525D" w14:textId="379FE1DF"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Is able to maintain a safe and stimulating environment that will engage and </w:t>
            </w:r>
            <w:r w:rsidR="006A6F41" w:rsidRPr="00167C92">
              <w:rPr>
                <w:rFonts w:asciiTheme="majorHAnsi" w:hAnsiTheme="majorHAnsi" w:cs="Arial"/>
                <w:sz w:val="16"/>
                <w:szCs w:val="16"/>
                <w:lang w:val="en-US"/>
              </w:rPr>
              <w:t>sustain pupils</w:t>
            </w:r>
            <w:r w:rsidRPr="00167C92">
              <w:rPr>
                <w:rFonts w:asciiTheme="majorHAnsi" w:hAnsiTheme="majorHAnsi" w:cs="Arial"/>
                <w:sz w:val="16"/>
                <w:szCs w:val="16"/>
                <w:lang w:val="en-US"/>
              </w:rPr>
              <w:t>’ interest and learning.</w:t>
            </w:r>
          </w:p>
          <w:p w14:paraId="346684B7"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5BFE2C8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0FF454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Sufficient mutual respect established to allow for a range of approaches to learning and classroom organization </w:t>
            </w:r>
          </w:p>
          <w:p w14:paraId="1C10C561"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A70C9E4"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63FE1DBF"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Demonstrates understanding of strategies to maintain a purposeful and safe learning environment. </w:t>
            </w:r>
          </w:p>
          <w:p w14:paraId="26C81423"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tc>
        <w:tc>
          <w:tcPr>
            <w:tcW w:w="3260" w:type="dxa"/>
            <w:shd w:val="clear" w:color="auto" w:fill="auto"/>
          </w:tcPr>
          <w:p w14:paraId="64B93DD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Able to adopt and adapt a range of effective approaches to establish a safe and stimulating environment to sustain pupils’ interest in learning.</w:t>
            </w:r>
          </w:p>
          <w:p w14:paraId="3185FA4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7BDF7731"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6EC873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Mutual respect allows for a range of approaches to learning and classroom organization. </w:t>
            </w:r>
          </w:p>
          <w:p w14:paraId="7B0D137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3FB18491" w14:textId="6EC42DD6"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Able to </w:t>
            </w:r>
            <w:r w:rsidRPr="00167C92">
              <w:rPr>
                <w:rFonts w:asciiTheme="majorHAnsi" w:hAnsiTheme="majorHAnsi" w:cs="Arial"/>
                <w:sz w:val="16"/>
                <w:szCs w:val="16"/>
              </w:rPr>
              <w:t>utilise</w:t>
            </w:r>
            <w:r w:rsidRPr="00167C92">
              <w:rPr>
                <w:rFonts w:asciiTheme="majorHAnsi" w:hAnsiTheme="majorHAnsi" w:cs="Arial"/>
                <w:sz w:val="16"/>
                <w:szCs w:val="16"/>
                <w:lang w:val="en-US"/>
              </w:rPr>
              <w:t xml:space="preserve"> a range </w:t>
            </w:r>
            <w:r w:rsidR="006A6F41" w:rsidRPr="00167C92">
              <w:rPr>
                <w:rFonts w:asciiTheme="majorHAnsi" w:hAnsiTheme="majorHAnsi" w:cs="Arial"/>
                <w:sz w:val="16"/>
                <w:szCs w:val="16"/>
                <w:lang w:val="en-US"/>
              </w:rPr>
              <w:t>of effective</w:t>
            </w:r>
            <w:r w:rsidRPr="00167C92">
              <w:rPr>
                <w:rFonts w:asciiTheme="majorHAnsi" w:hAnsiTheme="majorHAnsi" w:cs="Arial"/>
                <w:sz w:val="16"/>
                <w:szCs w:val="16"/>
                <w:lang w:val="en-US"/>
              </w:rPr>
              <w:t xml:space="preserve"> strategies to maintain a purposeful and safe learning environment.</w:t>
            </w:r>
          </w:p>
        </w:tc>
        <w:tc>
          <w:tcPr>
            <w:tcW w:w="2977" w:type="dxa"/>
            <w:shd w:val="clear" w:color="auto" w:fill="auto"/>
          </w:tcPr>
          <w:p w14:paraId="183786B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Uses innovative and creative approaches to establish a safe and stimulating environment that sustains pupils’ interest in learning.</w:t>
            </w:r>
          </w:p>
          <w:p w14:paraId="253804BB"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711A4323"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178E8151"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rPr>
              <w:t xml:space="preserve">Mutual respect </w:t>
            </w:r>
            <w:r w:rsidRPr="00167C92">
              <w:rPr>
                <w:rFonts w:asciiTheme="majorHAnsi" w:hAnsiTheme="majorHAnsi" w:cs="Arial"/>
                <w:sz w:val="16"/>
                <w:szCs w:val="16"/>
                <w:lang w:val="en-US"/>
              </w:rPr>
              <w:t xml:space="preserve">allows a wide range of approaches to learning and classroom </w:t>
            </w:r>
            <w:r w:rsidRPr="00167C92">
              <w:rPr>
                <w:rFonts w:asciiTheme="majorHAnsi" w:hAnsiTheme="majorHAnsi" w:cs="Arial"/>
                <w:sz w:val="16"/>
                <w:szCs w:val="16"/>
              </w:rPr>
              <w:t>organisation</w:t>
            </w:r>
            <w:r w:rsidRPr="00167C92">
              <w:rPr>
                <w:rFonts w:asciiTheme="majorHAnsi" w:hAnsiTheme="majorHAnsi" w:cs="Arial"/>
                <w:sz w:val="16"/>
                <w:szCs w:val="16"/>
                <w:lang w:val="en-US"/>
              </w:rPr>
              <w:t xml:space="preserve">. </w:t>
            </w:r>
          </w:p>
          <w:p w14:paraId="5103AD9B"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15280175" w14:textId="77777777" w:rsidR="00467A93" w:rsidRPr="00167C92" w:rsidRDefault="00467A93" w:rsidP="00467A93">
            <w:pPr>
              <w:pStyle w:val="BodyText"/>
              <w:rPr>
                <w:rFonts w:asciiTheme="majorHAnsi" w:hAnsiTheme="majorHAnsi" w:cs="Arial"/>
                <w:sz w:val="16"/>
                <w:szCs w:val="16"/>
              </w:rPr>
            </w:pPr>
            <w:r w:rsidRPr="00167C92">
              <w:rPr>
                <w:rFonts w:asciiTheme="majorHAnsi" w:hAnsiTheme="majorHAnsi" w:cs="Arial"/>
                <w:sz w:val="16"/>
                <w:szCs w:val="16"/>
                <w:lang w:val="en-US"/>
              </w:rPr>
              <w:t>Able to demonstrate a wide range of strategies that are innovative and creative to set up and maintain a purposeful, safe learning environment.</w:t>
            </w:r>
          </w:p>
        </w:tc>
      </w:tr>
      <w:tr w:rsidR="00467A93" w:rsidRPr="00167C92" w14:paraId="748D1789" w14:textId="77777777" w:rsidTr="00467A93">
        <w:trPr>
          <w:cantSplit/>
          <w:trHeight w:val="1025"/>
        </w:trPr>
        <w:tc>
          <w:tcPr>
            <w:tcW w:w="817" w:type="dxa"/>
            <w:vMerge/>
            <w:shd w:val="clear" w:color="auto" w:fill="auto"/>
            <w:textDirection w:val="btLr"/>
          </w:tcPr>
          <w:p w14:paraId="5626E614" w14:textId="77777777" w:rsidR="00467A93" w:rsidRPr="00167C92" w:rsidRDefault="00467A93" w:rsidP="00467A93">
            <w:pPr>
              <w:widowControl w:val="0"/>
              <w:autoSpaceDE w:val="0"/>
              <w:autoSpaceDN w:val="0"/>
              <w:adjustRightInd w:val="0"/>
              <w:spacing w:after="0"/>
              <w:rPr>
                <w:rFonts w:asciiTheme="majorHAnsi" w:hAnsiTheme="majorHAnsi" w:cs="Arial"/>
                <w:b/>
                <w:bCs/>
                <w:sz w:val="18"/>
                <w:szCs w:val="18"/>
                <w:lang w:val="en-US"/>
              </w:rPr>
            </w:pPr>
          </w:p>
        </w:tc>
        <w:tc>
          <w:tcPr>
            <w:tcW w:w="2126" w:type="dxa"/>
            <w:shd w:val="clear" w:color="auto" w:fill="auto"/>
          </w:tcPr>
          <w:p w14:paraId="2D55744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b) Set goals that stretch and challenge pupils of all backgrounds, abilities and dispositions.</w:t>
            </w:r>
          </w:p>
        </w:tc>
        <w:tc>
          <w:tcPr>
            <w:tcW w:w="3261" w:type="dxa"/>
            <w:shd w:val="clear" w:color="auto" w:fill="auto"/>
          </w:tcPr>
          <w:p w14:paraId="425B31B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Requires the persistent support of another professional to set goals that stretch and challenge pupils.</w:t>
            </w:r>
          </w:p>
          <w:p w14:paraId="3F8F3CD5" w14:textId="77777777" w:rsidR="00467A93" w:rsidRPr="00167C92" w:rsidRDefault="00467A93" w:rsidP="00467A93">
            <w:pPr>
              <w:spacing w:after="0"/>
              <w:rPr>
                <w:rFonts w:asciiTheme="majorHAnsi" w:hAnsiTheme="majorHAnsi" w:cs="Arial"/>
                <w:sz w:val="16"/>
                <w:szCs w:val="16"/>
              </w:rPr>
            </w:pPr>
          </w:p>
        </w:tc>
        <w:tc>
          <w:tcPr>
            <w:tcW w:w="3118" w:type="dxa"/>
            <w:shd w:val="clear" w:color="auto" w:fill="auto"/>
          </w:tcPr>
          <w:p w14:paraId="751D7AD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 xml:space="preserve">Can set goals that engage and challenge all pupils </w:t>
            </w:r>
            <w:r w:rsidRPr="00167C92">
              <w:rPr>
                <w:rFonts w:asciiTheme="majorHAnsi" w:hAnsiTheme="majorHAnsi" w:cs="Arial"/>
                <w:sz w:val="16"/>
                <w:szCs w:val="16"/>
              </w:rPr>
              <w:t>including those eligible for pupil premium, high attaining pupils, underperforming groups and those with special educational needs/and or disabilities.</w:t>
            </w:r>
          </w:p>
          <w:p w14:paraId="06FD69B0" w14:textId="77777777" w:rsidR="00467A93" w:rsidRPr="00167C92" w:rsidRDefault="00467A93" w:rsidP="00467A93">
            <w:pPr>
              <w:spacing w:after="0"/>
              <w:rPr>
                <w:rFonts w:asciiTheme="majorHAnsi" w:hAnsiTheme="majorHAnsi" w:cs="Arial"/>
                <w:sz w:val="16"/>
                <w:szCs w:val="16"/>
              </w:rPr>
            </w:pPr>
          </w:p>
        </w:tc>
        <w:tc>
          <w:tcPr>
            <w:tcW w:w="3260" w:type="dxa"/>
            <w:shd w:val="clear" w:color="auto" w:fill="auto"/>
          </w:tcPr>
          <w:p w14:paraId="42CC3C9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Consistently sets goals that </w:t>
            </w:r>
            <w:r w:rsidRPr="00167C92">
              <w:rPr>
                <w:rFonts w:asciiTheme="majorHAnsi" w:hAnsiTheme="majorHAnsi" w:cs="Arial"/>
                <w:sz w:val="16"/>
                <w:szCs w:val="16"/>
                <w:lang w:val="en-US"/>
              </w:rPr>
              <w:t xml:space="preserve">motivate, enthuse and challenge all pupils </w:t>
            </w:r>
            <w:r w:rsidRPr="00167C92">
              <w:rPr>
                <w:rFonts w:asciiTheme="majorHAnsi" w:hAnsiTheme="majorHAnsi" w:cs="Arial"/>
                <w:sz w:val="16"/>
                <w:szCs w:val="16"/>
              </w:rPr>
              <w:t>including those eligible for pupil premium, high attaining pupils, underperforming groups and those with special educational needs/and or disabilities.</w:t>
            </w:r>
          </w:p>
          <w:p w14:paraId="303E04F0" w14:textId="77777777" w:rsidR="00467A93" w:rsidRPr="00167C92" w:rsidRDefault="00467A93" w:rsidP="00467A93">
            <w:pPr>
              <w:spacing w:after="0"/>
              <w:rPr>
                <w:rFonts w:asciiTheme="majorHAnsi" w:hAnsiTheme="majorHAnsi" w:cs="Arial"/>
                <w:sz w:val="16"/>
                <w:szCs w:val="16"/>
              </w:rPr>
            </w:pPr>
          </w:p>
          <w:p w14:paraId="565043FA" w14:textId="77777777" w:rsidR="00467A93" w:rsidRPr="00167C92" w:rsidRDefault="00467A93" w:rsidP="00467A93">
            <w:pPr>
              <w:spacing w:after="0"/>
              <w:rPr>
                <w:rFonts w:asciiTheme="majorHAnsi" w:hAnsiTheme="majorHAnsi" w:cs="Arial"/>
                <w:sz w:val="16"/>
                <w:szCs w:val="16"/>
              </w:rPr>
            </w:pPr>
          </w:p>
          <w:p w14:paraId="604CB106" w14:textId="77777777" w:rsidR="00467A93" w:rsidRPr="00167C92" w:rsidRDefault="00467A93" w:rsidP="00467A93">
            <w:pPr>
              <w:spacing w:after="0"/>
              <w:rPr>
                <w:rFonts w:asciiTheme="majorHAnsi" w:hAnsiTheme="majorHAnsi" w:cs="Arial"/>
                <w:sz w:val="16"/>
                <w:szCs w:val="16"/>
              </w:rPr>
            </w:pPr>
          </w:p>
        </w:tc>
        <w:tc>
          <w:tcPr>
            <w:tcW w:w="2977" w:type="dxa"/>
            <w:shd w:val="clear" w:color="auto" w:fill="auto"/>
          </w:tcPr>
          <w:p w14:paraId="79301FE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Sets goals that generate high levels of enthusiasm for, participation in and commitment to learning in all pupils including those eligible for pupil premium, high attaining pupils, underperforming groups and those with special educational needs/and or disabilities.</w:t>
            </w:r>
          </w:p>
          <w:p w14:paraId="4644A9E6" w14:textId="77777777" w:rsidR="00467A93" w:rsidRPr="00167C92" w:rsidRDefault="00467A93" w:rsidP="00467A93">
            <w:pPr>
              <w:spacing w:after="0"/>
              <w:rPr>
                <w:rFonts w:asciiTheme="majorHAnsi" w:hAnsiTheme="majorHAnsi" w:cs="Arial"/>
                <w:sz w:val="16"/>
                <w:szCs w:val="16"/>
              </w:rPr>
            </w:pPr>
          </w:p>
          <w:p w14:paraId="5336B365" w14:textId="77777777" w:rsidR="00467A93" w:rsidRPr="00167C92" w:rsidRDefault="00467A93" w:rsidP="00467A93">
            <w:pPr>
              <w:spacing w:after="0"/>
              <w:rPr>
                <w:rFonts w:asciiTheme="majorHAnsi" w:hAnsiTheme="majorHAnsi" w:cs="Arial"/>
                <w:sz w:val="16"/>
                <w:szCs w:val="16"/>
              </w:rPr>
            </w:pPr>
          </w:p>
        </w:tc>
      </w:tr>
      <w:tr w:rsidR="00467A93" w:rsidRPr="00167C92" w14:paraId="0FD3ACF7" w14:textId="77777777" w:rsidTr="00467A93">
        <w:trPr>
          <w:cantSplit/>
          <w:trHeight w:val="1025"/>
        </w:trPr>
        <w:tc>
          <w:tcPr>
            <w:tcW w:w="817" w:type="dxa"/>
            <w:vMerge/>
            <w:shd w:val="clear" w:color="auto" w:fill="auto"/>
            <w:textDirection w:val="btLr"/>
          </w:tcPr>
          <w:p w14:paraId="63CCC78C" w14:textId="77777777" w:rsidR="00467A93" w:rsidRPr="00167C92" w:rsidRDefault="00467A93" w:rsidP="00467A93">
            <w:pPr>
              <w:widowControl w:val="0"/>
              <w:autoSpaceDE w:val="0"/>
              <w:autoSpaceDN w:val="0"/>
              <w:adjustRightInd w:val="0"/>
              <w:spacing w:after="0"/>
              <w:rPr>
                <w:rFonts w:asciiTheme="majorHAnsi" w:hAnsiTheme="majorHAnsi" w:cs="Arial"/>
                <w:b/>
                <w:bCs/>
                <w:sz w:val="18"/>
                <w:szCs w:val="18"/>
                <w:lang w:val="en-US"/>
              </w:rPr>
            </w:pPr>
          </w:p>
        </w:tc>
        <w:tc>
          <w:tcPr>
            <w:tcW w:w="2126" w:type="dxa"/>
            <w:shd w:val="clear" w:color="auto" w:fill="auto"/>
          </w:tcPr>
          <w:p w14:paraId="42102B8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 Demonstrate consistently the positive attitudes, values and behaviour which are expected of pupils.</w:t>
            </w:r>
          </w:p>
        </w:tc>
        <w:tc>
          <w:tcPr>
            <w:tcW w:w="3261" w:type="dxa"/>
            <w:shd w:val="clear" w:color="auto" w:fill="auto"/>
          </w:tcPr>
          <w:p w14:paraId="0163134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Not able to demonstrate the positive attitudes, values and behaviour expected of pupils.</w:t>
            </w:r>
          </w:p>
        </w:tc>
        <w:tc>
          <w:tcPr>
            <w:tcW w:w="3118" w:type="dxa"/>
            <w:shd w:val="clear" w:color="auto" w:fill="auto"/>
          </w:tcPr>
          <w:p w14:paraId="50E6F22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able to demonstrate the positive attitudes, values and behaviour expected of pupils.</w:t>
            </w:r>
          </w:p>
        </w:tc>
        <w:tc>
          <w:tcPr>
            <w:tcW w:w="3260" w:type="dxa"/>
            <w:shd w:val="clear" w:color="auto" w:fill="auto"/>
          </w:tcPr>
          <w:p w14:paraId="46E4322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Consistently and effectively demonstrates the positive attitudes, values and behaviour expected of all pupils and these show an impact on the conduct and behaviour of all pupils</w:t>
            </w:r>
          </w:p>
          <w:p w14:paraId="3B642C9A" w14:textId="77777777" w:rsidR="00467A93" w:rsidRPr="00167C92" w:rsidRDefault="00467A93" w:rsidP="00467A93">
            <w:pPr>
              <w:spacing w:after="0"/>
              <w:rPr>
                <w:rFonts w:asciiTheme="majorHAnsi" w:hAnsiTheme="majorHAnsi" w:cs="Arial"/>
                <w:sz w:val="16"/>
                <w:szCs w:val="16"/>
              </w:rPr>
            </w:pPr>
          </w:p>
        </w:tc>
        <w:tc>
          <w:tcPr>
            <w:tcW w:w="2977" w:type="dxa"/>
            <w:shd w:val="clear" w:color="auto" w:fill="auto"/>
          </w:tcPr>
          <w:p w14:paraId="0D0FD92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Always effectively demonstrates the positive attitudes, values and behaviour expected of all pupils and these show a positive impact on the conduct and behaviour of all pupils</w:t>
            </w:r>
          </w:p>
          <w:p w14:paraId="340A7267" w14:textId="77777777" w:rsidR="00467A93" w:rsidRPr="00167C92" w:rsidRDefault="00467A93" w:rsidP="00467A93">
            <w:pPr>
              <w:spacing w:after="0"/>
              <w:rPr>
                <w:rFonts w:asciiTheme="majorHAnsi" w:hAnsiTheme="majorHAnsi" w:cs="Arial"/>
                <w:sz w:val="16"/>
                <w:szCs w:val="16"/>
              </w:rPr>
            </w:pPr>
          </w:p>
        </w:tc>
      </w:tr>
    </w:tbl>
    <w:p w14:paraId="469F4783" w14:textId="77777777" w:rsidR="00467A93" w:rsidRPr="00167C92" w:rsidRDefault="00467A93" w:rsidP="00467A93">
      <w:pPr>
        <w:pStyle w:val="Header"/>
        <w:rPr>
          <w:rFonts w:asciiTheme="majorHAnsi" w:hAnsiTheme="majorHAnsi" w:cs="Arial"/>
        </w:rPr>
      </w:pPr>
      <w:r w:rsidRPr="00167C92">
        <w:rPr>
          <w:rFonts w:asciiTheme="majorHAnsi" w:hAnsiTheme="majorHAnsi" w:cs="Arial"/>
        </w:rPr>
        <w:br w:type="page"/>
      </w:r>
    </w:p>
    <w:p w14:paraId="678746E0" w14:textId="77777777" w:rsidR="00467A93" w:rsidRPr="00167C92" w:rsidRDefault="00467A93" w:rsidP="00467A93">
      <w:pPr>
        <w:pStyle w:val="Header"/>
        <w:rPr>
          <w:rFonts w:asciiTheme="majorHAnsi" w:hAnsiTheme="majorHAnsi" w:cs="Arial"/>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3261"/>
        <w:gridCol w:w="3118"/>
        <w:gridCol w:w="3260"/>
        <w:gridCol w:w="2977"/>
      </w:tblGrid>
      <w:tr w:rsidR="00467A93" w:rsidRPr="00167C92" w14:paraId="2E22F3F8" w14:textId="77777777" w:rsidTr="00467A93">
        <w:trPr>
          <w:cantSplit/>
          <w:trHeight w:val="306"/>
        </w:trPr>
        <w:tc>
          <w:tcPr>
            <w:tcW w:w="709" w:type="dxa"/>
            <w:tcBorders>
              <w:bottom w:val="single" w:sz="4" w:space="0" w:color="auto"/>
            </w:tcBorders>
            <w:shd w:val="clear" w:color="auto" w:fill="auto"/>
            <w:vAlign w:val="center"/>
          </w:tcPr>
          <w:p w14:paraId="4BB6FADB" w14:textId="77777777" w:rsidR="00467A93" w:rsidRPr="00167C92" w:rsidRDefault="00467A93" w:rsidP="00467A93">
            <w:pPr>
              <w:pStyle w:val="BodyText"/>
              <w:jc w:val="center"/>
              <w:rPr>
                <w:rFonts w:asciiTheme="majorHAnsi" w:hAnsiTheme="majorHAnsi" w:cs="Arial"/>
                <w:b/>
                <w:color w:val="000000"/>
                <w:position w:val="-6"/>
                <w:sz w:val="20"/>
              </w:rPr>
            </w:pPr>
            <w:proofErr w:type="spellStart"/>
            <w:r w:rsidRPr="00167C92">
              <w:rPr>
                <w:rFonts w:asciiTheme="majorHAnsi" w:hAnsiTheme="majorHAnsi" w:cs="Arial"/>
                <w:b/>
                <w:color w:val="000000"/>
                <w:position w:val="-6"/>
                <w:sz w:val="20"/>
              </w:rPr>
              <w:t>S2</w:t>
            </w:r>
            <w:proofErr w:type="spellEnd"/>
          </w:p>
        </w:tc>
        <w:tc>
          <w:tcPr>
            <w:tcW w:w="2268" w:type="dxa"/>
            <w:tcBorders>
              <w:bottom w:val="single" w:sz="4" w:space="0" w:color="auto"/>
            </w:tcBorders>
            <w:shd w:val="clear" w:color="auto" w:fill="auto"/>
            <w:vAlign w:val="center"/>
          </w:tcPr>
          <w:p w14:paraId="45C28A96" w14:textId="77777777" w:rsidR="00467A93" w:rsidRPr="00167C92" w:rsidRDefault="00467A93" w:rsidP="00467A93">
            <w:pPr>
              <w:pStyle w:val="BodyText"/>
              <w:jc w:val="center"/>
              <w:rPr>
                <w:rFonts w:asciiTheme="majorHAnsi" w:hAnsiTheme="majorHAnsi" w:cs="Arial"/>
                <w:b/>
                <w:color w:val="000000"/>
                <w:position w:val="-6"/>
                <w:sz w:val="20"/>
              </w:rPr>
            </w:pPr>
            <w:r w:rsidRPr="00167C92">
              <w:rPr>
                <w:rFonts w:asciiTheme="majorHAnsi" w:hAnsiTheme="majorHAnsi" w:cs="Arial"/>
                <w:b/>
                <w:color w:val="000000"/>
                <w:position w:val="-6"/>
                <w:sz w:val="20"/>
              </w:rPr>
              <w:t>Standard Prompts</w:t>
            </w:r>
          </w:p>
        </w:tc>
        <w:tc>
          <w:tcPr>
            <w:tcW w:w="3261" w:type="dxa"/>
            <w:tcBorders>
              <w:bottom w:val="single" w:sz="4" w:space="0" w:color="auto"/>
            </w:tcBorders>
            <w:shd w:val="clear" w:color="auto" w:fill="auto"/>
            <w:vAlign w:val="center"/>
          </w:tcPr>
          <w:p w14:paraId="534B6CF7" w14:textId="77777777" w:rsidR="00467A93" w:rsidRPr="00167C92" w:rsidRDefault="00467A93" w:rsidP="00467A93">
            <w:pPr>
              <w:pStyle w:val="BodyText"/>
              <w:jc w:val="center"/>
              <w:rPr>
                <w:rFonts w:asciiTheme="majorHAnsi" w:hAnsiTheme="majorHAnsi" w:cs="Arial"/>
                <w:b/>
                <w:color w:val="000000"/>
                <w:position w:val="-6"/>
                <w:sz w:val="20"/>
              </w:rPr>
            </w:pPr>
            <w:r w:rsidRPr="00167C92">
              <w:rPr>
                <w:rFonts w:asciiTheme="majorHAnsi" w:hAnsiTheme="majorHAnsi" w:cs="Arial"/>
                <w:b/>
                <w:color w:val="000000"/>
                <w:position w:val="-6"/>
                <w:sz w:val="22"/>
              </w:rPr>
              <w:t>Inadequate (4)</w:t>
            </w:r>
          </w:p>
        </w:tc>
        <w:tc>
          <w:tcPr>
            <w:tcW w:w="3118" w:type="dxa"/>
            <w:tcBorders>
              <w:bottom w:val="single" w:sz="4" w:space="0" w:color="auto"/>
            </w:tcBorders>
            <w:shd w:val="clear" w:color="auto" w:fill="auto"/>
            <w:vAlign w:val="center"/>
          </w:tcPr>
          <w:p w14:paraId="0FA01CB8"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260" w:type="dxa"/>
            <w:tcBorders>
              <w:bottom w:val="single" w:sz="4" w:space="0" w:color="auto"/>
            </w:tcBorders>
            <w:shd w:val="clear" w:color="auto" w:fill="auto"/>
            <w:vAlign w:val="center"/>
          </w:tcPr>
          <w:p w14:paraId="0C7A8248" w14:textId="77777777" w:rsidR="00467A93" w:rsidRPr="00167C92" w:rsidRDefault="00467A93" w:rsidP="00467A93">
            <w:pPr>
              <w:pStyle w:val="BodyText"/>
              <w:jc w:val="center"/>
              <w:rPr>
                <w:rFonts w:asciiTheme="majorHAnsi" w:hAnsiTheme="majorHAnsi" w:cs="Arial"/>
                <w:b/>
                <w:color w:val="000000"/>
                <w:position w:val="-6"/>
                <w:sz w:val="20"/>
              </w:rPr>
            </w:pPr>
            <w:r w:rsidRPr="00167C92">
              <w:rPr>
                <w:rFonts w:asciiTheme="majorHAnsi" w:hAnsiTheme="majorHAnsi" w:cs="Arial"/>
                <w:b/>
                <w:color w:val="000000"/>
                <w:position w:val="-6"/>
                <w:sz w:val="22"/>
                <w:szCs w:val="22"/>
              </w:rPr>
              <w:t>Good (2)</w:t>
            </w:r>
          </w:p>
        </w:tc>
        <w:tc>
          <w:tcPr>
            <w:tcW w:w="2977" w:type="dxa"/>
            <w:tcBorders>
              <w:bottom w:val="single" w:sz="4" w:space="0" w:color="auto"/>
            </w:tcBorders>
            <w:shd w:val="clear" w:color="auto" w:fill="auto"/>
            <w:vAlign w:val="center"/>
          </w:tcPr>
          <w:p w14:paraId="52E4C9EA" w14:textId="77777777" w:rsidR="00467A93" w:rsidRPr="00167C92" w:rsidRDefault="00467A93" w:rsidP="00467A93">
            <w:pPr>
              <w:pStyle w:val="BodyText"/>
              <w:jc w:val="center"/>
              <w:rPr>
                <w:rFonts w:asciiTheme="majorHAnsi" w:hAnsiTheme="majorHAnsi" w:cs="Arial"/>
                <w:b/>
                <w:color w:val="000000"/>
                <w:position w:val="-6"/>
                <w:sz w:val="20"/>
              </w:rPr>
            </w:pPr>
            <w:r w:rsidRPr="00167C92">
              <w:rPr>
                <w:rFonts w:asciiTheme="majorHAnsi" w:hAnsiTheme="majorHAnsi" w:cs="Arial"/>
                <w:b/>
                <w:color w:val="000000"/>
                <w:position w:val="-6"/>
                <w:sz w:val="22"/>
                <w:szCs w:val="22"/>
              </w:rPr>
              <w:t>Outstanding (1)</w:t>
            </w:r>
          </w:p>
        </w:tc>
      </w:tr>
      <w:tr w:rsidR="00467A93" w:rsidRPr="00167C92" w14:paraId="707FA0AF" w14:textId="77777777" w:rsidTr="00467A93">
        <w:trPr>
          <w:cantSplit/>
          <w:trHeight w:val="2771"/>
        </w:trPr>
        <w:tc>
          <w:tcPr>
            <w:tcW w:w="709" w:type="dxa"/>
            <w:vMerge w:val="restart"/>
            <w:tcBorders>
              <w:top w:val="single" w:sz="4" w:space="0" w:color="auto"/>
            </w:tcBorders>
            <w:shd w:val="clear" w:color="auto" w:fill="auto"/>
            <w:textDirection w:val="btLr"/>
            <w:vAlign w:val="center"/>
          </w:tcPr>
          <w:p w14:paraId="0DF64265" w14:textId="77777777" w:rsidR="00467A93" w:rsidRPr="00167C92" w:rsidRDefault="00467A93" w:rsidP="00467A93">
            <w:pPr>
              <w:pStyle w:val="Bulletskeyfindings"/>
              <w:numPr>
                <w:ilvl w:val="0"/>
                <w:numId w:val="0"/>
              </w:numPr>
              <w:spacing w:after="0"/>
              <w:ind w:left="113" w:right="113"/>
              <w:jc w:val="center"/>
              <w:rPr>
                <w:rFonts w:asciiTheme="majorHAnsi" w:hAnsiTheme="majorHAnsi" w:cs="Arial"/>
                <w:b/>
              </w:rPr>
            </w:pPr>
            <w:proofErr w:type="spellStart"/>
            <w:r w:rsidRPr="00167C92">
              <w:rPr>
                <w:rFonts w:asciiTheme="majorHAnsi" w:hAnsiTheme="majorHAnsi" w:cs="Arial"/>
                <w:b/>
              </w:rPr>
              <w:t>S2</w:t>
            </w:r>
            <w:proofErr w:type="spellEnd"/>
            <w:r w:rsidRPr="00167C92">
              <w:rPr>
                <w:rFonts w:asciiTheme="majorHAnsi" w:hAnsiTheme="majorHAnsi" w:cs="Arial"/>
                <w:b/>
              </w:rPr>
              <w:t>: Promote good progress and outcomes by pupils</w:t>
            </w:r>
          </w:p>
        </w:tc>
        <w:tc>
          <w:tcPr>
            <w:tcW w:w="2268" w:type="dxa"/>
            <w:tcBorders>
              <w:top w:val="single" w:sz="4" w:space="0" w:color="auto"/>
              <w:bottom w:val="single" w:sz="4" w:space="0" w:color="auto"/>
              <w:right w:val="single" w:sz="4" w:space="0" w:color="auto"/>
            </w:tcBorders>
            <w:shd w:val="clear" w:color="auto" w:fill="auto"/>
          </w:tcPr>
          <w:p w14:paraId="3B5DD33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 Be accountable for pupils’ attainment, progress and outcomes.</w:t>
            </w:r>
          </w:p>
        </w:tc>
        <w:tc>
          <w:tcPr>
            <w:tcW w:w="3261" w:type="dxa"/>
            <w:tcBorders>
              <w:bottom w:val="single" w:sz="4" w:space="0" w:color="auto"/>
              <w:right w:val="single" w:sz="4" w:space="0" w:color="auto"/>
            </w:tcBorders>
            <w:shd w:val="clear" w:color="auto" w:fill="auto"/>
          </w:tcPr>
          <w:p w14:paraId="197DADFE"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Unable to identify the impact of teaching on pupils’ attainment, progress or outcomes and incapable of</w:t>
            </w:r>
            <w:r w:rsidRPr="00167C92">
              <w:rPr>
                <w:rFonts w:asciiTheme="majorHAnsi" w:hAnsiTheme="majorHAnsi" w:cs="Arial"/>
                <w:sz w:val="16"/>
                <w:szCs w:val="16"/>
              </w:rPr>
              <w:t xml:space="preserve"> explaining how pupils have made progress. </w:t>
            </w:r>
          </w:p>
          <w:p w14:paraId="0588B32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684DBCC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094F0CF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Not aware of school policy or practice.</w:t>
            </w:r>
          </w:p>
        </w:tc>
        <w:tc>
          <w:tcPr>
            <w:tcW w:w="3118" w:type="dxa"/>
            <w:tcBorders>
              <w:bottom w:val="single" w:sz="4" w:space="0" w:color="auto"/>
              <w:right w:val="single" w:sz="4" w:space="0" w:color="auto"/>
            </w:tcBorders>
            <w:shd w:val="clear" w:color="auto" w:fill="auto"/>
          </w:tcPr>
          <w:p w14:paraId="38AFF7F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 xml:space="preserve">Can evaluate and communicate the impact of teaching on learning outcomes </w:t>
            </w:r>
            <w:r w:rsidRPr="00167C92">
              <w:rPr>
                <w:rFonts w:asciiTheme="majorHAnsi" w:hAnsiTheme="majorHAnsi" w:cs="Arial"/>
                <w:sz w:val="16"/>
                <w:szCs w:val="16"/>
              </w:rPr>
              <w:t>for groups of pupils.</w:t>
            </w:r>
          </w:p>
          <w:p w14:paraId="51C912C7"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29E237C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6682C52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41D3412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Shows awareness of school policy and practice.</w:t>
            </w:r>
          </w:p>
        </w:tc>
        <w:tc>
          <w:tcPr>
            <w:tcW w:w="3260" w:type="dxa"/>
            <w:tcBorders>
              <w:bottom w:val="single" w:sz="4" w:space="0" w:color="auto"/>
              <w:right w:val="single" w:sz="4" w:space="0" w:color="auto"/>
            </w:tcBorders>
            <w:shd w:val="clear" w:color="auto" w:fill="auto"/>
          </w:tcPr>
          <w:p w14:paraId="6077BEB9"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Communicates informed evaluation of the impact of teaching which highlights the attainment and progress of pupils in most lessons.</w:t>
            </w:r>
          </w:p>
          <w:p w14:paraId="6CDCB09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696ECA6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5A5874F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Follows school policy and practice. </w:t>
            </w:r>
          </w:p>
          <w:p w14:paraId="0E8BF88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2AC93F5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059085BE" w14:textId="77777777" w:rsidR="00467A93" w:rsidRPr="00167C92" w:rsidRDefault="00467A93" w:rsidP="00467A93">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Systematic, in-depth evaluation of the impact of teaching, takes into account and informs the contributions of others acting in support and enables pupils to make progress in all areas of learning.</w:t>
            </w:r>
          </w:p>
          <w:p w14:paraId="14676AEC" w14:textId="77777777" w:rsidR="00467A93" w:rsidRPr="00167C92" w:rsidRDefault="00467A93" w:rsidP="00467A93">
            <w:pPr>
              <w:pStyle w:val="BodyText"/>
              <w:rPr>
                <w:rFonts w:asciiTheme="majorHAnsi" w:hAnsiTheme="majorHAnsi" w:cs="Arial"/>
                <w:color w:val="000000"/>
                <w:sz w:val="16"/>
                <w:szCs w:val="16"/>
              </w:rPr>
            </w:pPr>
          </w:p>
          <w:p w14:paraId="5E7D893E" w14:textId="77777777" w:rsidR="00467A93" w:rsidRPr="00167C92" w:rsidRDefault="00467A93" w:rsidP="00467A93">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Fully understands and is able to model school-level policy and practice and guide other professional colleagues such as teaching assistants.</w:t>
            </w:r>
          </w:p>
          <w:p w14:paraId="1107017E" w14:textId="77777777" w:rsidR="00467A93" w:rsidRPr="00167C92" w:rsidRDefault="00467A93" w:rsidP="00467A93">
            <w:pPr>
              <w:pStyle w:val="BodyText"/>
              <w:rPr>
                <w:rFonts w:asciiTheme="majorHAnsi" w:hAnsiTheme="majorHAnsi" w:cs="Arial"/>
                <w:color w:val="000000"/>
                <w:sz w:val="16"/>
                <w:szCs w:val="16"/>
              </w:rPr>
            </w:pPr>
          </w:p>
          <w:p w14:paraId="54D0FCD0" w14:textId="77777777" w:rsidR="00467A93" w:rsidRPr="00167C92" w:rsidRDefault="00467A93" w:rsidP="00467A93">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Provides examples of how sustained progression for all groups of learners has been secured.</w:t>
            </w:r>
          </w:p>
        </w:tc>
      </w:tr>
      <w:tr w:rsidR="00467A93" w:rsidRPr="00167C92" w14:paraId="2522BFE7" w14:textId="77777777" w:rsidTr="00467A93">
        <w:trPr>
          <w:cantSplit/>
          <w:trHeight w:val="1025"/>
        </w:trPr>
        <w:tc>
          <w:tcPr>
            <w:tcW w:w="709" w:type="dxa"/>
            <w:vMerge/>
            <w:shd w:val="clear" w:color="auto" w:fill="auto"/>
            <w:textDirection w:val="btLr"/>
          </w:tcPr>
          <w:p w14:paraId="6B4453B4" w14:textId="77777777" w:rsidR="00467A93" w:rsidRPr="00167C92" w:rsidRDefault="00467A93" w:rsidP="00467A93">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374C239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b) Plan teaching to build on pupils’ capabilities and prior knowledge.</w:t>
            </w:r>
          </w:p>
        </w:tc>
        <w:tc>
          <w:tcPr>
            <w:tcW w:w="3261" w:type="dxa"/>
            <w:tcBorders>
              <w:bottom w:val="single" w:sz="4" w:space="0" w:color="auto"/>
              <w:right w:val="single" w:sz="4" w:space="0" w:color="auto"/>
            </w:tcBorders>
            <w:shd w:val="clear" w:color="auto" w:fill="auto"/>
          </w:tcPr>
          <w:p w14:paraId="7EFE33C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Planning not informed by assessment of pupils’ capabilities and prior knowledge.</w:t>
            </w:r>
          </w:p>
        </w:tc>
        <w:tc>
          <w:tcPr>
            <w:tcW w:w="3118" w:type="dxa"/>
            <w:tcBorders>
              <w:bottom w:val="single" w:sz="4" w:space="0" w:color="auto"/>
              <w:right w:val="single" w:sz="4" w:space="0" w:color="auto"/>
            </w:tcBorders>
            <w:shd w:val="clear" w:color="auto" w:fill="auto"/>
          </w:tcPr>
          <w:p w14:paraId="7915C7B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Broadly accurate use of evidence gathered on pupils’ capabilities and prior knowledge in the planning of teaching and learning opportunities, so that all groups of learners make progress.</w:t>
            </w:r>
          </w:p>
          <w:p w14:paraId="539B90B8" w14:textId="77777777" w:rsidR="00467A93" w:rsidRPr="00167C92" w:rsidRDefault="00467A93" w:rsidP="00467A93">
            <w:pPr>
              <w:spacing w:after="0"/>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120BC993"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Well informed about the pupils’ capabilities and prior learning, drawing on focused assessment.</w:t>
            </w:r>
          </w:p>
          <w:p w14:paraId="6940C100" w14:textId="77777777" w:rsidR="00467A93" w:rsidRPr="00167C92" w:rsidRDefault="00467A93" w:rsidP="00467A93">
            <w:pPr>
              <w:spacing w:after="0"/>
              <w:rPr>
                <w:rFonts w:asciiTheme="majorHAnsi" w:hAnsiTheme="majorHAnsi" w:cs="Arial"/>
                <w:sz w:val="16"/>
                <w:szCs w:val="16"/>
              </w:rPr>
            </w:pPr>
          </w:p>
          <w:p w14:paraId="74390A7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Plans are carefully annotated to support progression. </w:t>
            </w:r>
          </w:p>
        </w:tc>
        <w:tc>
          <w:tcPr>
            <w:tcW w:w="2977" w:type="dxa"/>
            <w:tcBorders>
              <w:bottom w:val="single" w:sz="4" w:space="0" w:color="auto"/>
              <w:right w:val="single" w:sz="4" w:space="0" w:color="auto"/>
            </w:tcBorders>
            <w:shd w:val="clear" w:color="auto" w:fill="auto"/>
          </w:tcPr>
          <w:p w14:paraId="4B5385E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Thorough and detailed understanding of the pupils’ capabilities and prior learning drawn from and based on systematic use of focused assessment.</w:t>
            </w:r>
          </w:p>
          <w:p w14:paraId="5E447609" w14:textId="77777777" w:rsidR="00467A93" w:rsidRPr="00167C92" w:rsidRDefault="00467A93" w:rsidP="00467A93">
            <w:pPr>
              <w:spacing w:after="0"/>
              <w:rPr>
                <w:rFonts w:asciiTheme="majorHAnsi" w:hAnsiTheme="majorHAnsi" w:cs="Arial"/>
                <w:sz w:val="16"/>
                <w:szCs w:val="16"/>
              </w:rPr>
            </w:pPr>
          </w:p>
          <w:p w14:paraId="03711AE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Plans are differentiated/ personalised.</w:t>
            </w:r>
          </w:p>
        </w:tc>
      </w:tr>
      <w:tr w:rsidR="00467A93" w:rsidRPr="00167C92" w14:paraId="4E74FD25" w14:textId="77777777" w:rsidTr="00467A93">
        <w:trPr>
          <w:cantSplit/>
          <w:trHeight w:val="1025"/>
        </w:trPr>
        <w:tc>
          <w:tcPr>
            <w:tcW w:w="709" w:type="dxa"/>
            <w:vMerge/>
            <w:shd w:val="clear" w:color="auto" w:fill="auto"/>
            <w:textDirection w:val="btLr"/>
          </w:tcPr>
          <w:p w14:paraId="4128D789" w14:textId="77777777" w:rsidR="00467A93" w:rsidRPr="00167C92" w:rsidRDefault="00467A93" w:rsidP="00467A93">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56E17BB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 Guide pupils to reflect on the progress they have made and their emerging needs.</w:t>
            </w:r>
          </w:p>
        </w:tc>
        <w:tc>
          <w:tcPr>
            <w:tcW w:w="3261" w:type="dxa"/>
            <w:tcBorders>
              <w:bottom w:val="single" w:sz="4" w:space="0" w:color="auto"/>
              <w:right w:val="single" w:sz="4" w:space="0" w:color="auto"/>
            </w:tcBorders>
            <w:shd w:val="clear" w:color="auto" w:fill="auto"/>
          </w:tcPr>
          <w:p w14:paraId="2353BFE6"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 xml:space="preserve">Unable to identify pupils’ progress </w:t>
            </w:r>
          </w:p>
          <w:p w14:paraId="5EF598AB" w14:textId="77777777" w:rsidR="00467A93" w:rsidRPr="00167C92" w:rsidRDefault="00467A93" w:rsidP="00467A93">
            <w:pPr>
              <w:spacing w:after="0"/>
              <w:rPr>
                <w:rFonts w:asciiTheme="majorHAnsi" w:hAnsiTheme="majorHAnsi" w:cs="Arial"/>
                <w:sz w:val="16"/>
                <w:szCs w:val="16"/>
              </w:rPr>
            </w:pPr>
          </w:p>
          <w:p w14:paraId="0EEEC838" w14:textId="77777777" w:rsidR="00467A93" w:rsidRPr="00167C92" w:rsidRDefault="00467A93" w:rsidP="00467A93">
            <w:pPr>
              <w:spacing w:after="0"/>
              <w:rPr>
                <w:rFonts w:asciiTheme="majorHAnsi" w:hAnsiTheme="majorHAnsi" w:cs="Arial"/>
                <w:sz w:val="16"/>
                <w:szCs w:val="16"/>
              </w:rPr>
            </w:pPr>
          </w:p>
          <w:p w14:paraId="7983B5A0" w14:textId="77777777" w:rsidR="00467A93" w:rsidRPr="00167C92" w:rsidRDefault="00467A93" w:rsidP="00467A93">
            <w:pPr>
              <w:spacing w:after="0"/>
              <w:rPr>
                <w:rFonts w:asciiTheme="majorHAnsi" w:hAnsiTheme="majorHAnsi" w:cs="Arial"/>
                <w:sz w:val="16"/>
                <w:szCs w:val="16"/>
              </w:rPr>
            </w:pPr>
          </w:p>
          <w:p w14:paraId="4CDBBE8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No verbal/written feedback to prompt pupils to reflect on their learning and recognise what they need to do next. </w:t>
            </w:r>
          </w:p>
        </w:tc>
        <w:tc>
          <w:tcPr>
            <w:tcW w:w="3118" w:type="dxa"/>
            <w:tcBorders>
              <w:bottom w:val="single" w:sz="4" w:space="0" w:color="auto"/>
              <w:right w:val="single" w:sz="4" w:space="0" w:color="auto"/>
            </w:tcBorders>
            <w:shd w:val="clear" w:color="auto" w:fill="auto"/>
          </w:tcPr>
          <w:p w14:paraId="2529F1C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an understanding of</w:t>
            </w:r>
            <w:r w:rsidRPr="00167C92">
              <w:rPr>
                <w:rFonts w:asciiTheme="majorHAnsi" w:hAnsiTheme="majorHAnsi" w:cs="Arial"/>
                <w:sz w:val="16"/>
                <w:szCs w:val="16"/>
                <w:lang w:val="en-US"/>
              </w:rPr>
              <w:t xml:space="preserve"> </w:t>
            </w:r>
            <w:r w:rsidRPr="00167C92">
              <w:rPr>
                <w:rFonts w:asciiTheme="majorHAnsi" w:hAnsiTheme="majorHAnsi" w:cs="Arial"/>
                <w:sz w:val="16"/>
                <w:szCs w:val="16"/>
              </w:rPr>
              <w:t xml:space="preserve">the progress and emerging needs of pupils. </w:t>
            </w:r>
          </w:p>
          <w:p w14:paraId="552D2EDE" w14:textId="77777777" w:rsidR="00467A93" w:rsidRPr="00167C92" w:rsidRDefault="00467A93" w:rsidP="00467A93">
            <w:pPr>
              <w:spacing w:after="0"/>
              <w:rPr>
                <w:rFonts w:asciiTheme="majorHAnsi" w:hAnsiTheme="majorHAnsi" w:cs="Arial"/>
                <w:sz w:val="16"/>
                <w:szCs w:val="16"/>
              </w:rPr>
            </w:pPr>
          </w:p>
          <w:p w14:paraId="416BD0BE" w14:textId="77777777" w:rsidR="00467A93" w:rsidRPr="00167C92" w:rsidRDefault="00467A93" w:rsidP="00467A93">
            <w:pPr>
              <w:spacing w:after="0"/>
              <w:rPr>
                <w:rFonts w:asciiTheme="majorHAnsi" w:hAnsiTheme="majorHAnsi" w:cs="Arial"/>
                <w:sz w:val="16"/>
                <w:szCs w:val="16"/>
              </w:rPr>
            </w:pPr>
          </w:p>
          <w:p w14:paraId="6033D78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guide pupils to reflect on the progress they have made and their emerging needs.</w:t>
            </w:r>
          </w:p>
        </w:tc>
        <w:tc>
          <w:tcPr>
            <w:tcW w:w="3260" w:type="dxa"/>
            <w:tcBorders>
              <w:bottom w:val="single" w:sz="4" w:space="0" w:color="auto"/>
              <w:right w:val="single" w:sz="4" w:space="0" w:color="auto"/>
            </w:tcBorders>
            <w:shd w:val="clear" w:color="auto" w:fill="auto"/>
          </w:tcPr>
          <w:p w14:paraId="3FE0FD7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developed a sound understanding of the pupils’ progress and their emerging needs.</w:t>
            </w:r>
          </w:p>
          <w:p w14:paraId="35695FE7" w14:textId="77777777" w:rsidR="00467A93" w:rsidRPr="00167C92" w:rsidRDefault="00467A93" w:rsidP="00467A93">
            <w:pPr>
              <w:spacing w:after="0"/>
              <w:rPr>
                <w:rFonts w:asciiTheme="majorHAnsi" w:hAnsiTheme="majorHAnsi" w:cs="Arial"/>
                <w:sz w:val="16"/>
                <w:szCs w:val="16"/>
              </w:rPr>
            </w:pPr>
          </w:p>
          <w:p w14:paraId="2691034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Provides frequent, consistent and clear feedback which enables pupils to recognise and explain what they need to do next. </w:t>
            </w:r>
          </w:p>
        </w:tc>
        <w:tc>
          <w:tcPr>
            <w:tcW w:w="2977" w:type="dxa"/>
            <w:tcBorders>
              <w:bottom w:val="single" w:sz="4" w:space="0" w:color="auto"/>
              <w:right w:val="single" w:sz="4" w:space="0" w:color="auto"/>
            </w:tcBorders>
            <w:shd w:val="clear" w:color="auto" w:fill="auto"/>
          </w:tcPr>
          <w:p w14:paraId="2438676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Identifies the personal progress and learning needs of each pupil. </w:t>
            </w:r>
          </w:p>
          <w:p w14:paraId="22E3D0BB" w14:textId="77777777" w:rsidR="00467A93" w:rsidRPr="00167C92" w:rsidRDefault="00467A93" w:rsidP="00467A93">
            <w:pPr>
              <w:spacing w:after="0"/>
              <w:rPr>
                <w:rFonts w:asciiTheme="majorHAnsi" w:hAnsiTheme="majorHAnsi" w:cs="Arial"/>
                <w:sz w:val="16"/>
                <w:szCs w:val="16"/>
              </w:rPr>
            </w:pPr>
          </w:p>
          <w:p w14:paraId="18CB688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Pupils receive systematic and developmental feedback which enables them to identify and quantify attainment and contribute to longer-term target-setting. </w:t>
            </w:r>
          </w:p>
        </w:tc>
      </w:tr>
      <w:tr w:rsidR="00467A93" w:rsidRPr="00167C92" w14:paraId="275AE2EC" w14:textId="77777777" w:rsidTr="00467A93">
        <w:trPr>
          <w:cantSplit/>
          <w:trHeight w:val="1025"/>
        </w:trPr>
        <w:tc>
          <w:tcPr>
            <w:tcW w:w="709" w:type="dxa"/>
            <w:vMerge/>
            <w:shd w:val="clear" w:color="auto" w:fill="auto"/>
            <w:textDirection w:val="btLr"/>
          </w:tcPr>
          <w:p w14:paraId="79205DF0" w14:textId="77777777" w:rsidR="00467A93" w:rsidRPr="00167C92" w:rsidRDefault="00467A93" w:rsidP="00467A93">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69C0B6C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 Demonstrate knowledge and understanding of how pupils learn and how this impacts on teaching.</w:t>
            </w:r>
          </w:p>
        </w:tc>
        <w:tc>
          <w:tcPr>
            <w:tcW w:w="3261" w:type="dxa"/>
            <w:tcBorders>
              <w:bottom w:val="single" w:sz="4" w:space="0" w:color="auto"/>
              <w:right w:val="single" w:sz="4" w:space="0" w:color="auto"/>
            </w:tcBorders>
            <w:shd w:val="clear" w:color="auto" w:fill="auto"/>
          </w:tcPr>
          <w:p w14:paraId="21319EA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No awareness of how pupils learn.</w:t>
            </w:r>
          </w:p>
          <w:p w14:paraId="079F5D42" w14:textId="77777777" w:rsidR="00467A93" w:rsidRPr="00167C92" w:rsidRDefault="00467A93" w:rsidP="00467A93">
            <w:pPr>
              <w:spacing w:after="0"/>
              <w:rPr>
                <w:rFonts w:asciiTheme="majorHAnsi" w:hAnsiTheme="majorHAnsi" w:cs="Arial"/>
                <w:sz w:val="16"/>
                <w:szCs w:val="16"/>
              </w:rPr>
            </w:pPr>
          </w:p>
          <w:p w14:paraId="07C96D7E" w14:textId="77777777" w:rsidR="00467A93" w:rsidRPr="00167C92" w:rsidRDefault="00467A93" w:rsidP="00467A93">
            <w:pPr>
              <w:spacing w:after="0"/>
              <w:rPr>
                <w:rFonts w:asciiTheme="majorHAnsi" w:hAnsiTheme="majorHAnsi" w:cs="Arial"/>
                <w:sz w:val="16"/>
                <w:szCs w:val="16"/>
              </w:rPr>
            </w:pPr>
          </w:p>
          <w:p w14:paraId="557A3D4F"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Not able to use targeted interventions to facilitate learning for all groups. Does not adapt teaching to respond to the strengths and needs of pupils. </w:t>
            </w:r>
          </w:p>
          <w:p w14:paraId="4D8EE4ED" w14:textId="77777777" w:rsidR="00467A93" w:rsidRPr="00167C92" w:rsidRDefault="00467A93" w:rsidP="00467A93">
            <w:pPr>
              <w:spacing w:after="0"/>
              <w:rPr>
                <w:rFonts w:asciiTheme="majorHAnsi" w:hAnsiTheme="majorHAnsi" w:cs="Arial"/>
                <w:sz w:val="16"/>
                <w:szCs w:val="16"/>
              </w:rPr>
            </w:pPr>
          </w:p>
        </w:tc>
        <w:tc>
          <w:tcPr>
            <w:tcW w:w="3118" w:type="dxa"/>
            <w:tcBorders>
              <w:bottom w:val="single" w:sz="4" w:space="0" w:color="auto"/>
              <w:right w:val="single" w:sz="4" w:space="0" w:color="auto"/>
            </w:tcBorders>
            <w:shd w:val="clear" w:color="auto" w:fill="auto"/>
          </w:tcPr>
          <w:p w14:paraId="7DF1412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Can demonstrate a knowledge and understanding of how pupils learn and how to deal with barriers to learning for all learners including those eligible for pupil premium, high attaining pupils, underperforming groups and those with special educational needs/and or disabilities.</w:t>
            </w:r>
          </w:p>
          <w:p w14:paraId="2B5D1B9C" w14:textId="77777777" w:rsidR="00467A93" w:rsidRPr="00167C92" w:rsidRDefault="00467A93" w:rsidP="00467A93">
            <w:pPr>
              <w:spacing w:after="0"/>
              <w:rPr>
                <w:rFonts w:asciiTheme="majorHAnsi" w:hAnsiTheme="majorHAnsi" w:cs="Arial"/>
                <w:sz w:val="16"/>
                <w:szCs w:val="16"/>
              </w:rPr>
            </w:pPr>
          </w:p>
          <w:p w14:paraId="2DF8EA3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use targeted interventions to facilitate learning.</w:t>
            </w:r>
          </w:p>
          <w:p w14:paraId="413D2E52" w14:textId="77777777" w:rsidR="00467A93" w:rsidRPr="00167C92" w:rsidRDefault="00467A93" w:rsidP="00467A93">
            <w:pPr>
              <w:spacing w:after="0"/>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6326D56E"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Has good knowledge and understanding of how pupils learn and a clear recognition of how to deal with barriers to learning for all learners including those eligible for pupil premium, high attaining pupils, underperforming groups and those with special educational needs/and or disabilities.</w:t>
            </w:r>
          </w:p>
          <w:p w14:paraId="63D6CE67" w14:textId="77777777" w:rsidR="00467A93" w:rsidRPr="00167C92" w:rsidRDefault="00467A93" w:rsidP="00467A93">
            <w:pPr>
              <w:spacing w:after="0"/>
              <w:rPr>
                <w:rFonts w:asciiTheme="majorHAnsi" w:hAnsiTheme="majorHAnsi" w:cs="Arial"/>
                <w:sz w:val="16"/>
                <w:szCs w:val="16"/>
              </w:rPr>
            </w:pPr>
          </w:p>
          <w:p w14:paraId="42B91F68" w14:textId="77777777" w:rsidR="00467A93" w:rsidRPr="00167C92" w:rsidRDefault="00467A93" w:rsidP="00467A93">
            <w:pPr>
              <w:spacing w:after="0"/>
              <w:rPr>
                <w:rFonts w:asciiTheme="majorHAnsi" w:hAnsiTheme="majorHAnsi" w:cs="Arial"/>
                <w:sz w:val="16"/>
                <w:szCs w:val="16"/>
              </w:rPr>
            </w:pPr>
          </w:p>
          <w:p w14:paraId="52F6B86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Able to use targeted interventions to facilitate learning for all groups. Checks pupils’ understanding and routinely adapts teaching to respond to the strengths and needs of all pupils.</w:t>
            </w:r>
          </w:p>
        </w:tc>
        <w:tc>
          <w:tcPr>
            <w:tcW w:w="2977" w:type="dxa"/>
            <w:tcBorders>
              <w:bottom w:val="single" w:sz="4" w:space="0" w:color="auto"/>
              <w:right w:val="single" w:sz="4" w:space="0" w:color="auto"/>
            </w:tcBorders>
            <w:shd w:val="clear" w:color="auto" w:fill="auto"/>
          </w:tcPr>
          <w:p w14:paraId="5E0CA579"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Has detailed knowledge and understanding of how pupils learn and how to overcome potential barriers to learning for all learners including those eligible for pupil premium, high attaining pupils, underperforming groups and those with special educational needs/and or disabilities.</w:t>
            </w:r>
          </w:p>
          <w:p w14:paraId="2635084C" w14:textId="77777777" w:rsidR="00467A93" w:rsidRPr="00167C92" w:rsidRDefault="00467A93" w:rsidP="00467A93">
            <w:pPr>
              <w:spacing w:after="0"/>
              <w:rPr>
                <w:rFonts w:asciiTheme="majorHAnsi" w:hAnsiTheme="majorHAnsi" w:cs="Arial"/>
                <w:sz w:val="16"/>
                <w:szCs w:val="16"/>
              </w:rPr>
            </w:pPr>
          </w:p>
          <w:p w14:paraId="5B8C105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Consistently able to use well-targeted interventions to secure learning for all groups. Systematically and effectively checks learners’ understanding, anticipating and enacting where intervention is needed.</w:t>
            </w:r>
          </w:p>
        </w:tc>
      </w:tr>
      <w:tr w:rsidR="00467A93" w:rsidRPr="00167C92" w14:paraId="5C7016B4" w14:textId="77777777" w:rsidTr="00467A93">
        <w:trPr>
          <w:cantSplit/>
          <w:trHeight w:val="1025"/>
        </w:trPr>
        <w:tc>
          <w:tcPr>
            <w:tcW w:w="709" w:type="dxa"/>
            <w:vMerge/>
            <w:shd w:val="clear" w:color="auto" w:fill="auto"/>
            <w:textDirection w:val="btLr"/>
          </w:tcPr>
          <w:p w14:paraId="64C035FF" w14:textId="77777777" w:rsidR="00467A93" w:rsidRPr="00167C92" w:rsidRDefault="00467A93" w:rsidP="00467A93">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3CE475A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e) Encourage pupils to take a responsible and conscientious attitude to their own work and study. </w:t>
            </w:r>
          </w:p>
        </w:tc>
        <w:tc>
          <w:tcPr>
            <w:tcW w:w="3261" w:type="dxa"/>
            <w:tcBorders>
              <w:bottom w:val="single" w:sz="4" w:space="0" w:color="auto"/>
              <w:right w:val="single" w:sz="4" w:space="0" w:color="auto"/>
            </w:tcBorders>
            <w:shd w:val="clear" w:color="auto" w:fill="auto"/>
          </w:tcPr>
          <w:p w14:paraId="2382E88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Not making clear the expectations for the pupils’ attitude to work. </w:t>
            </w:r>
          </w:p>
        </w:tc>
        <w:tc>
          <w:tcPr>
            <w:tcW w:w="3118" w:type="dxa"/>
            <w:tcBorders>
              <w:bottom w:val="single" w:sz="4" w:space="0" w:color="auto"/>
              <w:right w:val="single" w:sz="4" w:space="0" w:color="auto"/>
            </w:tcBorders>
            <w:shd w:val="clear" w:color="auto" w:fill="auto"/>
          </w:tcPr>
          <w:p w14:paraId="701F60DA"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Can set expectations for pupils that lead to responsible and conscientious attitudes to work and study.</w:t>
            </w:r>
          </w:p>
        </w:tc>
        <w:tc>
          <w:tcPr>
            <w:tcW w:w="3260" w:type="dxa"/>
            <w:tcBorders>
              <w:bottom w:val="single" w:sz="4" w:space="0" w:color="auto"/>
              <w:right w:val="single" w:sz="4" w:space="0" w:color="auto"/>
            </w:tcBorders>
            <w:shd w:val="clear" w:color="auto" w:fill="auto"/>
          </w:tcPr>
          <w:p w14:paraId="7ED374E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Sets high and at times challenging expectations for responsible and conscientious attitudes to work and study which are consistently reflected in the pupils’ responses.</w:t>
            </w:r>
          </w:p>
        </w:tc>
        <w:tc>
          <w:tcPr>
            <w:tcW w:w="2977" w:type="dxa"/>
            <w:tcBorders>
              <w:bottom w:val="single" w:sz="4" w:space="0" w:color="auto"/>
              <w:right w:val="single" w:sz="4" w:space="0" w:color="auto"/>
            </w:tcBorders>
            <w:shd w:val="clear" w:color="auto" w:fill="auto"/>
          </w:tcPr>
          <w:p w14:paraId="1139409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Pupils’ are motivated to meet high and challenging expectations for responsible and conscientious attitude to work and study. </w:t>
            </w:r>
          </w:p>
        </w:tc>
      </w:tr>
    </w:tbl>
    <w:p w14:paraId="5323F186" w14:textId="77777777" w:rsidR="00467A93" w:rsidRPr="00167C92" w:rsidRDefault="00467A93" w:rsidP="00467A93">
      <w:pPr>
        <w:rPr>
          <w:rFonts w:asciiTheme="majorHAnsi" w:hAnsiTheme="majorHAnsi" w:cs="Arial"/>
        </w:rPr>
      </w:pPr>
      <w:r w:rsidRPr="00167C92">
        <w:rPr>
          <w:rFonts w:asciiTheme="majorHAnsi" w:hAnsiTheme="majorHAnsi" w:cs="Arial"/>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2"/>
        <w:gridCol w:w="2835"/>
        <w:gridCol w:w="3402"/>
        <w:gridCol w:w="3261"/>
        <w:gridCol w:w="3827"/>
      </w:tblGrid>
      <w:tr w:rsidR="00467A93" w:rsidRPr="00167C92" w14:paraId="2CA1FE4F" w14:textId="77777777" w:rsidTr="00467A93">
        <w:trPr>
          <w:cantSplit/>
          <w:trHeight w:val="306"/>
        </w:trPr>
        <w:tc>
          <w:tcPr>
            <w:tcW w:w="568" w:type="dxa"/>
            <w:tcBorders>
              <w:bottom w:val="single" w:sz="4" w:space="0" w:color="auto"/>
            </w:tcBorders>
            <w:shd w:val="clear" w:color="auto" w:fill="auto"/>
            <w:vAlign w:val="center"/>
          </w:tcPr>
          <w:p w14:paraId="24F57E5E" w14:textId="77777777" w:rsidR="00467A93" w:rsidRPr="00167C92" w:rsidRDefault="00467A93" w:rsidP="00467A93">
            <w:pPr>
              <w:pStyle w:val="BodyText"/>
              <w:jc w:val="center"/>
              <w:rPr>
                <w:rFonts w:asciiTheme="majorHAnsi" w:hAnsiTheme="majorHAnsi" w:cs="Arial"/>
                <w:b/>
                <w:color w:val="000000"/>
                <w:position w:val="-6"/>
                <w:szCs w:val="24"/>
              </w:rPr>
            </w:pPr>
            <w:proofErr w:type="spellStart"/>
            <w:r w:rsidRPr="00167C92">
              <w:rPr>
                <w:rFonts w:asciiTheme="majorHAnsi" w:hAnsiTheme="majorHAnsi" w:cs="Arial"/>
                <w:b/>
                <w:color w:val="000000"/>
                <w:position w:val="-6"/>
                <w:szCs w:val="24"/>
              </w:rPr>
              <w:lastRenderedPageBreak/>
              <w:t>S3</w:t>
            </w:r>
            <w:proofErr w:type="spellEnd"/>
          </w:p>
        </w:tc>
        <w:tc>
          <w:tcPr>
            <w:tcW w:w="1842" w:type="dxa"/>
            <w:tcBorders>
              <w:bottom w:val="single" w:sz="4" w:space="0" w:color="auto"/>
            </w:tcBorders>
            <w:shd w:val="clear" w:color="auto" w:fill="auto"/>
            <w:vAlign w:val="center"/>
          </w:tcPr>
          <w:p w14:paraId="78FDAA12"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Cs w:val="24"/>
              </w:rPr>
              <w:t>Standard Prompts</w:t>
            </w:r>
          </w:p>
        </w:tc>
        <w:tc>
          <w:tcPr>
            <w:tcW w:w="2835" w:type="dxa"/>
            <w:tcBorders>
              <w:bottom w:val="single" w:sz="4" w:space="0" w:color="auto"/>
            </w:tcBorders>
            <w:shd w:val="clear" w:color="auto" w:fill="auto"/>
            <w:vAlign w:val="center"/>
          </w:tcPr>
          <w:p w14:paraId="36727125"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5F6B74FA"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261" w:type="dxa"/>
            <w:tcBorders>
              <w:bottom w:val="single" w:sz="4" w:space="0" w:color="auto"/>
            </w:tcBorders>
            <w:shd w:val="clear" w:color="auto" w:fill="auto"/>
            <w:vAlign w:val="center"/>
          </w:tcPr>
          <w:p w14:paraId="3873812C"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422F5378"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Outstanding (1)</w:t>
            </w:r>
          </w:p>
        </w:tc>
      </w:tr>
      <w:tr w:rsidR="00467A93" w:rsidRPr="00167C92" w14:paraId="63105BF9" w14:textId="77777777" w:rsidTr="00467A93">
        <w:trPr>
          <w:cantSplit/>
          <w:trHeight w:val="1964"/>
        </w:trPr>
        <w:tc>
          <w:tcPr>
            <w:tcW w:w="568" w:type="dxa"/>
            <w:vMerge w:val="restart"/>
            <w:tcBorders>
              <w:top w:val="single" w:sz="4" w:space="0" w:color="auto"/>
            </w:tcBorders>
            <w:shd w:val="clear" w:color="auto" w:fill="auto"/>
            <w:textDirection w:val="btLr"/>
          </w:tcPr>
          <w:p w14:paraId="5DA5DCC3" w14:textId="77777777" w:rsidR="00467A93" w:rsidRPr="00167C92" w:rsidRDefault="00467A93" w:rsidP="00467A93">
            <w:pPr>
              <w:widowControl w:val="0"/>
              <w:autoSpaceDE w:val="0"/>
              <w:autoSpaceDN w:val="0"/>
              <w:adjustRightInd w:val="0"/>
              <w:spacing w:after="0"/>
              <w:jc w:val="center"/>
              <w:rPr>
                <w:rFonts w:asciiTheme="majorHAnsi" w:hAnsiTheme="majorHAnsi" w:cs="Arial"/>
                <w:lang w:val="en-US"/>
              </w:rPr>
            </w:pPr>
            <w:proofErr w:type="spellStart"/>
            <w:r w:rsidRPr="00167C92">
              <w:rPr>
                <w:rFonts w:asciiTheme="majorHAnsi" w:hAnsiTheme="majorHAnsi" w:cs="Arial"/>
                <w:b/>
                <w:bCs/>
                <w:lang w:val="en-US"/>
              </w:rPr>
              <w:t>S3</w:t>
            </w:r>
            <w:proofErr w:type="spellEnd"/>
            <w:r w:rsidRPr="00167C92">
              <w:rPr>
                <w:rFonts w:asciiTheme="majorHAnsi" w:hAnsiTheme="majorHAnsi" w:cs="Arial"/>
                <w:b/>
                <w:bCs/>
                <w:lang w:val="en-US"/>
              </w:rPr>
              <w:t>: Demonstrate good subject and curriculum knowledge</w:t>
            </w:r>
          </w:p>
          <w:p w14:paraId="3F130A4B" w14:textId="77777777" w:rsidR="00467A93" w:rsidRPr="00167C92" w:rsidRDefault="00467A93" w:rsidP="00467A93">
            <w:pPr>
              <w:pStyle w:val="Bulletskeyfindings"/>
              <w:numPr>
                <w:ilvl w:val="0"/>
                <w:numId w:val="0"/>
              </w:numPr>
              <w:spacing w:after="0"/>
              <w:jc w:val="center"/>
              <w:rPr>
                <w:rFonts w:asciiTheme="majorHAnsi" w:hAnsiTheme="majorHAnsi" w:cs="Arial"/>
                <w:b/>
              </w:rPr>
            </w:pPr>
          </w:p>
        </w:tc>
        <w:tc>
          <w:tcPr>
            <w:tcW w:w="1842" w:type="dxa"/>
            <w:tcBorders>
              <w:top w:val="single" w:sz="4" w:space="0" w:color="auto"/>
              <w:bottom w:val="single" w:sz="4" w:space="0" w:color="auto"/>
              <w:right w:val="single" w:sz="4" w:space="0" w:color="auto"/>
            </w:tcBorders>
            <w:shd w:val="clear" w:color="auto" w:fill="auto"/>
          </w:tcPr>
          <w:p w14:paraId="587EB6D6"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a) Have a secure knowledge of the relevant subject(s) and curriculum areas, foster and maintain pupils’ interest in the subject, and address misunderstandings </w:t>
            </w:r>
          </w:p>
          <w:p w14:paraId="1039168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tc>
        <w:tc>
          <w:tcPr>
            <w:tcW w:w="2835" w:type="dxa"/>
            <w:tcBorders>
              <w:bottom w:val="single" w:sz="4" w:space="0" w:color="auto"/>
              <w:right w:val="single" w:sz="4" w:space="0" w:color="auto"/>
            </w:tcBorders>
            <w:shd w:val="clear" w:color="auto" w:fill="auto"/>
          </w:tcPr>
          <w:p w14:paraId="7922B46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Requires significant and constant support with subject and curriculum knowledge when planning lessons in order to meet the needs of their pupils.</w:t>
            </w:r>
          </w:p>
          <w:p w14:paraId="4370A2F2" w14:textId="77777777" w:rsidR="00467A93" w:rsidRPr="00167C92" w:rsidRDefault="00467A93" w:rsidP="00467A93">
            <w:pPr>
              <w:spacing w:after="0"/>
              <w:rPr>
                <w:rFonts w:asciiTheme="majorHAnsi" w:hAnsiTheme="majorHAnsi" w:cs="Arial"/>
                <w:sz w:val="16"/>
                <w:szCs w:val="16"/>
              </w:rPr>
            </w:pPr>
          </w:p>
          <w:p w14:paraId="532806B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Unable to maintain any pupil interest due to lack of subject knowledge and inability to address misunderstandings.</w:t>
            </w:r>
          </w:p>
        </w:tc>
        <w:tc>
          <w:tcPr>
            <w:tcW w:w="3402" w:type="dxa"/>
            <w:tcBorders>
              <w:bottom w:val="single" w:sz="4" w:space="0" w:color="auto"/>
              <w:right w:val="single" w:sz="4" w:space="0" w:color="auto"/>
            </w:tcBorders>
            <w:shd w:val="clear" w:color="auto" w:fill="auto"/>
          </w:tcPr>
          <w:p w14:paraId="41975EE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Appropriate subject knowledge in relation to their specific subject area and its place within the wider curriculum.</w:t>
            </w:r>
          </w:p>
          <w:p w14:paraId="67214A8A" w14:textId="77777777" w:rsidR="00467A93" w:rsidRPr="00167C92" w:rsidRDefault="00467A93" w:rsidP="00467A93">
            <w:pPr>
              <w:spacing w:after="0"/>
              <w:rPr>
                <w:rFonts w:asciiTheme="majorHAnsi" w:hAnsiTheme="majorHAnsi" w:cs="Arial"/>
                <w:sz w:val="16"/>
                <w:szCs w:val="16"/>
              </w:rPr>
            </w:pPr>
          </w:p>
          <w:p w14:paraId="033582ED" w14:textId="77777777" w:rsidR="00467A93" w:rsidRPr="00167C92" w:rsidRDefault="00467A93" w:rsidP="00467A93">
            <w:pPr>
              <w:spacing w:after="0"/>
              <w:rPr>
                <w:rFonts w:asciiTheme="majorHAnsi" w:hAnsiTheme="majorHAnsi" w:cs="Arial"/>
                <w:sz w:val="16"/>
                <w:szCs w:val="16"/>
              </w:rPr>
            </w:pPr>
          </w:p>
          <w:p w14:paraId="36EC7C10"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maintain pupils’ interest by delivering effective teaching episodes, supporting learner progression and addressing misunderstandings.</w:t>
            </w:r>
          </w:p>
          <w:p w14:paraId="296053F9" w14:textId="77777777" w:rsidR="00467A93" w:rsidRPr="00167C92" w:rsidRDefault="00467A93" w:rsidP="00467A93">
            <w:pPr>
              <w:spacing w:after="0"/>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6F823FF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Good level of subject and curriculum knowledge.</w:t>
            </w:r>
          </w:p>
          <w:p w14:paraId="72DDA027" w14:textId="77777777" w:rsidR="00467A93" w:rsidRPr="00167C92" w:rsidRDefault="00467A93" w:rsidP="00467A93">
            <w:pPr>
              <w:spacing w:after="0"/>
              <w:rPr>
                <w:rFonts w:asciiTheme="majorHAnsi" w:hAnsiTheme="majorHAnsi" w:cs="Arial"/>
                <w:sz w:val="16"/>
                <w:szCs w:val="16"/>
              </w:rPr>
            </w:pPr>
          </w:p>
          <w:p w14:paraId="3B55F0E1" w14:textId="77777777" w:rsidR="00467A93" w:rsidRPr="00167C92" w:rsidRDefault="00467A93" w:rsidP="00467A93">
            <w:pPr>
              <w:spacing w:after="0"/>
              <w:rPr>
                <w:rFonts w:asciiTheme="majorHAnsi" w:hAnsiTheme="majorHAnsi" w:cs="Arial"/>
                <w:sz w:val="16"/>
                <w:szCs w:val="16"/>
              </w:rPr>
            </w:pPr>
          </w:p>
          <w:p w14:paraId="6B06B330" w14:textId="77777777" w:rsidR="00467A93" w:rsidRPr="00167C92" w:rsidRDefault="00467A93" w:rsidP="00467A93">
            <w:pPr>
              <w:spacing w:after="0"/>
              <w:rPr>
                <w:rFonts w:asciiTheme="majorHAnsi" w:hAnsiTheme="majorHAnsi" w:cs="Arial"/>
                <w:sz w:val="16"/>
                <w:szCs w:val="16"/>
              </w:rPr>
            </w:pPr>
          </w:p>
          <w:p w14:paraId="7B15354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able to foster and maintain increasing pupil interest in subject and curriculum area as well as addressing misunderstandings.</w:t>
            </w:r>
          </w:p>
          <w:p w14:paraId="77A96337" w14:textId="77777777" w:rsidR="00467A93" w:rsidRPr="00167C92" w:rsidRDefault="00467A93" w:rsidP="00467A93">
            <w:pPr>
              <w:spacing w:after="0"/>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38503C60"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Highly confident and proficient in subject and curriculum knowledge.</w:t>
            </w:r>
          </w:p>
          <w:p w14:paraId="79291167" w14:textId="77777777" w:rsidR="00467A93" w:rsidRPr="00167C92" w:rsidRDefault="00467A93" w:rsidP="00467A93">
            <w:pPr>
              <w:spacing w:after="0"/>
              <w:rPr>
                <w:rFonts w:asciiTheme="majorHAnsi" w:hAnsiTheme="majorHAnsi" w:cs="Arial"/>
                <w:sz w:val="16"/>
                <w:szCs w:val="16"/>
              </w:rPr>
            </w:pPr>
          </w:p>
          <w:p w14:paraId="378D9727" w14:textId="77777777" w:rsidR="00467A93" w:rsidRPr="00167C92" w:rsidRDefault="00467A93" w:rsidP="00467A93">
            <w:pPr>
              <w:spacing w:after="0"/>
              <w:rPr>
                <w:rFonts w:asciiTheme="majorHAnsi" w:hAnsiTheme="majorHAnsi" w:cs="Arial"/>
                <w:sz w:val="16"/>
                <w:szCs w:val="16"/>
              </w:rPr>
            </w:pPr>
          </w:p>
          <w:p w14:paraId="4DEC7B06" w14:textId="77777777" w:rsidR="00467A93" w:rsidRPr="00167C92" w:rsidRDefault="00467A93" w:rsidP="00467A93">
            <w:pPr>
              <w:spacing w:after="0"/>
              <w:rPr>
                <w:rFonts w:asciiTheme="majorHAnsi" w:hAnsiTheme="majorHAnsi" w:cs="Arial"/>
                <w:sz w:val="16"/>
                <w:szCs w:val="16"/>
              </w:rPr>
            </w:pPr>
          </w:p>
          <w:p w14:paraId="04387671" w14:textId="0B53B7DE"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Is able to foster </w:t>
            </w:r>
            <w:r w:rsidR="006A6F41" w:rsidRPr="00167C92">
              <w:rPr>
                <w:rFonts w:asciiTheme="majorHAnsi" w:hAnsiTheme="majorHAnsi" w:cs="Arial"/>
                <w:sz w:val="16"/>
                <w:szCs w:val="16"/>
              </w:rPr>
              <w:t>and maintain</w:t>
            </w:r>
            <w:r w:rsidRPr="00167C92">
              <w:rPr>
                <w:rFonts w:asciiTheme="majorHAnsi" w:hAnsiTheme="majorHAnsi" w:cs="Arial"/>
                <w:sz w:val="16"/>
                <w:szCs w:val="16"/>
              </w:rPr>
              <w:t xml:space="preserve"> increasing pupil interest in the subject by teaching engaging teaching episodes/lessons and ensuring progression is made by all learners and addressing misunderstandings.</w:t>
            </w:r>
          </w:p>
          <w:p w14:paraId="052477B0" w14:textId="77777777" w:rsidR="00467A93" w:rsidRPr="00167C92" w:rsidRDefault="00467A93" w:rsidP="00467A93">
            <w:pPr>
              <w:spacing w:after="0"/>
              <w:rPr>
                <w:rFonts w:asciiTheme="majorHAnsi" w:hAnsiTheme="majorHAnsi" w:cs="Arial"/>
                <w:sz w:val="16"/>
                <w:szCs w:val="16"/>
              </w:rPr>
            </w:pPr>
          </w:p>
        </w:tc>
      </w:tr>
      <w:tr w:rsidR="00467A93" w:rsidRPr="00167C92" w14:paraId="1BE38C93" w14:textId="77777777" w:rsidTr="00467A93">
        <w:trPr>
          <w:cantSplit/>
          <w:trHeight w:val="1524"/>
        </w:trPr>
        <w:tc>
          <w:tcPr>
            <w:tcW w:w="568" w:type="dxa"/>
            <w:vMerge/>
            <w:shd w:val="clear" w:color="auto" w:fill="auto"/>
            <w:textDirection w:val="btLr"/>
          </w:tcPr>
          <w:p w14:paraId="05A552C7"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32653E50"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b) Demonstrate a critical understanding of developments in the subject and curriculum areas, and promote the value of scholarship </w:t>
            </w:r>
          </w:p>
          <w:p w14:paraId="7114485E" w14:textId="77777777" w:rsidR="00467A93" w:rsidRPr="00167C92" w:rsidRDefault="00467A93" w:rsidP="00467A93">
            <w:pPr>
              <w:spacing w:after="0"/>
              <w:rPr>
                <w:rFonts w:asciiTheme="majorHAnsi" w:hAnsiTheme="majorHAnsi" w:cs="Arial"/>
                <w:sz w:val="16"/>
                <w:szCs w:val="16"/>
              </w:rPr>
            </w:pPr>
          </w:p>
        </w:tc>
        <w:tc>
          <w:tcPr>
            <w:tcW w:w="2835" w:type="dxa"/>
            <w:tcBorders>
              <w:bottom w:val="single" w:sz="4" w:space="0" w:color="auto"/>
              <w:right w:val="single" w:sz="4" w:space="0" w:color="auto"/>
            </w:tcBorders>
            <w:shd w:val="clear" w:color="auto" w:fill="auto"/>
          </w:tcPr>
          <w:p w14:paraId="32293F0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no awareness of developments in the subject and curriculum areas.</w:t>
            </w:r>
          </w:p>
          <w:p w14:paraId="7363B333" w14:textId="77777777" w:rsidR="00467A93" w:rsidRPr="00167C92" w:rsidRDefault="00467A93" w:rsidP="00467A93">
            <w:pPr>
              <w:spacing w:after="0"/>
              <w:rPr>
                <w:rFonts w:asciiTheme="majorHAnsi" w:hAnsiTheme="majorHAnsi" w:cs="Arial"/>
                <w:sz w:val="16"/>
                <w:szCs w:val="16"/>
              </w:rPr>
            </w:pPr>
          </w:p>
          <w:p w14:paraId="52DEAC8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Unable to promote the value of scholarship. </w:t>
            </w:r>
          </w:p>
          <w:p w14:paraId="438E9555"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5003BE3C" w14:textId="0C10C5C8"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w:t>
            </w:r>
            <w:r w:rsidR="006A6F41" w:rsidRPr="00167C92">
              <w:rPr>
                <w:rFonts w:asciiTheme="majorHAnsi" w:hAnsiTheme="majorHAnsi" w:cs="Arial"/>
                <w:sz w:val="16"/>
                <w:szCs w:val="16"/>
              </w:rPr>
              <w:t>demonstrate awareness</w:t>
            </w:r>
            <w:r w:rsidRPr="00167C92">
              <w:rPr>
                <w:rFonts w:asciiTheme="majorHAnsi" w:hAnsiTheme="majorHAnsi" w:cs="Arial"/>
                <w:sz w:val="16"/>
                <w:szCs w:val="16"/>
              </w:rPr>
              <w:t xml:space="preserve"> of developments and changes in subject and curriculum areas.</w:t>
            </w:r>
          </w:p>
          <w:p w14:paraId="3AA5F444" w14:textId="77777777" w:rsidR="00467A93" w:rsidRPr="00167C92" w:rsidRDefault="00467A93" w:rsidP="00467A93">
            <w:pPr>
              <w:spacing w:after="0"/>
              <w:rPr>
                <w:rFonts w:asciiTheme="majorHAnsi" w:hAnsiTheme="majorHAnsi" w:cs="Arial"/>
                <w:sz w:val="16"/>
                <w:szCs w:val="16"/>
              </w:rPr>
            </w:pPr>
          </w:p>
          <w:p w14:paraId="0B98A0D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Promotes scholarship amongst pupils within subject and curriculum areas.</w:t>
            </w:r>
          </w:p>
          <w:p w14:paraId="795ED3D5" w14:textId="77777777" w:rsidR="00467A93" w:rsidRPr="00167C92" w:rsidRDefault="00467A93" w:rsidP="00467A93">
            <w:pPr>
              <w:autoSpaceDE w:val="0"/>
              <w:autoSpaceDN w:val="0"/>
              <w:adjustRightInd w:val="0"/>
              <w:spacing w:after="0"/>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45F18505" w14:textId="77777777" w:rsidR="00467A93" w:rsidRPr="00167C92" w:rsidRDefault="00467A93" w:rsidP="00467A93">
            <w:pPr>
              <w:pStyle w:val="MediumGrid21"/>
              <w:rPr>
                <w:rFonts w:asciiTheme="majorHAnsi" w:hAnsiTheme="majorHAnsi" w:cs="Arial"/>
                <w:color w:val="000000"/>
                <w:sz w:val="16"/>
                <w:szCs w:val="16"/>
                <w:lang w:val="en-US"/>
              </w:rPr>
            </w:pPr>
            <w:r w:rsidRPr="00167C92">
              <w:rPr>
                <w:rFonts w:asciiTheme="majorHAnsi" w:hAnsiTheme="majorHAnsi" w:cs="Arial"/>
                <w:color w:val="000000"/>
                <w:sz w:val="16"/>
                <w:szCs w:val="16"/>
                <w:lang w:val="en-US"/>
              </w:rPr>
              <w:t>Demonstrates good awareness of developments and changes in subject and curriculum areas.</w:t>
            </w:r>
          </w:p>
          <w:p w14:paraId="5D88E75B" w14:textId="77777777" w:rsidR="00467A93" w:rsidRPr="00167C92" w:rsidRDefault="00467A93" w:rsidP="00467A93">
            <w:pPr>
              <w:pStyle w:val="MediumGrid21"/>
              <w:rPr>
                <w:rFonts w:asciiTheme="majorHAnsi" w:hAnsiTheme="majorHAnsi" w:cs="Arial"/>
                <w:color w:val="000000"/>
                <w:sz w:val="16"/>
                <w:szCs w:val="16"/>
                <w:lang w:val="en-US"/>
              </w:rPr>
            </w:pPr>
          </w:p>
          <w:p w14:paraId="68208664" w14:textId="77777777" w:rsidR="00467A93" w:rsidRPr="00167C92" w:rsidRDefault="00467A93" w:rsidP="00467A93">
            <w:pPr>
              <w:pStyle w:val="MediumGrid21"/>
              <w:rPr>
                <w:rFonts w:asciiTheme="majorHAnsi" w:hAnsiTheme="majorHAnsi" w:cs="Arial"/>
                <w:color w:val="000000"/>
                <w:sz w:val="16"/>
                <w:szCs w:val="16"/>
                <w:lang w:val="en-US"/>
              </w:rPr>
            </w:pPr>
            <w:r w:rsidRPr="00167C92">
              <w:rPr>
                <w:rFonts w:asciiTheme="majorHAnsi" w:hAnsiTheme="majorHAnsi" w:cs="Arial"/>
                <w:color w:val="000000"/>
                <w:sz w:val="16"/>
                <w:szCs w:val="16"/>
                <w:lang w:val="en-US"/>
              </w:rPr>
              <w:t>Promotes scholarship and further study to all pupils within subject and curriculum areas.</w:t>
            </w:r>
          </w:p>
        </w:tc>
        <w:tc>
          <w:tcPr>
            <w:tcW w:w="3827" w:type="dxa"/>
            <w:tcBorders>
              <w:bottom w:val="single" w:sz="4" w:space="0" w:color="auto"/>
              <w:right w:val="single" w:sz="4" w:space="0" w:color="auto"/>
            </w:tcBorders>
            <w:shd w:val="clear" w:color="auto" w:fill="auto"/>
          </w:tcPr>
          <w:p w14:paraId="42D09F97" w14:textId="77777777" w:rsidR="00467A93" w:rsidRPr="00167C92" w:rsidRDefault="00467A93" w:rsidP="00467A93">
            <w:pPr>
              <w:pStyle w:val="Default"/>
              <w:rPr>
                <w:rFonts w:asciiTheme="majorHAnsi" w:hAnsiTheme="majorHAnsi"/>
                <w:sz w:val="16"/>
                <w:szCs w:val="16"/>
              </w:rPr>
            </w:pPr>
            <w:r w:rsidRPr="00167C92">
              <w:rPr>
                <w:rFonts w:asciiTheme="majorHAnsi" w:hAnsiTheme="majorHAnsi"/>
                <w:sz w:val="16"/>
                <w:szCs w:val="16"/>
              </w:rPr>
              <w:t xml:space="preserve">Demonstrates a high level of awareness of developments in both subject and curriculum areas. </w:t>
            </w:r>
          </w:p>
          <w:p w14:paraId="588747F5" w14:textId="77777777" w:rsidR="00467A93" w:rsidRPr="00167C92" w:rsidRDefault="00467A93" w:rsidP="00467A93">
            <w:pPr>
              <w:pStyle w:val="Default"/>
              <w:rPr>
                <w:rFonts w:asciiTheme="majorHAnsi" w:hAnsiTheme="majorHAnsi"/>
                <w:sz w:val="16"/>
                <w:szCs w:val="16"/>
              </w:rPr>
            </w:pPr>
          </w:p>
          <w:p w14:paraId="58E0759E" w14:textId="77777777" w:rsidR="00467A93" w:rsidRPr="00167C92" w:rsidRDefault="00467A93" w:rsidP="00467A93">
            <w:pPr>
              <w:pStyle w:val="Default"/>
              <w:rPr>
                <w:rFonts w:asciiTheme="majorHAnsi" w:hAnsiTheme="majorHAnsi"/>
                <w:sz w:val="16"/>
                <w:szCs w:val="16"/>
              </w:rPr>
            </w:pPr>
            <w:r w:rsidRPr="00167C92">
              <w:rPr>
                <w:rFonts w:asciiTheme="majorHAnsi" w:hAnsiTheme="majorHAnsi"/>
                <w:sz w:val="16"/>
                <w:szCs w:val="16"/>
              </w:rPr>
              <w:t>Promotes high levels of scholarship and the value of further study to all pupils within their subject and curriculum area.</w:t>
            </w:r>
          </w:p>
          <w:p w14:paraId="360D12A7" w14:textId="77777777" w:rsidR="00467A93" w:rsidRPr="00167C92" w:rsidRDefault="00467A93" w:rsidP="00467A93">
            <w:pPr>
              <w:pStyle w:val="Default"/>
              <w:rPr>
                <w:rFonts w:asciiTheme="majorHAnsi" w:hAnsiTheme="majorHAnsi"/>
                <w:sz w:val="16"/>
                <w:szCs w:val="16"/>
              </w:rPr>
            </w:pPr>
          </w:p>
          <w:p w14:paraId="2E916BDB" w14:textId="77777777" w:rsidR="00467A93" w:rsidRPr="00167C92" w:rsidRDefault="00467A93" w:rsidP="00467A93">
            <w:pPr>
              <w:pStyle w:val="Default"/>
              <w:rPr>
                <w:rFonts w:asciiTheme="majorHAnsi" w:hAnsiTheme="majorHAnsi"/>
                <w:b/>
                <w:sz w:val="16"/>
                <w:szCs w:val="16"/>
              </w:rPr>
            </w:pPr>
          </w:p>
        </w:tc>
      </w:tr>
      <w:tr w:rsidR="00467A93" w:rsidRPr="00167C92" w14:paraId="67DE2D58" w14:textId="77777777" w:rsidTr="00467A93">
        <w:trPr>
          <w:cantSplit/>
          <w:trHeight w:val="2114"/>
        </w:trPr>
        <w:tc>
          <w:tcPr>
            <w:tcW w:w="568" w:type="dxa"/>
            <w:vMerge/>
            <w:shd w:val="clear" w:color="auto" w:fill="auto"/>
            <w:textDirection w:val="btLr"/>
          </w:tcPr>
          <w:p w14:paraId="039498FB"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76BD83C9"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c) Demonstrate an understanding of and take responsibility for promoting high standards of literacy, articulacy and the correct use of standard English, whatever the teacher’s specialist subject </w:t>
            </w:r>
          </w:p>
        </w:tc>
        <w:tc>
          <w:tcPr>
            <w:tcW w:w="2835" w:type="dxa"/>
            <w:tcBorders>
              <w:bottom w:val="single" w:sz="4" w:space="0" w:color="auto"/>
              <w:right w:val="single" w:sz="4" w:space="0" w:color="auto"/>
            </w:tcBorders>
            <w:shd w:val="clear" w:color="auto" w:fill="auto"/>
          </w:tcPr>
          <w:p w14:paraId="5F75B579"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no understanding of strategies for promoting literacy, articulacy and the correct use of standard English and hence limited or no ability to put these into practice.</w:t>
            </w:r>
          </w:p>
          <w:p w14:paraId="41BFBBBF" w14:textId="77777777" w:rsidR="00467A93" w:rsidRPr="00167C92" w:rsidRDefault="00467A93" w:rsidP="00467A93">
            <w:pPr>
              <w:spacing w:after="0"/>
              <w:rPr>
                <w:rFonts w:asciiTheme="majorHAnsi" w:hAnsiTheme="majorHAnsi" w:cs="Arial"/>
                <w:sz w:val="16"/>
                <w:szCs w:val="16"/>
              </w:rPr>
            </w:pPr>
          </w:p>
          <w:p w14:paraId="73927197"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541C9A93"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demonstrate understanding of strategies for promoting high standards in literacy, articulacy and the correct use of standard English.</w:t>
            </w:r>
          </w:p>
          <w:p w14:paraId="6862E8D2" w14:textId="77777777" w:rsidR="00467A93" w:rsidRPr="00167C92" w:rsidRDefault="00467A93" w:rsidP="00467A93">
            <w:pPr>
              <w:spacing w:after="0"/>
              <w:rPr>
                <w:rFonts w:asciiTheme="majorHAnsi" w:hAnsiTheme="majorHAnsi" w:cs="Arial"/>
                <w:strike/>
                <w:sz w:val="16"/>
                <w:szCs w:val="16"/>
                <w:highlight w:val="yellow"/>
              </w:rPr>
            </w:pPr>
          </w:p>
        </w:tc>
        <w:tc>
          <w:tcPr>
            <w:tcW w:w="3261" w:type="dxa"/>
            <w:tcBorders>
              <w:bottom w:val="single" w:sz="4" w:space="0" w:color="auto"/>
              <w:right w:val="single" w:sz="4" w:space="0" w:color="auto"/>
            </w:tcBorders>
            <w:shd w:val="clear" w:color="auto" w:fill="auto"/>
          </w:tcPr>
          <w:p w14:paraId="358A9DF3" w14:textId="77777777" w:rsidR="00467A93" w:rsidRPr="00167C92" w:rsidRDefault="00467A93" w:rsidP="00467A93">
            <w:pPr>
              <w:pStyle w:val="MediumGrid21"/>
              <w:rPr>
                <w:rFonts w:asciiTheme="majorHAnsi" w:hAnsiTheme="majorHAnsi" w:cs="Arial"/>
                <w:color w:val="000000"/>
                <w:sz w:val="16"/>
                <w:szCs w:val="16"/>
              </w:rPr>
            </w:pPr>
            <w:r w:rsidRPr="00167C92">
              <w:rPr>
                <w:rFonts w:asciiTheme="majorHAnsi" w:hAnsiTheme="majorHAnsi" w:cs="Arial"/>
                <w:color w:val="000000"/>
                <w:sz w:val="16"/>
                <w:szCs w:val="16"/>
              </w:rPr>
              <w:t>Demonstrates an understanding of strategies for promoting high standards for literacy, articulacy and the correct use of standard English and is able to use a range of strategies to put these into practice.</w:t>
            </w:r>
          </w:p>
          <w:p w14:paraId="21DA4F11" w14:textId="77777777" w:rsidR="00467A93" w:rsidRPr="00167C92" w:rsidRDefault="00467A93" w:rsidP="00467A93">
            <w:pPr>
              <w:pStyle w:val="MediumGrid21"/>
              <w:rPr>
                <w:rFonts w:asciiTheme="majorHAnsi" w:hAnsiTheme="majorHAnsi" w:cs="Arial"/>
                <w:color w:val="000000"/>
                <w:sz w:val="16"/>
                <w:szCs w:val="16"/>
              </w:rPr>
            </w:pPr>
          </w:p>
          <w:p w14:paraId="4F180635" w14:textId="77777777" w:rsidR="00467A93" w:rsidRPr="00167C92" w:rsidRDefault="00467A93" w:rsidP="00467A93">
            <w:pPr>
              <w:pStyle w:val="MediumGrid21"/>
              <w:rPr>
                <w:rFonts w:asciiTheme="majorHAnsi" w:hAnsiTheme="majorHAnsi" w:cs="Arial"/>
                <w:strike/>
                <w:color w:val="000000"/>
                <w:sz w:val="16"/>
                <w:szCs w:val="16"/>
              </w:rPr>
            </w:pPr>
          </w:p>
        </w:tc>
        <w:tc>
          <w:tcPr>
            <w:tcW w:w="3827" w:type="dxa"/>
            <w:tcBorders>
              <w:bottom w:val="single" w:sz="4" w:space="0" w:color="auto"/>
              <w:right w:val="single" w:sz="4" w:space="0" w:color="auto"/>
            </w:tcBorders>
            <w:shd w:val="clear" w:color="auto" w:fill="auto"/>
          </w:tcPr>
          <w:p w14:paraId="67B30095" w14:textId="229F6B15" w:rsidR="00467A93" w:rsidRPr="00167C92" w:rsidRDefault="00467A93" w:rsidP="00467A93">
            <w:pPr>
              <w:pStyle w:val="MediumGrid21"/>
              <w:rPr>
                <w:rFonts w:asciiTheme="majorHAnsi" w:hAnsiTheme="majorHAnsi" w:cs="Arial"/>
                <w:color w:val="000000"/>
                <w:sz w:val="16"/>
                <w:szCs w:val="16"/>
              </w:rPr>
            </w:pPr>
            <w:r w:rsidRPr="00167C92">
              <w:rPr>
                <w:rFonts w:asciiTheme="majorHAnsi" w:hAnsiTheme="majorHAnsi" w:cs="Arial"/>
                <w:color w:val="000000"/>
                <w:sz w:val="16"/>
                <w:szCs w:val="16"/>
              </w:rPr>
              <w:t xml:space="preserve">Demonstrates a </w:t>
            </w:r>
            <w:r w:rsidR="006A6F41" w:rsidRPr="00167C92">
              <w:rPr>
                <w:rFonts w:asciiTheme="majorHAnsi" w:hAnsiTheme="majorHAnsi" w:cs="Arial"/>
                <w:color w:val="000000"/>
                <w:sz w:val="16"/>
                <w:szCs w:val="16"/>
              </w:rPr>
              <w:t>well-established</w:t>
            </w:r>
            <w:r w:rsidRPr="00167C92">
              <w:rPr>
                <w:rFonts w:asciiTheme="majorHAnsi" w:hAnsiTheme="majorHAnsi" w:cs="Arial"/>
                <w:color w:val="000000"/>
                <w:sz w:val="16"/>
                <w:szCs w:val="16"/>
              </w:rPr>
              <w:t xml:space="preserve"> and thorough understanding of strategies for promoting high standards for literacy, articulacy and the correct use of standard English and is able to use a wide range of strategies to put these into practice.</w:t>
            </w:r>
          </w:p>
          <w:p w14:paraId="592A5275" w14:textId="77777777" w:rsidR="00467A93" w:rsidRPr="00167C92" w:rsidRDefault="00467A93" w:rsidP="00467A93">
            <w:pPr>
              <w:pStyle w:val="MediumGrid21"/>
              <w:rPr>
                <w:rFonts w:asciiTheme="majorHAnsi" w:hAnsiTheme="majorHAnsi" w:cs="Arial"/>
                <w:color w:val="000000"/>
                <w:sz w:val="16"/>
                <w:szCs w:val="16"/>
              </w:rPr>
            </w:pPr>
          </w:p>
          <w:p w14:paraId="47AA35C9" w14:textId="77777777" w:rsidR="00467A93" w:rsidRPr="00167C92" w:rsidRDefault="00467A93" w:rsidP="00467A93">
            <w:pPr>
              <w:spacing w:after="0"/>
              <w:rPr>
                <w:rFonts w:asciiTheme="majorHAnsi" w:hAnsiTheme="majorHAnsi" w:cs="Arial"/>
                <w:strike/>
                <w:sz w:val="16"/>
                <w:szCs w:val="16"/>
              </w:rPr>
            </w:pPr>
          </w:p>
        </w:tc>
      </w:tr>
      <w:tr w:rsidR="00467A93" w:rsidRPr="00167C92" w14:paraId="36C4A516" w14:textId="77777777" w:rsidTr="00467A93">
        <w:trPr>
          <w:cantSplit/>
          <w:trHeight w:val="1025"/>
        </w:trPr>
        <w:tc>
          <w:tcPr>
            <w:tcW w:w="568" w:type="dxa"/>
            <w:vMerge/>
            <w:shd w:val="clear" w:color="auto" w:fill="auto"/>
            <w:textDirection w:val="btLr"/>
          </w:tcPr>
          <w:p w14:paraId="517E7431"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7B3C52DD"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d) If teaching early reading, demonstrate a clear understanding of systematic synthetic phonics </w:t>
            </w:r>
          </w:p>
          <w:p w14:paraId="5443EB09" w14:textId="77777777" w:rsidR="00467A93" w:rsidRPr="00167C92" w:rsidRDefault="00467A93" w:rsidP="00467A93">
            <w:pPr>
              <w:spacing w:after="0"/>
              <w:rPr>
                <w:rFonts w:asciiTheme="majorHAnsi" w:hAnsiTheme="majorHAnsi" w:cs="Arial"/>
                <w:sz w:val="16"/>
                <w:szCs w:val="16"/>
              </w:rPr>
            </w:pPr>
          </w:p>
        </w:tc>
        <w:tc>
          <w:tcPr>
            <w:tcW w:w="2835" w:type="dxa"/>
            <w:tcBorders>
              <w:bottom w:val="single" w:sz="4" w:space="0" w:color="auto"/>
              <w:right w:val="single" w:sz="4" w:space="0" w:color="auto"/>
            </w:tcBorders>
            <w:shd w:val="clear" w:color="auto" w:fill="auto"/>
          </w:tcPr>
          <w:p w14:paraId="4C9C90C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no understanding of the role of systematic synthetic phonics in the teaching of early reading and hence limited or no success in doing this.</w:t>
            </w:r>
          </w:p>
        </w:tc>
        <w:tc>
          <w:tcPr>
            <w:tcW w:w="3402" w:type="dxa"/>
            <w:tcBorders>
              <w:bottom w:val="single" w:sz="4" w:space="0" w:color="auto"/>
              <w:right w:val="single" w:sz="4" w:space="0" w:color="auto"/>
            </w:tcBorders>
            <w:shd w:val="clear" w:color="auto" w:fill="auto"/>
          </w:tcPr>
          <w:p w14:paraId="2D6A502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demonstrate understanding of the role of systematic synthetic phonics in the teaching of early reading to develop pupils’ reading skills.</w:t>
            </w:r>
          </w:p>
          <w:p w14:paraId="62927ED3" w14:textId="77777777" w:rsidR="00467A93" w:rsidRPr="00167C92" w:rsidRDefault="00467A93" w:rsidP="00467A93">
            <w:pPr>
              <w:spacing w:after="0"/>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29185280"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a good understanding of the role of systematic synthetic phonics in the teaching of early reading to develop pupils’ reading skills.</w:t>
            </w:r>
          </w:p>
          <w:p w14:paraId="2521B6EB" w14:textId="77777777" w:rsidR="00467A93" w:rsidRPr="00167C92" w:rsidRDefault="00467A93" w:rsidP="00467A93">
            <w:pPr>
              <w:spacing w:after="0"/>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1973149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a thorough understanding of the role systematic synthetic phonics in the teaching of early reading and applies this knowledge to provide engaging and challenging learning opportunities to develop pupils’ reading skills over time.</w:t>
            </w:r>
          </w:p>
          <w:p w14:paraId="6EEA8A32" w14:textId="77777777" w:rsidR="00467A93" w:rsidRPr="00167C92" w:rsidRDefault="00467A93" w:rsidP="00467A93">
            <w:pPr>
              <w:spacing w:after="0"/>
              <w:rPr>
                <w:rFonts w:asciiTheme="majorHAnsi" w:hAnsiTheme="majorHAnsi" w:cs="Arial"/>
                <w:sz w:val="16"/>
                <w:szCs w:val="16"/>
              </w:rPr>
            </w:pPr>
          </w:p>
        </w:tc>
      </w:tr>
      <w:tr w:rsidR="00467A93" w:rsidRPr="00167C92" w14:paraId="3B67DC52" w14:textId="77777777" w:rsidTr="00467A93">
        <w:trPr>
          <w:cantSplit/>
          <w:trHeight w:val="1025"/>
        </w:trPr>
        <w:tc>
          <w:tcPr>
            <w:tcW w:w="568" w:type="dxa"/>
            <w:vMerge/>
            <w:tcBorders>
              <w:bottom w:val="single" w:sz="4" w:space="0" w:color="auto"/>
            </w:tcBorders>
            <w:shd w:val="clear" w:color="auto" w:fill="auto"/>
            <w:textDirection w:val="btLr"/>
          </w:tcPr>
          <w:p w14:paraId="30FE1FD3"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2017AB89"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 xml:space="preserve">e) If teaching early mathematics, demonstrate a clear understanding of appropriate teaching strategies. </w:t>
            </w:r>
          </w:p>
          <w:p w14:paraId="471C5DFE" w14:textId="77777777" w:rsidR="00467A93" w:rsidRPr="00167C92" w:rsidRDefault="00467A93" w:rsidP="00467A93">
            <w:pPr>
              <w:spacing w:after="0"/>
              <w:rPr>
                <w:rFonts w:asciiTheme="majorHAnsi" w:hAnsiTheme="majorHAnsi" w:cs="Arial"/>
                <w:sz w:val="16"/>
                <w:szCs w:val="16"/>
                <w:lang w:val="en-US"/>
              </w:rPr>
            </w:pPr>
          </w:p>
        </w:tc>
        <w:tc>
          <w:tcPr>
            <w:tcW w:w="2835" w:type="dxa"/>
            <w:tcBorders>
              <w:bottom w:val="single" w:sz="4" w:space="0" w:color="auto"/>
              <w:right w:val="single" w:sz="4" w:space="0" w:color="auto"/>
            </w:tcBorders>
            <w:shd w:val="clear" w:color="auto" w:fill="auto"/>
          </w:tcPr>
          <w:p w14:paraId="264EAE1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no understanding of strategies for the teaching of early mathematics and hence limited or no success in doing this.</w:t>
            </w:r>
          </w:p>
          <w:p w14:paraId="337999DF" w14:textId="77777777" w:rsidR="00467A93" w:rsidRPr="00167C92" w:rsidRDefault="00467A93" w:rsidP="00467A93">
            <w:pPr>
              <w:spacing w:after="0"/>
              <w:rPr>
                <w:rFonts w:asciiTheme="majorHAnsi" w:hAnsiTheme="majorHAnsi" w:cs="Arial"/>
                <w:sz w:val="16"/>
                <w:szCs w:val="16"/>
              </w:rPr>
            </w:pPr>
          </w:p>
          <w:p w14:paraId="5B10E0F8"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3193659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demonstrate an understanding of early mathematics and appropriate teaching strategies.</w:t>
            </w:r>
          </w:p>
          <w:p w14:paraId="7EACD6A6" w14:textId="77777777" w:rsidR="00467A93" w:rsidRPr="00167C92" w:rsidRDefault="00467A93" w:rsidP="00467A93">
            <w:pPr>
              <w:spacing w:after="0"/>
              <w:rPr>
                <w:rFonts w:asciiTheme="majorHAnsi" w:hAnsiTheme="majorHAnsi" w:cs="Arial"/>
                <w:sz w:val="16"/>
                <w:szCs w:val="16"/>
              </w:rPr>
            </w:pPr>
          </w:p>
          <w:p w14:paraId="47B3901F" w14:textId="77777777" w:rsidR="00467A93" w:rsidRPr="00167C92" w:rsidRDefault="00467A93" w:rsidP="00467A93">
            <w:pPr>
              <w:spacing w:after="0"/>
              <w:rPr>
                <w:rFonts w:asciiTheme="majorHAnsi" w:hAnsiTheme="majorHAnsi" w:cs="Arial"/>
                <w:sz w:val="16"/>
                <w:szCs w:val="16"/>
              </w:rPr>
            </w:pPr>
          </w:p>
          <w:p w14:paraId="4EACCBC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Applies this knowledge to devise appropriate learning opportunities to support pupils’ developing mathematical skills with some success.</w:t>
            </w:r>
          </w:p>
          <w:p w14:paraId="56136FCE" w14:textId="77777777" w:rsidR="00467A93" w:rsidRPr="00167C92" w:rsidRDefault="00467A93" w:rsidP="00467A93">
            <w:pPr>
              <w:spacing w:after="0"/>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42B52719"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a good understanding of strategies for the teaching of early mathematics.</w:t>
            </w:r>
          </w:p>
          <w:p w14:paraId="3AA9CE30" w14:textId="77777777" w:rsidR="00467A93" w:rsidRPr="00167C92" w:rsidRDefault="00467A93" w:rsidP="00467A93">
            <w:pPr>
              <w:spacing w:after="0"/>
              <w:rPr>
                <w:rFonts w:asciiTheme="majorHAnsi" w:hAnsiTheme="majorHAnsi" w:cs="Arial"/>
                <w:sz w:val="16"/>
                <w:szCs w:val="16"/>
              </w:rPr>
            </w:pPr>
          </w:p>
          <w:p w14:paraId="1F57D4B1" w14:textId="77777777" w:rsidR="00467A93" w:rsidRPr="00167C92" w:rsidRDefault="00467A93" w:rsidP="00467A93">
            <w:pPr>
              <w:spacing w:after="0"/>
              <w:rPr>
                <w:rFonts w:asciiTheme="majorHAnsi" w:hAnsiTheme="majorHAnsi" w:cs="Arial"/>
                <w:sz w:val="16"/>
                <w:szCs w:val="16"/>
              </w:rPr>
            </w:pPr>
          </w:p>
          <w:p w14:paraId="0787483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Increasingly applies this knowledge well to prepare and deliver engaging and challenging learning opportunities to develop pupils’ mathematical skills.</w:t>
            </w:r>
          </w:p>
        </w:tc>
        <w:tc>
          <w:tcPr>
            <w:tcW w:w="3827" w:type="dxa"/>
            <w:tcBorders>
              <w:bottom w:val="single" w:sz="4" w:space="0" w:color="auto"/>
              <w:right w:val="single" w:sz="4" w:space="0" w:color="auto"/>
            </w:tcBorders>
            <w:shd w:val="clear" w:color="auto" w:fill="auto"/>
          </w:tcPr>
          <w:p w14:paraId="6BE95AF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a thorough understanding of strategies for the teaching of early mathematics.</w:t>
            </w:r>
          </w:p>
          <w:p w14:paraId="725477EB" w14:textId="77777777" w:rsidR="00467A93" w:rsidRPr="00167C92" w:rsidRDefault="00467A93" w:rsidP="00467A93">
            <w:pPr>
              <w:spacing w:after="0"/>
              <w:rPr>
                <w:rFonts w:asciiTheme="majorHAnsi" w:hAnsiTheme="majorHAnsi" w:cs="Arial"/>
                <w:sz w:val="16"/>
                <w:szCs w:val="16"/>
              </w:rPr>
            </w:pPr>
          </w:p>
          <w:p w14:paraId="2D8974AC" w14:textId="77777777" w:rsidR="00467A93" w:rsidRPr="00167C92" w:rsidRDefault="00467A93" w:rsidP="00467A93">
            <w:pPr>
              <w:spacing w:after="0"/>
              <w:rPr>
                <w:rFonts w:asciiTheme="majorHAnsi" w:hAnsiTheme="majorHAnsi" w:cs="Arial"/>
                <w:sz w:val="16"/>
                <w:szCs w:val="16"/>
              </w:rPr>
            </w:pPr>
          </w:p>
          <w:p w14:paraId="0D4DBF88" w14:textId="77777777" w:rsidR="00467A93" w:rsidRPr="00167C92" w:rsidRDefault="00467A93" w:rsidP="00467A93">
            <w:pPr>
              <w:spacing w:after="0"/>
              <w:rPr>
                <w:rFonts w:asciiTheme="majorHAnsi" w:hAnsiTheme="majorHAnsi" w:cs="Arial"/>
                <w:sz w:val="16"/>
                <w:szCs w:val="16"/>
              </w:rPr>
            </w:pPr>
          </w:p>
          <w:p w14:paraId="7AB97E19"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Consistently applies this knowledge to prepare and deliver engaging and challenging learning opportunities to develop pupils’ mathematical skills over time.</w:t>
            </w:r>
          </w:p>
          <w:p w14:paraId="3927800A" w14:textId="77777777" w:rsidR="00467A93" w:rsidRPr="00167C92" w:rsidRDefault="00467A93" w:rsidP="00467A93">
            <w:pPr>
              <w:spacing w:after="0"/>
              <w:rPr>
                <w:rFonts w:asciiTheme="majorHAnsi" w:hAnsiTheme="majorHAnsi" w:cs="Arial"/>
                <w:sz w:val="16"/>
                <w:szCs w:val="16"/>
              </w:rPr>
            </w:pPr>
          </w:p>
        </w:tc>
      </w:tr>
    </w:tbl>
    <w:p w14:paraId="1A7C03B8" w14:textId="77777777" w:rsidR="00467A93" w:rsidRPr="00167C92" w:rsidRDefault="00467A93" w:rsidP="00467A93">
      <w:pPr>
        <w:pStyle w:val="Header"/>
        <w:rPr>
          <w:rFonts w:asciiTheme="majorHAnsi" w:hAnsiTheme="majorHAnsi" w:cs="Arial"/>
        </w:rPr>
      </w:pPr>
      <w:r w:rsidRPr="00167C92">
        <w:rPr>
          <w:rFonts w:asciiTheme="majorHAnsi" w:hAnsiTheme="majorHAnsi" w:cs="Arial"/>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2835"/>
        <w:gridCol w:w="3402"/>
        <w:gridCol w:w="3402"/>
        <w:gridCol w:w="3827"/>
      </w:tblGrid>
      <w:tr w:rsidR="00467A93" w:rsidRPr="00167C92" w14:paraId="49B3BDD7" w14:textId="77777777" w:rsidTr="00467A93">
        <w:trPr>
          <w:cantSplit/>
          <w:trHeight w:val="306"/>
        </w:trPr>
        <w:tc>
          <w:tcPr>
            <w:tcW w:w="709" w:type="dxa"/>
            <w:tcBorders>
              <w:bottom w:val="single" w:sz="4" w:space="0" w:color="auto"/>
            </w:tcBorders>
            <w:shd w:val="clear" w:color="auto" w:fill="auto"/>
            <w:vAlign w:val="center"/>
          </w:tcPr>
          <w:p w14:paraId="22A759BA" w14:textId="77777777" w:rsidR="00467A93" w:rsidRPr="00167C92" w:rsidRDefault="00467A93" w:rsidP="00467A93">
            <w:pPr>
              <w:pStyle w:val="BodyText"/>
              <w:jc w:val="center"/>
              <w:rPr>
                <w:rFonts w:asciiTheme="majorHAnsi" w:hAnsiTheme="majorHAnsi" w:cs="Arial"/>
                <w:b/>
                <w:color w:val="000000"/>
                <w:position w:val="-6"/>
                <w:szCs w:val="24"/>
              </w:rPr>
            </w:pPr>
            <w:proofErr w:type="spellStart"/>
            <w:r w:rsidRPr="00167C92">
              <w:rPr>
                <w:rFonts w:asciiTheme="majorHAnsi" w:hAnsiTheme="majorHAnsi" w:cs="Arial"/>
                <w:b/>
                <w:color w:val="000000"/>
                <w:position w:val="-6"/>
                <w:szCs w:val="24"/>
              </w:rPr>
              <w:lastRenderedPageBreak/>
              <w:t>S4</w:t>
            </w:r>
            <w:proofErr w:type="spellEnd"/>
          </w:p>
        </w:tc>
        <w:tc>
          <w:tcPr>
            <w:tcW w:w="1560" w:type="dxa"/>
            <w:tcBorders>
              <w:bottom w:val="single" w:sz="4" w:space="0" w:color="auto"/>
            </w:tcBorders>
            <w:shd w:val="clear" w:color="auto" w:fill="auto"/>
            <w:vAlign w:val="center"/>
          </w:tcPr>
          <w:p w14:paraId="0929EAAC"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Cs w:val="24"/>
              </w:rPr>
              <w:t>Standard Prompts</w:t>
            </w:r>
          </w:p>
        </w:tc>
        <w:tc>
          <w:tcPr>
            <w:tcW w:w="2835" w:type="dxa"/>
            <w:tcBorders>
              <w:bottom w:val="single" w:sz="4" w:space="0" w:color="auto"/>
            </w:tcBorders>
            <w:shd w:val="clear" w:color="auto" w:fill="auto"/>
            <w:vAlign w:val="center"/>
          </w:tcPr>
          <w:p w14:paraId="281C8182" w14:textId="77777777" w:rsidR="00467A93" w:rsidRPr="00167C92" w:rsidRDefault="00467A93" w:rsidP="00467A93">
            <w:pPr>
              <w:pStyle w:val="BodyText"/>
              <w:jc w:val="center"/>
              <w:rPr>
                <w:rFonts w:asciiTheme="majorHAnsi" w:hAnsiTheme="majorHAnsi" w:cs="Arial"/>
                <w:b/>
                <w:color w:val="000000"/>
                <w:position w:val="-6"/>
                <w:sz w:val="22"/>
                <w:szCs w:val="24"/>
              </w:rPr>
            </w:pPr>
            <w:r w:rsidRPr="00167C92">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68A11477"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402" w:type="dxa"/>
            <w:tcBorders>
              <w:bottom w:val="single" w:sz="4" w:space="0" w:color="auto"/>
            </w:tcBorders>
            <w:shd w:val="clear" w:color="auto" w:fill="auto"/>
            <w:vAlign w:val="center"/>
          </w:tcPr>
          <w:p w14:paraId="069B1AEF"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0765066A"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Outstanding (1)</w:t>
            </w:r>
          </w:p>
        </w:tc>
      </w:tr>
      <w:tr w:rsidR="00467A93" w:rsidRPr="00167C92" w14:paraId="04B73BC4" w14:textId="77777777" w:rsidTr="00467A93">
        <w:trPr>
          <w:cantSplit/>
          <w:trHeight w:val="1255"/>
        </w:trPr>
        <w:tc>
          <w:tcPr>
            <w:tcW w:w="709" w:type="dxa"/>
            <w:vMerge w:val="restart"/>
            <w:tcBorders>
              <w:top w:val="single" w:sz="4" w:space="0" w:color="auto"/>
            </w:tcBorders>
            <w:shd w:val="clear" w:color="auto" w:fill="auto"/>
            <w:textDirection w:val="btLr"/>
          </w:tcPr>
          <w:p w14:paraId="0F86B6D4" w14:textId="22A186AA" w:rsidR="00467A93" w:rsidRPr="00167C92" w:rsidRDefault="00467A93" w:rsidP="00467A93">
            <w:pPr>
              <w:widowControl w:val="0"/>
              <w:autoSpaceDE w:val="0"/>
              <w:autoSpaceDN w:val="0"/>
              <w:adjustRightInd w:val="0"/>
              <w:spacing w:after="0"/>
              <w:jc w:val="center"/>
              <w:rPr>
                <w:rFonts w:asciiTheme="majorHAnsi" w:hAnsiTheme="majorHAnsi" w:cs="Arial"/>
                <w:lang w:val="en-US"/>
              </w:rPr>
            </w:pPr>
            <w:proofErr w:type="spellStart"/>
            <w:r w:rsidRPr="00167C92">
              <w:rPr>
                <w:rFonts w:asciiTheme="majorHAnsi" w:hAnsiTheme="majorHAnsi" w:cs="Arial"/>
                <w:b/>
                <w:bCs/>
                <w:lang w:val="en-US"/>
              </w:rPr>
              <w:t>S4</w:t>
            </w:r>
            <w:proofErr w:type="spellEnd"/>
            <w:r w:rsidRPr="00167C92">
              <w:rPr>
                <w:rFonts w:asciiTheme="majorHAnsi" w:hAnsiTheme="majorHAnsi" w:cs="Arial"/>
                <w:b/>
                <w:bCs/>
                <w:lang w:val="en-US"/>
              </w:rPr>
              <w:t>: P</w:t>
            </w:r>
            <w:r w:rsidR="006D3C44">
              <w:rPr>
                <w:rFonts w:asciiTheme="majorHAnsi" w:hAnsiTheme="majorHAnsi" w:cs="Arial"/>
                <w:b/>
                <w:bCs/>
                <w:lang w:val="en-US"/>
              </w:rPr>
              <w:t>lan and t</w:t>
            </w:r>
            <w:r w:rsidRPr="00167C92">
              <w:rPr>
                <w:rFonts w:asciiTheme="majorHAnsi" w:hAnsiTheme="majorHAnsi" w:cs="Arial"/>
                <w:b/>
                <w:bCs/>
                <w:lang w:val="en-US"/>
              </w:rPr>
              <w:t xml:space="preserve">each </w:t>
            </w:r>
            <w:r w:rsidR="006A6F41" w:rsidRPr="00167C92">
              <w:rPr>
                <w:rFonts w:asciiTheme="majorHAnsi" w:hAnsiTheme="majorHAnsi" w:cs="Arial"/>
                <w:b/>
                <w:bCs/>
                <w:lang w:val="en-US"/>
              </w:rPr>
              <w:t>well-structured</w:t>
            </w:r>
            <w:r w:rsidR="006D3C44">
              <w:rPr>
                <w:rFonts w:asciiTheme="majorHAnsi" w:hAnsiTheme="majorHAnsi" w:cs="Arial"/>
                <w:b/>
                <w:bCs/>
                <w:lang w:val="en-US"/>
              </w:rPr>
              <w:t xml:space="preserve"> l</w:t>
            </w:r>
            <w:r w:rsidRPr="00167C92">
              <w:rPr>
                <w:rFonts w:asciiTheme="majorHAnsi" w:hAnsiTheme="majorHAnsi" w:cs="Arial"/>
                <w:b/>
                <w:bCs/>
                <w:lang w:val="en-US"/>
              </w:rPr>
              <w:t>essons</w:t>
            </w:r>
          </w:p>
          <w:p w14:paraId="3E208EB3" w14:textId="77777777" w:rsidR="00467A93" w:rsidRPr="00167C92" w:rsidRDefault="00467A93" w:rsidP="00467A93">
            <w:pPr>
              <w:pStyle w:val="Bulletskeyfindings"/>
              <w:numPr>
                <w:ilvl w:val="0"/>
                <w:numId w:val="0"/>
              </w:numPr>
              <w:spacing w:after="0"/>
              <w:ind w:left="113" w:right="113"/>
              <w:jc w:val="center"/>
              <w:rPr>
                <w:rFonts w:asciiTheme="majorHAnsi" w:hAnsiTheme="majorHAnsi" w:cs="Arial"/>
                <w:b/>
                <w:sz w:val="16"/>
                <w:szCs w:val="16"/>
              </w:rPr>
            </w:pPr>
          </w:p>
        </w:tc>
        <w:tc>
          <w:tcPr>
            <w:tcW w:w="1560" w:type="dxa"/>
            <w:tcBorders>
              <w:top w:val="single" w:sz="4" w:space="0" w:color="auto"/>
              <w:bottom w:val="single" w:sz="4" w:space="0" w:color="auto"/>
              <w:right w:val="single" w:sz="4" w:space="0" w:color="auto"/>
            </w:tcBorders>
            <w:shd w:val="clear" w:color="auto" w:fill="auto"/>
          </w:tcPr>
          <w:p w14:paraId="020F3EE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 Impart knowledge and develop understanding through effective use of lesson time.</w:t>
            </w:r>
          </w:p>
        </w:tc>
        <w:tc>
          <w:tcPr>
            <w:tcW w:w="2835" w:type="dxa"/>
            <w:tcBorders>
              <w:bottom w:val="single" w:sz="4" w:space="0" w:color="auto"/>
              <w:right w:val="single" w:sz="4" w:space="0" w:color="auto"/>
            </w:tcBorders>
            <w:shd w:val="clear" w:color="auto" w:fill="auto"/>
          </w:tcPr>
          <w:p w14:paraId="1DECB72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Shows no</w:t>
            </w:r>
            <w:r w:rsidRPr="00167C92">
              <w:rPr>
                <w:rFonts w:asciiTheme="majorHAnsi" w:hAnsiTheme="majorHAnsi" w:cs="Arial"/>
                <w:b/>
                <w:sz w:val="16"/>
                <w:szCs w:val="16"/>
              </w:rPr>
              <w:t xml:space="preserve"> </w:t>
            </w:r>
            <w:r w:rsidRPr="00167C92">
              <w:rPr>
                <w:rFonts w:asciiTheme="majorHAnsi" w:hAnsiTheme="majorHAnsi" w:cs="Arial"/>
                <w:sz w:val="16"/>
                <w:szCs w:val="16"/>
              </w:rPr>
              <w:t>effective use of time and pacing. Lacks confidence</w:t>
            </w:r>
            <w:r w:rsidRPr="00167C92">
              <w:rPr>
                <w:rFonts w:asciiTheme="majorHAnsi" w:hAnsiTheme="majorHAnsi" w:cs="Arial"/>
                <w:b/>
                <w:sz w:val="16"/>
                <w:szCs w:val="16"/>
              </w:rPr>
              <w:t xml:space="preserve"> </w:t>
            </w:r>
            <w:r w:rsidRPr="00167C92">
              <w:rPr>
                <w:rFonts w:asciiTheme="majorHAnsi" w:hAnsiTheme="majorHAnsi" w:cs="Arial"/>
                <w:sz w:val="16"/>
                <w:szCs w:val="16"/>
              </w:rPr>
              <w:t>to adapt learning as the needs arises. Pupils are</w:t>
            </w:r>
            <w:r w:rsidRPr="00167C92">
              <w:rPr>
                <w:rFonts w:asciiTheme="majorHAnsi" w:hAnsiTheme="majorHAnsi" w:cs="Arial"/>
                <w:b/>
                <w:sz w:val="16"/>
                <w:szCs w:val="16"/>
              </w:rPr>
              <w:t xml:space="preserve"> </w:t>
            </w:r>
            <w:r w:rsidRPr="00167C92">
              <w:rPr>
                <w:rFonts w:asciiTheme="majorHAnsi" w:hAnsiTheme="majorHAnsi" w:cs="Arial"/>
                <w:sz w:val="16"/>
                <w:szCs w:val="16"/>
              </w:rPr>
              <w:t>over or under challenged.</w:t>
            </w:r>
          </w:p>
          <w:p w14:paraId="1D3C06FA" w14:textId="77777777" w:rsidR="00467A93" w:rsidRPr="00167C92" w:rsidRDefault="00467A93" w:rsidP="00467A93">
            <w:pPr>
              <w:spacing w:after="0"/>
              <w:rPr>
                <w:rFonts w:asciiTheme="majorHAnsi" w:hAnsiTheme="majorHAnsi" w:cs="Arial"/>
                <w:sz w:val="16"/>
                <w:szCs w:val="16"/>
              </w:rPr>
            </w:pPr>
          </w:p>
          <w:p w14:paraId="22E47632"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319719A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maintain the pace of the learning and the ability to respond flexibly to events. </w:t>
            </w:r>
          </w:p>
          <w:p w14:paraId="0CC106EC" w14:textId="77777777" w:rsidR="00467A93" w:rsidRPr="00167C92" w:rsidRDefault="00467A93" w:rsidP="00467A93">
            <w:pPr>
              <w:spacing w:after="0"/>
              <w:rPr>
                <w:rFonts w:asciiTheme="majorHAnsi" w:hAnsiTheme="majorHAnsi" w:cs="Arial"/>
                <w:sz w:val="16"/>
                <w:szCs w:val="16"/>
              </w:rPr>
            </w:pPr>
          </w:p>
          <w:p w14:paraId="643355F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adapt teaching in order to respond to the needs of pupils.</w:t>
            </w:r>
          </w:p>
          <w:p w14:paraId="2076A4FA" w14:textId="77777777" w:rsidR="00467A93" w:rsidRPr="00167C92" w:rsidRDefault="00467A93" w:rsidP="00467A93">
            <w:pPr>
              <w:spacing w:after="0"/>
              <w:rPr>
                <w:rFonts w:asciiTheme="majorHAnsi" w:hAnsiTheme="majorHAnsi" w:cs="Arial"/>
                <w:sz w:val="16"/>
                <w:szCs w:val="16"/>
              </w:rPr>
            </w:pPr>
          </w:p>
          <w:p w14:paraId="02A3CB0A" w14:textId="77777777" w:rsidR="00467A93" w:rsidRPr="00167C92" w:rsidRDefault="00467A93" w:rsidP="00467A93">
            <w:pPr>
              <w:spacing w:after="0"/>
              <w:rPr>
                <w:rFonts w:asciiTheme="majorHAnsi" w:hAnsiTheme="majorHAnsi" w:cs="Arial"/>
                <w:b/>
                <w:sz w:val="16"/>
                <w:szCs w:val="16"/>
              </w:rPr>
            </w:pPr>
          </w:p>
        </w:tc>
        <w:tc>
          <w:tcPr>
            <w:tcW w:w="3402" w:type="dxa"/>
            <w:tcBorders>
              <w:bottom w:val="single" w:sz="4" w:space="0" w:color="auto"/>
              <w:right w:val="single" w:sz="4" w:space="0" w:color="auto"/>
            </w:tcBorders>
            <w:shd w:val="clear" w:color="auto" w:fill="auto"/>
          </w:tcPr>
          <w:p w14:paraId="60B0E54B" w14:textId="77777777" w:rsidR="00467A93" w:rsidRPr="00167C92" w:rsidRDefault="00467A93" w:rsidP="00467A93">
            <w:pPr>
              <w:spacing w:after="0"/>
              <w:rPr>
                <w:rFonts w:asciiTheme="majorHAnsi" w:hAnsiTheme="majorHAnsi" w:cs="Arial"/>
                <w:sz w:val="16"/>
                <w:szCs w:val="16"/>
                <w:highlight w:val="yellow"/>
              </w:rPr>
            </w:pPr>
            <w:r w:rsidRPr="00167C92">
              <w:rPr>
                <w:rFonts w:asciiTheme="majorHAnsi" w:hAnsiTheme="majorHAnsi" w:cs="Arial"/>
                <w:sz w:val="16"/>
                <w:szCs w:val="16"/>
              </w:rPr>
              <w:t>Knowledge is imparted through good lessons where pace is maintained and shows effective use of time.</w:t>
            </w:r>
          </w:p>
          <w:p w14:paraId="7D5963F5" w14:textId="77777777" w:rsidR="00467A93" w:rsidRPr="00167C92" w:rsidRDefault="00467A93" w:rsidP="00467A93">
            <w:pPr>
              <w:widowControl w:val="0"/>
              <w:autoSpaceDE w:val="0"/>
              <w:autoSpaceDN w:val="0"/>
              <w:adjustRightInd w:val="0"/>
              <w:spacing w:after="0"/>
              <w:rPr>
                <w:rFonts w:asciiTheme="majorHAnsi" w:hAnsiTheme="majorHAnsi" w:cs="Arial"/>
                <w:strike/>
                <w:sz w:val="16"/>
                <w:szCs w:val="16"/>
                <w:highlight w:val="yellow"/>
              </w:rPr>
            </w:pPr>
          </w:p>
        </w:tc>
        <w:tc>
          <w:tcPr>
            <w:tcW w:w="3827" w:type="dxa"/>
            <w:tcBorders>
              <w:bottom w:val="single" w:sz="4" w:space="0" w:color="auto"/>
              <w:right w:val="single" w:sz="4" w:space="0" w:color="auto"/>
            </w:tcBorders>
            <w:shd w:val="clear" w:color="auto" w:fill="auto"/>
          </w:tcPr>
          <w:p w14:paraId="695CAC8E" w14:textId="77777777" w:rsidR="00467A93" w:rsidRPr="00167C92" w:rsidRDefault="00467A93" w:rsidP="00467A93">
            <w:pPr>
              <w:spacing w:after="0"/>
              <w:rPr>
                <w:rFonts w:asciiTheme="majorHAnsi" w:hAnsiTheme="majorHAnsi" w:cs="Arial"/>
                <w:sz w:val="16"/>
                <w:szCs w:val="16"/>
                <w:highlight w:val="yellow"/>
              </w:rPr>
            </w:pPr>
            <w:r w:rsidRPr="00167C92">
              <w:rPr>
                <w:rFonts w:asciiTheme="majorHAnsi" w:hAnsiTheme="majorHAnsi" w:cs="Arial"/>
                <w:sz w:val="16"/>
                <w:szCs w:val="16"/>
              </w:rPr>
              <w:t xml:space="preserve">Knowledge is imparted through excellent lessons where pace is maintained and shows effective use of time promoting high levels of commitment to learning.  </w:t>
            </w:r>
          </w:p>
          <w:p w14:paraId="2354BBD9" w14:textId="77777777" w:rsidR="00467A93" w:rsidRPr="00167C92" w:rsidRDefault="00467A93" w:rsidP="00467A93">
            <w:pPr>
              <w:spacing w:after="0"/>
              <w:rPr>
                <w:rFonts w:asciiTheme="majorHAnsi" w:hAnsiTheme="majorHAnsi" w:cs="Arial"/>
                <w:b/>
                <w:sz w:val="16"/>
                <w:szCs w:val="16"/>
                <w:highlight w:val="yellow"/>
              </w:rPr>
            </w:pPr>
          </w:p>
        </w:tc>
      </w:tr>
      <w:tr w:rsidR="00467A93" w:rsidRPr="00167C92" w14:paraId="1522C109" w14:textId="77777777" w:rsidTr="00467A93">
        <w:trPr>
          <w:cantSplit/>
          <w:trHeight w:val="2253"/>
        </w:trPr>
        <w:tc>
          <w:tcPr>
            <w:tcW w:w="709" w:type="dxa"/>
            <w:vMerge/>
            <w:shd w:val="clear" w:color="auto" w:fill="auto"/>
            <w:textDirection w:val="btLr"/>
          </w:tcPr>
          <w:p w14:paraId="047C9012"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39AFA90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lang w:val="en-US"/>
              </w:rPr>
              <w:t>b) Promote a love of learning and children’s intellectual curiosity.</w:t>
            </w:r>
          </w:p>
        </w:tc>
        <w:tc>
          <w:tcPr>
            <w:tcW w:w="2835" w:type="dxa"/>
            <w:tcBorders>
              <w:bottom w:val="single" w:sz="4" w:space="0" w:color="auto"/>
              <w:right w:val="single" w:sz="4" w:space="0" w:color="auto"/>
            </w:tcBorders>
            <w:shd w:val="clear" w:color="auto" w:fill="auto"/>
          </w:tcPr>
          <w:p w14:paraId="22F53F80"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Does not take into account pupils’ responses and shows no evidence of being able to develop and expand on their knowledge, skills, understanding, interests, enthusiasm and intellectual curiosity</w:t>
            </w:r>
          </w:p>
          <w:p w14:paraId="3591DAEE" w14:textId="77777777" w:rsidR="00467A93" w:rsidRPr="00167C92" w:rsidRDefault="00467A93" w:rsidP="00467A93">
            <w:pPr>
              <w:spacing w:after="0"/>
              <w:rPr>
                <w:rFonts w:asciiTheme="majorHAnsi" w:hAnsiTheme="majorHAnsi" w:cs="Arial"/>
                <w:strike/>
                <w:sz w:val="16"/>
                <w:szCs w:val="16"/>
              </w:rPr>
            </w:pPr>
          </w:p>
          <w:p w14:paraId="3788B69A"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12D1F92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Can employ teaching strategies and resources, which support pupils in developing their knowledge, skills, understanding, interests, enthusiasm and intellectual curiosity.</w:t>
            </w:r>
          </w:p>
          <w:p w14:paraId="1C4F2FE5" w14:textId="77777777" w:rsidR="00467A93" w:rsidRPr="00167C92" w:rsidRDefault="00467A93" w:rsidP="00467A93">
            <w:pPr>
              <w:spacing w:after="0"/>
              <w:rPr>
                <w:rFonts w:asciiTheme="majorHAnsi" w:hAnsiTheme="majorHAnsi" w:cs="Arial"/>
                <w:sz w:val="16"/>
                <w:szCs w:val="16"/>
              </w:rPr>
            </w:pPr>
          </w:p>
          <w:p w14:paraId="24ED33EB" w14:textId="77777777" w:rsidR="00467A93" w:rsidRPr="00167C92" w:rsidRDefault="00467A93" w:rsidP="00467A93">
            <w:pPr>
              <w:spacing w:after="0"/>
              <w:rPr>
                <w:rFonts w:asciiTheme="majorHAnsi" w:hAnsiTheme="majorHAnsi" w:cs="Arial"/>
                <w:b/>
                <w:sz w:val="16"/>
                <w:szCs w:val="16"/>
              </w:rPr>
            </w:pPr>
          </w:p>
        </w:tc>
        <w:tc>
          <w:tcPr>
            <w:tcW w:w="3402" w:type="dxa"/>
            <w:tcBorders>
              <w:bottom w:val="single" w:sz="4" w:space="0" w:color="auto"/>
              <w:right w:val="single" w:sz="4" w:space="0" w:color="auto"/>
            </w:tcBorders>
            <w:shd w:val="clear" w:color="auto" w:fill="auto"/>
          </w:tcPr>
          <w:p w14:paraId="3AED7C0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Interactions are planned to allow learners to develop and apply</w:t>
            </w:r>
            <w:r w:rsidRPr="00167C92">
              <w:rPr>
                <w:rFonts w:asciiTheme="majorHAnsi" w:hAnsiTheme="majorHAnsi" w:cs="Arial"/>
                <w:sz w:val="16"/>
                <w:szCs w:val="16"/>
              </w:rPr>
              <w:t xml:space="preserve"> knowledge, skills, understanding, interests and enthusiasm</w:t>
            </w:r>
            <w:r w:rsidRPr="00167C92">
              <w:rPr>
                <w:rFonts w:asciiTheme="majorHAnsi" w:hAnsiTheme="majorHAnsi" w:cs="Arial"/>
                <w:sz w:val="16"/>
                <w:szCs w:val="16"/>
                <w:lang w:val="en-US"/>
              </w:rPr>
              <w:t xml:space="preserve"> to a range of situations.</w:t>
            </w:r>
          </w:p>
          <w:p w14:paraId="43BC51E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2A9F666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rPr>
              <w:t xml:space="preserve">Willing </w:t>
            </w:r>
            <w:r w:rsidRPr="00167C92">
              <w:rPr>
                <w:rFonts w:asciiTheme="majorHAnsi" w:hAnsiTheme="majorHAnsi" w:cs="Arial"/>
                <w:sz w:val="16"/>
                <w:szCs w:val="16"/>
                <w:lang w:val="en-US"/>
              </w:rPr>
              <w:t>to take</w:t>
            </w:r>
            <w:r w:rsidRPr="00167C92">
              <w:rPr>
                <w:rFonts w:asciiTheme="majorHAnsi" w:hAnsiTheme="majorHAnsi" w:cs="Arial"/>
                <w:b/>
                <w:sz w:val="16"/>
                <w:szCs w:val="16"/>
                <w:lang w:val="en-US"/>
              </w:rPr>
              <w:t xml:space="preserve"> </w:t>
            </w:r>
            <w:r w:rsidRPr="00167C92">
              <w:rPr>
                <w:rFonts w:asciiTheme="majorHAnsi" w:hAnsiTheme="majorHAnsi" w:cs="Arial"/>
                <w:sz w:val="16"/>
                <w:szCs w:val="16"/>
                <w:lang w:val="en-US"/>
              </w:rPr>
              <w:t xml:space="preserve">risks to capture interest and make learning interesting. </w:t>
            </w:r>
          </w:p>
          <w:p w14:paraId="4027986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4A0EFA0B"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Pupils can generally</w:t>
            </w:r>
            <w:r w:rsidRPr="00167C92">
              <w:rPr>
                <w:rFonts w:asciiTheme="majorHAnsi" w:hAnsiTheme="majorHAnsi" w:cs="Arial"/>
                <w:b/>
                <w:sz w:val="16"/>
                <w:szCs w:val="16"/>
                <w:lang w:val="en-US"/>
              </w:rPr>
              <w:t xml:space="preserve"> </w:t>
            </w:r>
            <w:r w:rsidRPr="00167C92">
              <w:rPr>
                <w:rFonts w:asciiTheme="majorHAnsi" w:hAnsiTheme="majorHAnsi" w:cs="Arial"/>
                <w:sz w:val="16"/>
                <w:szCs w:val="16"/>
                <w:lang w:val="en-US"/>
              </w:rPr>
              <w:t>see the relevance of their learning and this often stimulates their intellectual curiosity.</w:t>
            </w:r>
          </w:p>
        </w:tc>
        <w:tc>
          <w:tcPr>
            <w:tcW w:w="3827" w:type="dxa"/>
            <w:tcBorders>
              <w:bottom w:val="single" w:sz="4" w:space="0" w:color="auto"/>
              <w:right w:val="single" w:sz="4" w:space="0" w:color="auto"/>
            </w:tcBorders>
            <w:shd w:val="clear" w:color="auto" w:fill="auto"/>
          </w:tcPr>
          <w:p w14:paraId="3B9B422D" w14:textId="77777777" w:rsidR="00467A93" w:rsidRPr="00167C92" w:rsidRDefault="00467A93" w:rsidP="00467A93">
            <w:pPr>
              <w:pStyle w:val="Default"/>
              <w:rPr>
                <w:rFonts w:asciiTheme="majorHAnsi" w:hAnsiTheme="majorHAnsi"/>
                <w:sz w:val="16"/>
                <w:szCs w:val="16"/>
              </w:rPr>
            </w:pPr>
            <w:r w:rsidRPr="00167C92">
              <w:rPr>
                <w:rFonts w:asciiTheme="majorHAnsi" w:hAnsiTheme="majorHAnsi"/>
                <w:sz w:val="16"/>
                <w:szCs w:val="16"/>
                <w:lang w:val="en-US"/>
              </w:rPr>
              <w:t>Supports all learners to develop, enhance and apply new knowledge, skills and understanding in a range of circumstances and situations.</w:t>
            </w:r>
          </w:p>
          <w:p w14:paraId="4E468B71" w14:textId="77777777" w:rsidR="00467A93" w:rsidRPr="00167C92" w:rsidRDefault="00467A93" w:rsidP="00467A93">
            <w:pPr>
              <w:pStyle w:val="Default"/>
              <w:rPr>
                <w:rFonts w:asciiTheme="majorHAnsi" w:hAnsiTheme="majorHAnsi"/>
                <w:sz w:val="16"/>
                <w:szCs w:val="16"/>
              </w:rPr>
            </w:pPr>
          </w:p>
          <w:p w14:paraId="036058C1" w14:textId="77777777" w:rsidR="00467A93" w:rsidRPr="00167C92" w:rsidRDefault="00467A93" w:rsidP="00467A93">
            <w:pPr>
              <w:pStyle w:val="Default"/>
              <w:rPr>
                <w:rFonts w:asciiTheme="majorHAnsi" w:hAnsiTheme="majorHAnsi"/>
                <w:sz w:val="16"/>
                <w:szCs w:val="16"/>
              </w:rPr>
            </w:pPr>
          </w:p>
          <w:p w14:paraId="22398A67" w14:textId="77777777" w:rsidR="00467A93" w:rsidRPr="00167C92" w:rsidRDefault="00467A93" w:rsidP="00467A93">
            <w:pPr>
              <w:pStyle w:val="Default"/>
              <w:rPr>
                <w:rFonts w:asciiTheme="majorHAnsi" w:hAnsiTheme="majorHAnsi"/>
                <w:sz w:val="16"/>
                <w:szCs w:val="16"/>
              </w:rPr>
            </w:pPr>
            <w:r w:rsidRPr="00167C92">
              <w:rPr>
                <w:rFonts w:asciiTheme="majorHAnsi" w:hAnsiTheme="majorHAnsi"/>
                <w:sz w:val="16"/>
                <w:szCs w:val="16"/>
              </w:rPr>
              <w:t xml:space="preserve">Takes appropriate risks when making learning interesting. </w:t>
            </w:r>
          </w:p>
          <w:p w14:paraId="147F644B" w14:textId="77777777" w:rsidR="00467A93" w:rsidRPr="00167C92" w:rsidRDefault="00467A93" w:rsidP="00467A93">
            <w:pPr>
              <w:pStyle w:val="Default"/>
              <w:rPr>
                <w:rFonts w:asciiTheme="majorHAnsi" w:hAnsiTheme="majorHAnsi"/>
                <w:sz w:val="16"/>
                <w:szCs w:val="16"/>
              </w:rPr>
            </w:pPr>
          </w:p>
          <w:p w14:paraId="763740AC" w14:textId="77777777" w:rsidR="00467A93" w:rsidRPr="00167C92" w:rsidRDefault="00467A93" w:rsidP="00467A93">
            <w:pPr>
              <w:pStyle w:val="Default"/>
              <w:rPr>
                <w:rFonts w:asciiTheme="majorHAnsi" w:hAnsiTheme="majorHAnsi"/>
                <w:sz w:val="16"/>
                <w:szCs w:val="16"/>
                <w:lang w:val="en-US"/>
              </w:rPr>
            </w:pPr>
          </w:p>
          <w:p w14:paraId="40B905DD" w14:textId="77777777" w:rsidR="00467A93" w:rsidRPr="00167C92" w:rsidRDefault="00467A93" w:rsidP="00467A93">
            <w:pPr>
              <w:pStyle w:val="Default"/>
              <w:rPr>
                <w:rFonts w:asciiTheme="majorHAnsi" w:hAnsiTheme="majorHAnsi"/>
                <w:sz w:val="16"/>
                <w:szCs w:val="16"/>
              </w:rPr>
            </w:pPr>
            <w:r w:rsidRPr="00167C92">
              <w:rPr>
                <w:rFonts w:asciiTheme="majorHAnsi" w:hAnsiTheme="majorHAnsi"/>
                <w:sz w:val="16"/>
                <w:szCs w:val="16"/>
                <w:lang w:val="en-US"/>
              </w:rPr>
              <w:t>Pupils</w:t>
            </w:r>
            <w:r w:rsidRPr="00167C92">
              <w:rPr>
                <w:rFonts w:asciiTheme="majorHAnsi" w:hAnsiTheme="majorHAnsi"/>
                <w:b/>
                <w:sz w:val="16"/>
                <w:szCs w:val="16"/>
                <w:lang w:val="en-US"/>
              </w:rPr>
              <w:t xml:space="preserve"> </w:t>
            </w:r>
            <w:r w:rsidRPr="00167C92">
              <w:rPr>
                <w:rFonts w:asciiTheme="majorHAnsi" w:hAnsiTheme="majorHAnsi"/>
                <w:sz w:val="16"/>
                <w:szCs w:val="16"/>
                <w:lang w:val="en-US"/>
              </w:rPr>
              <w:t>see the relevance of their learning and this stimulates their intellectual curiosity.</w:t>
            </w:r>
          </w:p>
        </w:tc>
      </w:tr>
      <w:tr w:rsidR="00467A93" w:rsidRPr="00167C92" w14:paraId="633394CC" w14:textId="77777777" w:rsidTr="00467A93">
        <w:trPr>
          <w:cantSplit/>
          <w:trHeight w:val="1818"/>
        </w:trPr>
        <w:tc>
          <w:tcPr>
            <w:tcW w:w="709" w:type="dxa"/>
            <w:vMerge/>
            <w:shd w:val="clear" w:color="auto" w:fill="auto"/>
            <w:textDirection w:val="btLr"/>
          </w:tcPr>
          <w:p w14:paraId="71543043"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45CC6ACF" w14:textId="77777777" w:rsidR="00467A93" w:rsidRPr="00167C92" w:rsidRDefault="00467A93" w:rsidP="00467A93">
            <w:pPr>
              <w:spacing w:after="0"/>
              <w:rPr>
                <w:rFonts w:asciiTheme="majorHAnsi" w:hAnsiTheme="majorHAnsi" w:cs="Arial"/>
                <w:sz w:val="16"/>
                <w:szCs w:val="16"/>
              </w:rPr>
            </w:pPr>
            <w:proofErr w:type="gramStart"/>
            <w:r w:rsidRPr="00167C92">
              <w:rPr>
                <w:rFonts w:asciiTheme="majorHAnsi" w:hAnsiTheme="majorHAnsi" w:cs="Arial"/>
                <w:sz w:val="16"/>
                <w:szCs w:val="16"/>
                <w:lang w:val="en-US"/>
              </w:rPr>
              <w:t>c</w:t>
            </w:r>
            <w:proofErr w:type="gramEnd"/>
            <w:r w:rsidRPr="00167C92">
              <w:rPr>
                <w:rFonts w:asciiTheme="majorHAnsi" w:hAnsiTheme="majorHAnsi" w:cs="Arial"/>
                <w:sz w:val="16"/>
                <w:szCs w:val="16"/>
                <w:lang w:val="en-US"/>
              </w:rPr>
              <w:t>) Set homework and plan other out-of-class activities to consolidate and extend the knowledge and understanding pupils have acquired.</w:t>
            </w:r>
          </w:p>
        </w:tc>
        <w:tc>
          <w:tcPr>
            <w:tcW w:w="2835" w:type="dxa"/>
            <w:tcBorders>
              <w:bottom w:val="single" w:sz="4" w:space="0" w:color="auto"/>
              <w:right w:val="single" w:sz="4" w:space="0" w:color="auto"/>
            </w:tcBorders>
            <w:shd w:val="clear" w:color="auto" w:fill="auto"/>
          </w:tcPr>
          <w:p w14:paraId="4E2A536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Homework is not planned and does not</w:t>
            </w:r>
            <w:r w:rsidRPr="00167C92">
              <w:rPr>
                <w:rFonts w:asciiTheme="majorHAnsi" w:hAnsiTheme="majorHAnsi" w:cs="Arial"/>
                <w:b/>
                <w:sz w:val="16"/>
                <w:szCs w:val="16"/>
              </w:rPr>
              <w:t xml:space="preserve"> </w:t>
            </w:r>
            <w:r w:rsidRPr="00167C92">
              <w:rPr>
                <w:rFonts w:asciiTheme="majorHAnsi" w:hAnsiTheme="majorHAnsi" w:cs="Arial"/>
                <w:sz w:val="16"/>
                <w:szCs w:val="16"/>
              </w:rPr>
              <w:t>provide any consolidation of learning. Little or no thought given to the possibility of out-of-school learning.</w:t>
            </w:r>
          </w:p>
          <w:p w14:paraId="48CE65D7"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3125D7A0"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Homework is planned to provide opportunities for consolidation of learning. Some thought is given to out-of-school learning.</w:t>
            </w:r>
          </w:p>
          <w:p w14:paraId="13CDEBE5" w14:textId="77777777" w:rsidR="00467A93" w:rsidRPr="00167C92" w:rsidRDefault="00467A93" w:rsidP="00467A93">
            <w:pPr>
              <w:spacing w:after="0"/>
              <w:rPr>
                <w:rFonts w:asciiTheme="majorHAnsi" w:hAnsiTheme="majorHAnsi" w:cs="Arial"/>
                <w:strike/>
                <w:sz w:val="16"/>
                <w:szCs w:val="16"/>
                <w:highlight w:val="yellow"/>
              </w:rPr>
            </w:pPr>
          </w:p>
        </w:tc>
        <w:tc>
          <w:tcPr>
            <w:tcW w:w="3402" w:type="dxa"/>
            <w:tcBorders>
              <w:bottom w:val="single" w:sz="4" w:space="0" w:color="auto"/>
              <w:right w:val="single" w:sz="4" w:space="0" w:color="auto"/>
            </w:tcBorders>
            <w:shd w:val="clear" w:color="auto" w:fill="auto"/>
          </w:tcPr>
          <w:p w14:paraId="5DDF70B4"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Plans homework which consolidates and reinforces knowledge and understanding.</w:t>
            </w:r>
            <w:r w:rsidRPr="00167C92">
              <w:rPr>
                <w:rFonts w:asciiTheme="majorHAnsi" w:hAnsiTheme="majorHAnsi" w:cs="Arial"/>
                <w:b/>
                <w:sz w:val="16"/>
                <w:szCs w:val="16"/>
              </w:rPr>
              <w:t xml:space="preserve"> </w:t>
            </w:r>
          </w:p>
          <w:p w14:paraId="5FF3924A" w14:textId="77777777" w:rsidR="00467A93" w:rsidRPr="00167C92" w:rsidRDefault="00467A93" w:rsidP="00467A93">
            <w:pPr>
              <w:spacing w:after="0"/>
              <w:rPr>
                <w:rFonts w:asciiTheme="majorHAnsi" w:hAnsiTheme="majorHAnsi" w:cs="Arial"/>
                <w:sz w:val="16"/>
                <w:szCs w:val="16"/>
              </w:rPr>
            </w:pPr>
          </w:p>
          <w:p w14:paraId="1E40061D" w14:textId="77777777" w:rsidR="00467A93" w:rsidRPr="00167C92" w:rsidRDefault="00467A93" w:rsidP="00467A93">
            <w:pPr>
              <w:spacing w:after="0"/>
              <w:rPr>
                <w:rFonts w:asciiTheme="majorHAnsi" w:hAnsiTheme="majorHAnsi" w:cs="Arial"/>
                <w:sz w:val="16"/>
                <w:szCs w:val="16"/>
              </w:rPr>
            </w:pPr>
          </w:p>
          <w:p w14:paraId="19374939" w14:textId="77777777" w:rsidR="00467A93" w:rsidRPr="00167C92" w:rsidRDefault="00467A93" w:rsidP="00467A93">
            <w:pPr>
              <w:spacing w:after="0"/>
              <w:rPr>
                <w:rFonts w:asciiTheme="majorHAnsi" w:hAnsiTheme="majorHAnsi" w:cs="Arial"/>
                <w:sz w:val="16"/>
                <w:szCs w:val="16"/>
              </w:rPr>
            </w:pPr>
          </w:p>
          <w:p w14:paraId="7900DC81" w14:textId="77777777" w:rsidR="00467A93" w:rsidRPr="00167C92" w:rsidRDefault="00467A93" w:rsidP="00467A93">
            <w:pPr>
              <w:spacing w:after="0"/>
              <w:rPr>
                <w:rFonts w:asciiTheme="majorHAnsi" w:hAnsiTheme="majorHAnsi" w:cs="Arial"/>
                <w:sz w:val="16"/>
                <w:szCs w:val="16"/>
              </w:rPr>
            </w:pPr>
          </w:p>
          <w:p w14:paraId="31184809"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Plans opportunities for out-of-class activities which are safe and generally relevant and suitable.</w:t>
            </w:r>
          </w:p>
          <w:p w14:paraId="0B904ED3" w14:textId="77777777" w:rsidR="00467A93" w:rsidRPr="00167C92" w:rsidRDefault="00467A93" w:rsidP="00467A93">
            <w:pPr>
              <w:spacing w:after="0"/>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3A2CA80E" w14:textId="5AACEA9E"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Plans</w:t>
            </w:r>
            <w:r w:rsidRPr="00167C92">
              <w:rPr>
                <w:rFonts w:asciiTheme="majorHAnsi" w:hAnsiTheme="majorHAnsi" w:cs="Arial"/>
                <w:b/>
                <w:sz w:val="16"/>
                <w:szCs w:val="16"/>
              </w:rPr>
              <w:t xml:space="preserve"> </w:t>
            </w:r>
            <w:r w:rsidRPr="00167C92">
              <w:rPr>
                <w:rFonts w:asciiTheme="majorHAnsi" w:hAnsiTheme="majorHAnsi" w:cs="Arial"/>
                <w:sz w:val="16"/>
                <w:szCs w:val="16"/>
              </w:rPr>
              <w:t xml:space="preserve">focused </w:t>
            </w:r>
            <w:r w:rsidR="006A6F41">
              <w:rPr>
                <w:rFonts w:asciiTheme="majorHAnsi" w:hAnsiTheme="majorHAnsi" w:cs="Arial"/>
                <w:sz w:val="16"/>
                <w:szCs w:val="16"/>
              </w:rPr>
              <w:t>homework</w:t>
            </w:r>
            <w:r w:rsidRPr="00167C92">
              <w:rPr>
                <w:rFonts w:asciiTheme="majorHAnsi" w:hAnsiTheme="majorHAnsi" w:cs="Arial"/>
                <w:sz w:val="16"/>
                <w:szCs w:val="16"/>
              </w:rPr>
              <w:t xml:space="preserve"> and out of class learning that consolidate, reinforces and extends existing knowledge and understanding and helps pupils appreciate the need to revisit learning.</w:t>
            </w:r>
          </w:p>
          <w:p w14:paraId="5E37EBCA" w14:textId="77777777" w:rsidR="00467A93" w:rsidRPr="00167C92" w:rsidRDefault="00467A93" w:rsidP="00467A93">
            <w:pPr>
              <w:spacing w:after="0"/>
              <w:rPr>
                <w:rFonts w:asciiTheme="majorHAnsi" w:hAnsiTheme="majorHAnsi" w:cs="Arial"/>
                <w:strike/>
                <w:sz w:val="16"/>
                <w:szCs w:val="16"/>
              </w:rPr>
            </w:pPr>
          </w:p>
          <w:p w14:paraId="225D81E5" w14:textId="77777777" w:rsidR="00467A93" w:rsidRPr="00167C92" w:rsidRDefault="00467A93" w:rsidP="00467A93">
            <w:pPr>
              <w:spacing w:after="0"/>
              <w:rPr>
                <w:rFonts w:asciiTheme="majorHAnsi" w:hAnsiTheme="majorHAnsi" w:cs="Arial"/>
                <w:strike/>
                <w:sz w:val="16"/>
                <w:szCs w:val="16"/>
              </w:rPr>
            </w:pPr>
          </w:p>
          <w:p w14:paraId="784CFC0A" w14:textId="5626C118"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 xml:space="preserve">Plans </w:t>
            </w:r>
            <w:r w:rsidR="006A6F41" w:rsidRPr="00167C92">
              <w:rPr>
                <w:rFonts w:asciiTheme="majorHAnsi" w:hAnsiTheme="majorHAnsi" w:cs="Arial"/>
                <w:sz w:val="16"/>
                <w:szCs w:val="16"/>
              </w:rPr>
              <w:t>opportunities for</w:t>
            </w:r>
            <w:r w:rsidRPr="00167C92">
              <w:rPr>
                <w:rFonts w:asciiTheme="majorHAnsi" w:hAnsiTheme="majorHAnsi" w:cs="Arial"/>
                <w:sz w:val="16"/>
                <w:szCs w:val="16"/>
              </w:rPr>
              <w:t xml:space="preserve"> out-of-class activities which are safe, relevant and suitable.</w:t>
            </w:r>
          </w:p>
          <w:p w14:paraId="3C6E0145" w14:textId="77777777" w:rsidR="00467A93" w:rsidRPr="00167C92" w:rsidRDefault="00467A93" w:rsidP="00467A93">
            <w:pPr>
              <w:spacing w:after="0"/>
              <w:rPr>
                <w:rFonts w:asciiTheme="majorHAnsi" w:hAnsiTheme="majorHAnsi" w:cs="Arial"/>
                <w:strike/>
                <w:sz w:val="16"/>
                <w:szCs w:val="16"/>
              </w:rPr>
            </w:pPr>
          </w:p>
        </w:tc>
      </w:tr>
      <w:tr w:rsidR="00467A93" w:rsidRPr="00167C92" w14:paraId="305227F1" w14:textId="77777777" w:rsidTr="00467A93">
        <w:trPr>
          <w:cantSplit/>
          <w:trHeight w:val="1025"/>
        </w:trPr>
        <w:tc>
          <w:tcPr>
            <w:tcW w:w="709" w:type="dxa"/>
            <w:vMerge/>
            <w:shd w:val="clear" w:color="auto" w:fill="auto"/>
            <w:textDirection w:val="btLr"/>
          </w:tcPr>
          <w:p w14:paraId="4CE0430E"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52794DF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lang w:val="en-US"/>
              </w:rPr>
              <w:t>d) Reflect systematically on the effectiveness of lessons and approaches to teaching</w:t>
            </w:r>
          </w:p>
        </w:tc>
        <w:tc>
          <w:tcPr>
            <w:tcW w:w="2835" w:type="dxa"/>
            <w:tcBorders>
              <w:bottom w:val="single" w:sz="4" w:space="0" w:color="auto"/>
              <w:right w:val="single" w:sz="4" w:space="0" w:color="auto"/>
            </w:tcBorders>
            <w:shd w:val="clear" w:color="auto" w:fill="auto"/>
          </w:tcPr>
          <w:p w14:paraId="12B113C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Does not evaluate and reflect on own practice.</w:t>
            </w:r>
          </w:p>
          <w:p w14:paraId="2E50E70E" w14:textId="77777777" w:rsidR="00467A93" w:rsidRPr="00167C92" w:rsidRDefault="00467A93" w:rsidP="00467A93">
            <w:pPr>
              <w:spacing w:after="0"/>
              <w:rPr>
                <w:rFonts w:asciiTheme="majorHAnsi" w:hAnsiTheme="majorHAnsi" w:cs="Arial"/>
                <w:sz w:val="16"/>
                <w:szCs w:val="16"/>
              </w:rPr>
            </w:pPr>
          </w:p>
          <w:p w14:paraId="70BCC02D" w14:textId="77777777" w:rsidR="00467A93" w:rsidRPr="00167C92" w:rsidRDefault="00467A93" w:rsidP="00467A93">
            <w:pPr>
              <w:spacing w:after="0"/>
              <w:rPr>
                <w:rFonts w:asciiTheme="majorHAnsi" w:hAnsiTheme="majorHAnsi" w:cs="Arial"/>
                <w:sz w:val="16"/>
                <w:szCs w:val="16"/>
              </w:rPr>
            </w:pPr>
          </w:p>
          <w:p w14:paraId="1425721D" w14:textId="77777777" w:rsidR="00467A93" w:rsidRPr="00167C92" w:rsidRDefault="00467A93" w:rsidP="00467A93">
            <w:pPr>
              <w:spacing w:after="0"/>
              <w:rPr>
                <w:rFonts w:asciiTheme="majorHAnsi" w:hAnsiTheme="majorHAnsi" w:cs="Arial"/>
                <w:sz w:val="16"/>
                <w:szCs w:val="16"/>
              </w:rPr>
            </w:pPr>
          </w:p>
          <w:p w14:paraId="7B978E6F"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Pays no attention to advice and does not accept constructive criticism to improve practice.</w:t>
            </w:r>
          </w:p>
          <w:p w14:paraId="0040389B"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3AC8449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Evaluates and reflects in order to improve on own practice.</w:t>
            </w:r>
          </w:p>
          <w:p w14:paraId="2FFC03C3" w14:textId="77777777" w:rsidR="00467A93" w:rsidRPr="00167C92" w:rsidRDefault="00467A93" w:rsidP="00467A93">
            <w:pPr>
              <w:spacing w:after="0"/>
              <w:rPr>
                <w:rFonts w:asciiTheme="majorHAnsi" w:hAnsiTheme="majorHAnsi" w:cs="Arial"/>
                <w:sz w:val="16"/>
                <w:szCs w:val="16"/>
              </w:rPr>
            </w:pPr>
          </w:p>
          <w:p w14:paraId="72292CD3" w14:textId="77777777" w:rsidR="00467A93" w:rsidRPr="00167C92" w:rsidRDefault="00467A93" w:rsidP="00467A93">
            <w:pPr>
              <w:spacing w:after="0"/>
              <w:rPr>
                <w:rFonts w:asciiTheme="majorHAnsi" w:hAnsiTheme="majorHAnsi" w:cs="Arial"/>
                <w:sz w:val="16"/>
                <w:szCs w:val="16"/>
              </w:rPr>
            </w:pPr>
          </w:p>
          <w:p w14:paraId="30A98474" w14:textId="77777777" w:rsidR="00467A93" w:rsidRPr="00167C92" w:rsidRDefault="00467A93" w:rsidP="00467A93">
            <w:pPr>
              <w:spacing w:after="0"/>
              <w:rPr>
                <w:rFonts w:asciiTheme="majorHAnsi" w:hAnsiTheme="majorHAnsi" w:cs="Arial"/>
                <w:sz w:val="16"/>
                <w:szCs w:val="16"/>
              </w:rPr>
            </w:pPr>
          </w:p>
          <w:p w14:paraId="724B1BE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Assesses the effectiveness of lessons and approaches to learning, seeking advice from colleagues on how to improve, and acts appropriately on feedback and targets.</w:t>
            </w:r>
          </w:p>
        </w:tc>
        <w:tc>
          <w:tcPr>
            <w:tcW w:w="3402" w:type="dxa"/>
            <w:tcBorders>
              <w:bottom w:val="single" w:sz="4" w:space="0" w:color="auto"/>
              <w:right w:val="single" w:sz="4" w:space="0" w:color="auto"/>
            </w:tcBorders>
            <w:shd w:val="clear" w:color="auto" w:fill="auto"/>
          </w:tcPr>
          <w:p w14:paraId="467A248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Uses reflective practice in discussion with colleagues, accepts and acts upon advice and support.</w:t>
            </w:r>
          </w:p>
          <w:p w14:paraId="56D7AD66" w14:textId="77777777" w:rsidR="00467A93" w:rsidRPr="00167C92" w:rsidRDefault="00467A93" w:rsidP="00467A93">
            <w:pPr>
              <w:spacing w:after="0"/>
              <w:rPr>
                <w:rFonts w:asciiTheme="majorHAnsi" w:hAnsiTheme="majorHAnsi" w:cs="Arial"/>
                <w:sz w:val="16"/>
                <w:szCs w:val="16"/>
              </w:rPr>
            </w:pPr>
          </w:p>
          <w:p w14:paraId="2B240CE7" w14:textId="77777777" w:rsidR="00467A93" w:rsidRPr="00167C92" w:rsidRDefault="00467A93" w:rsidP="00467A93">
            <w:pPr>
              <w:spacing w:after="0"/>
              <w:rPr>
                <w:rFonts w:asciiTheme="majorHAnsi" w:hAnsiTheme="majorHAnsi" w:cs="Arial"/>
                <w:sz w:val="16"/>
                <w:szCs w:val="16"/>
              </w:rPr>
            </w:pPr>
          </w:p>
          <w:p w14:paraId="210FD48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Shows willingness to learn from both success and ‘failure’ by systematically evaluating practice, including its impact on pupils.</w:t>
            </w:r>
          </w:p>
          <w:p w14:paraId="775849DA" w14:textId="77777777" w:rsidR="00467A93" w:rsidRPr="00167C92" w:rsidRDefault="00467A93" w:rsidP="00467A93">
            <w:pPr>
              <w:spacing w:after="0"/>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11162D1B" w14:textId="2475EA25"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Critically reflective in systematically evaluating their own practice, judging its impact on all groups of </w:t>
            </w:r>
            <w:r w:rsidR="006A6F41" w:rsidRPr="00167C92">
              <w:rPr>
                <w:rFonts w:asciiTheme="majorHAnsi" w:hAnsiTheme="majorHAnsi" w:cs="Arial"/>
                <w:sz w:val="16"/>
                <w:szCs w:val="16"/>
              </w:rPr>
              <w:t>learners over</w:t>
            </w:r>
            <w:r w:rsidRPr="00167C92">
              <w:rPr>
                <w:rFonts w:asciiTheme="majorHAnsi" w:hAnsiTheme="majorHAnsi" w:cs="Arial"/>
                <w:sz w:val="16"/>
                <w:szCs w:val="16"/>
              </w:rPr>
              <w:t xml:space="preserve"> time to inform future planning, teaching and learning.</w:t>
            </w:r>
          </w:p>
          <w:p w14:paraId="1ACD107F" w14:textId="77777777" w:rsidR="00467A93" w:rsidRPr="00167C92" w:rsidRDefault="00467A93" w:rsidP="00467A93">
            <w:pPr>
              <w:spacing w:after="0"/>
              <w:rPr>
                <w:rFonts w:asciiTheme="majorHAnsi" w:hAnsiTheme="majorHAnsi" w:cs="Arial"/>
                <w:sz w:val="16"/>
                <w:szCs w:val="16"/>
              </w:rPr>
            </w:pPr>
          </w:p>
          <w:p w14:paraId="47FE87A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Acts swiftly upon advice and guidance to develop professional practice with noticeable impact upon learning.</w:t>
            </w:r>
          </w:p>
          <w:p w14:paraId="0AA67E91" w14:textId="77777777" w:rsidR="00467A93" w:rsidRPr="00167C92" w:rsidRDefault="00467A93" w:rsidP="00467A93">
            <w:pPr>
              <w:spacing w:after="0"/>
              <w:rPr>
                <w:rFonts w:asciiTheme="majorHAnsi" w:hAnsiTheme="majorHAnsi" w:cs="Arial"/>
                <w:b/>
                <w:sz w:val="16"/>
                <w:szCs w:val="16"/>
              </w:rPr>
            </w:pPr>
          </w:p>
        </w:tc>
      </w:tr>
      <w:tr w:rsidR="00467A93" w:rsidRPr="00167C92" w14:paraId="0024608A" w14:textId="77777777" w:rsidTr="00467A93">
        <w:trPr>
          <w:cantSplit/>
          <w:trHeight w:val="1025"/>
        </w:trPr>
        <w:tc>
          <w:tcPr>
            <w:tcW w:w="709" w:type="dxa"/>
            <w:vMerge/>
            <w:tcBorders>
              <w:bottom w:val="single" w:sz="4" w:space="0" w:color="auto"/>
            </w:tcBorders>
            <w:shd w:val="clear" w:color="auto" w:fill="auto"/>
            <w:textDirection w:val="btLr"/>
          </w:tcPr>
          <w:p w14:paraId="5AD302EB"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6C23DE51"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hAnsiTheme="majorHAnsi" w:cs="Arial"/>
                <w:sz w:val="16"/>
                <w:szCs w:val="16"/>
                <w:lang w:val="en-US"/>
              </w:rPr>
              <w:t>e) Contribute to the design and provision of an engaging curriculum within the relevant subject areas.</w:t>
            </w:r>
          </w:p>
        </w:tc>
        <w:tc>
          <w:tcPr>
            <w:tcW w:w="2835" w:type="dxa"/>
            <w:tcBorders>
              <w:bottom w:val="single" w:sz="4" w:space="0" w:color="auto"/>
              <w:right w:val="single" w:sz="4" w:space="0" w:color="auto"/>
            </w:tcBorders>
            <w:shd w:val="clear" w:color="auto" w:fill="auto"/>
          </w:tcPr>
          <w:p w14:paraId="3714A750"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No contribution to the design and provision of the curriculum.</w:t>
            </w:r>
          </w:p>
          <w:p w14:paraId="2E637278" w14:textId="77777777" w:rsidR="00467A93" w:rsidRPr="00167C92" w:rsidRDefault="00467A93" w:rsidP="00467A93">
            <w:pPr>
              <w:spacing w:after="0"/>
              <w:rPr>
                <w:rFonts w:asciiTheme="majorHAnsi" w:hAnsiTheme="majorHAnsi" w:cs="Arial"/>
                <w:sz w:val="16"/>
                <w:szCs w:val="16"/>
              </w:rPr>
            </w:pPr>
          </w:p>
          <w:p w14:paraId="382B273B" w14:textId="77777777" w:rsidR="00467A93" w:rsidRPr="00167C92" w:rsidRDefault="00467A93" w:rsidP="00467A93">
            <w:pPr>
              <w:spacing w:after="0"/>
              <w:rPr>
                <w:rFonts w:asciiTheme="majorHAnsi" w:hAnsiTheme="majorHAnsi" w:cs="Arial"/>
                <w:sz w:val="16"/>
                <w:szCs w:val="16"/>
              </w:rPr>
            </w:pPr>
          </w:p>
          <w:p w14:paraId="6A8CE0C4"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3997B358" w14:textId="77777777" w:rsidR="00467A93" w:rsidRPr="00167C92" w:rsidRDefault="00467A93" w:rsidP="00467A93">
            <w:pPr>
              <w:spacing w:after="0"/>
              <w:rPr>
                <w:rFonts w:asciiTheme="majorHAnsi" w:hAnsiTheme="majorHAnsi" w:cs="Arial"/>
                <w:strike/>
                <w:sz w:val="16"/>
                <w:szCs w:val="16"/>
              </w:rPr>
            </w:pPr>
            <w:r w:rsidRPr="00167C92">
              <w:rPr>
                <w:rFonts w:asciiTheme="majorHAnsi" w:hAnsiTheme="majorHAnsi" w:cs="Arial"/>
                <w:sz w:val="16"/>
                <w:szCs w:val="16"/>
              </w:rPr>
              <w:t xml:space="preserve">Can work collaboratively with colleagues, and is aware of recent curriculum developments when adapting and/or developing existing curriculum. </w:t>
            </w:r>
          </w:p>
          <w:p w14:paraId="0BC7FF47" w14:textId="77777777" w:rsidR="00467A93" w:rsidRPr="00167C92" w:rsidRDefault="00467A93" w:rsidP="00467A93">
            <w:pPr>
              <w:spacing w:after="0"/>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12990523"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Collaborates with colleagues and has made contributions to curricular developments.</w:t>
            </w:r>
          </w:p>
          <w:p w14:paraId="1366C7FD" w14:textId="77777777" w:rsidR="00467A93" w:rsidRPr="00167C92" w:rsidRDefault="00467A93" w:rsidP="00467A93">
            <w:pPr>
              <w:spacing w:after="0"/>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6912F83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Has contributed to curricular initiatives or developments and accepts/assumes responsibility for developing an aspect of the curriculum. </w:t>
            </w:r>
          </w:p>
          <w:p w14:paraId="17C8745A" w14:textId="77777777" w:rsidR="00467A93" w:rsidRPr="00167C92" w:rsidRDefault="00467A93" w:rsidP="00467A93">
            <w:pPr>
              <w:spacing w:after="0"/>
              <w:rPr>
                <w:rFonts w:asciiTheme="majorHAnsi" w:hAnsiTheme="majorHAnsi" w:cs="Arial"/>
                <w:sz w:val="16"/>
                <w:szCs w:val="16"/>
              </w:rPr>
            </w:pPr>
          </w:p>
        </w:tc>
      </w:tr>
    </w:tbl>
    <w:p w14:paraId="0E983852" w14:textId="77777777" w:rsidR="00467A93" w:rsidRPr="00167C92" w:rsidRDefault="00467A93" w:rsidP="00467A93">
      <w:pPr>
        <w:pStyle w:val="Header"/>
        <w:rPr>
          <w:rFonts w:asciiTheme="majorHAnsi" w:hAnsiTheme="majorHAnsi" w:cs="Arial"/>
        </w:rPr>
      </w:pPr>
      <w:r w:rsidRPr="00167C92">
        <w:rPr>
          <w:rFonts w:asciiTheme="majorHAnsi" w:hAnsiTheme="majorHAnsi" w:cs="Arial"/>
          <w:b/>
          <w:sz w:val="28"/>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694"/>
        <w:gridCol w:w="3402"/>
        <w:gridCol w:w="3402"/>
        <w:gridCol w:w="3827"/>
      </w:tblGrid>
      <w:tr w:rsidR="00467A93" w:rsidRPr="00167C92" w14:paraId="0B1C9120" w14:textId="77777777" w:rsidTr="00467A93">
        <w:trPr>
          <w:cantSplit/>
          <w:trHeight w:val="306"/>
        </w:trPr>
        <w:tc>
          <w:tcPr>
            <w:tcW w:w="709" w:type="dxa"/>
            <w:tcBorders>
              <w:bottom w:val="single" w:sz="4" w:space="0" w:color="auto"/>
            </w:tcBorders>
            <w:shd w:val="clear" w:color="auto" w:fill="auto"/>
            <w:vAlign w:val="center"/>
          </w:tcPr>
          <w:p w14:paraId="00B55F63" w14:textId="77777777" w:rsidR="00467A93" w:rsidRPr="00167C92" w:rsidRDefault="00467A93" w:rsidP="00467A93">
            <w:pPr>
              <w:pStyle w:val="BodyText"/>
              <w:jc w:val="center"/>
              <w:rPr>
                <w:rFonts w:asciiTheme="majorHAnsi" w:hAnsiTheme="majorHAnsi" w:cs="Arial"/>
                <w:b/>
                <w:color w:val="000000"/>
                <w:position w:val="-6"/>
                <w:szCs w:val="24"/>
              </w:rPr>
            </w:pPr>
            <w:proofErr w:type="spellStart"/>
            <w:r w:rsidRPr="00167C92">
              <w:rPr>
                <w:rFonts w:asciiTheme="majorHAnsi" w:hAnsiTheme="majorHAnsi" w:cs="Arial"/>
                <w:b/>
                <w:color w:val="000000"/>
                <w:position w:val="-6"/>
                <w:szCs w:val="24"/>
              </w:rPr>
              <w:lastRenderedPageBreak/>
              <w:t>S5</w:t>
            </w:r>
            <w:proofErr w:type="spellEnd"/>
          </w:p>
        </w:tc>
        <w:tc>
          <w:tcPr>
            <w:tcW w:w="1701" w:type="dxa"/>
            <w:tcBorders>
              <w:bottom w:val="single" w:sz="4" w:space="0" w:color="auto"/>
            </w:tcBorders>
            <w:shd w:val="clear" w:color="auto" w:fill="auto"/>
            <w:vAlign w:val="center"/>
          </w:tcPr>
          <w:p w14:paraId="49190049"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Cs w:val="24"/>
              </w:rPr>
              <w:t>Standard Prompts</w:t>
            </w:r>
          </w:p>
        </w:tc>
        <w:tc>
          <w:tcPr>
            <w:tcW w:w="2694" w:type="dxa"/>
            <w:tcBorders>
              <w:bottom w:val="single" w:sz="4" w:space="0" w:color="auto"/>
            </w:tcBorders>
            <w:shd w:val="clear" w:color="auto" w:fill="auto"/>
            <w:vAlign w:val="center"/>
          </w:tcPr>
          <w:p w14:paraId="5F2CB9B5" w14:textId="77777777" w:rsidR="00467A93" w:rsidRPr="00167C92" w:rsidRDefault="00467A93" w:rsidP="00467A93">
            <w:pPr>
              <w:pStyle w:val="BodyText"/>
              <w:jc w:val="center"/>
              <w:rPr>
                <w:rFonts w:asciiTheme="majorHAnsi" w:hAnsiTheme="majorHAnsi" w:cs="Arial"/>
                <w:b/>
                <w:color w:val="000000"/>
                <w:position w:val="-6"/>
                <w:sz w:val="22"/>
                <w:szCs w:val="24"/>
              </w:rPr>
            </w:pPr>
            <w:r w:rsidRPr="00167C92">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51DD2D52"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402" w:type="dxa"/>
            <w:tcBorders>
              <w:bottom w:val="single" w:sz="4" w:space="0" w:color="auto"/>
            </w:tcBorders>
            <w:shd w:val="clear" w:color="auto" w:fill="auto"/>
            <w:vAlign w:val="center"/>
          </w:tcPr>
          <w:p w14:paraId="2D207117"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509F5213"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Outstanding (1)</w:t>
            </w:r>
          </w:p>
        </w:tc>
      </w:tr>
      <w:tr w:rsidR="00467A93" w:rsidRPr="00167C92" w14:paraId="46331A8A" w14:textId="77777777" w:rsidTr="00467A93">
        <w:trPr>
          <w:cantSplit/>
          <w:trHeight w:val="1217"/>
        </w:trPr>
        <w:tc>
          <w:tcPr>
            <w:tcW w:w="709" w:type="dxa"/>
            <w:vMerge w:val="restart"/>
            <w:tcBorders>
              <w:top w:val="single" w:sz="4" w:space="0" w:color="auto"/>
            </w:tcBorders>
            <w:shd w:val="clear" w:color="auto" w:fill="auto"/>
            <w:textDirection w:val="btLr"/>
          </w:tcPr>
          <w:p w14:paraId="61F83384" w14:textId="77777777" w:rsidR="00467A93" w:rsidRPr="00167C92" w:rsidRDefault="00467A93" w:rsidP="00467A93">
            <w:pPr>
              <w:widowControl w:val="0"/>
              <w:autoSpaceDE w:val="0"/>
              <w:autoSpaceDN w:val="0"/>
              <w:adjustRightInd w:val="0"/>
              <w:spacing w:after="0"/>
              <w:jc w:val="center"/>
              <w:rPr>
                <w:rFonts w:asciiTheme="majorHAnsi" w:hAnsiTheme="majorHAnsi" w:cs="Arial"/>
                <w:lang w:val="en-US"/>
              </w:rPr>
            </w:pPr>
            <w:proofErr w:type="spellStart"/>
            <w:r w:rsidRPr="00167C92">
              <w:rPr>
                <w:rFonts w:asciiTheme="majorHAnsi" w:hAnsiTheme="majorHAnsi" w:cs="Arial"/>
                <w:b/>
                <w:bCs/>
                <w:lang w:val="en-US"/>
              </w:rPr>
              <w:t>S5</w:t>
            </w:r>
            <w:proofErr w:type="spellEnd"/>
            <w:r w:rsidRPr="00167C92">
              <w:rPr>
                <w:rFonts w:asciiTheme="majorHAnsi" w:hAnsiTheme="majorHAnsi" w:cs="Arial"/>
                <w:b/>
                <w:bCs/>
                <w:lang w:val="en-US"/>
              </w:rPr>
              <w:t>: Adapt teaching to respond to the strengths and needs of all pupils</w:t>
            </w:r>
          </w:p>
          <w:p w14:paraId="09DD4651" w14:textId="77777777" w:rsidR="00467A93" w:rsidRPr="00167C92" w:rsidRDefault="00467A93" w:rsidP="00467A93">
            <w:pPr>
              <w:pStyle w:val="Bulletskeyfindings"/>
              <w:numPr>
                <w:ilvl w:val="0"/>
                <w:numId w:val="0"/>
              </w:numPr>
              <w:spacing w:after="0"/>
              <w:ind w:left="113" w:right="113"/>
              <w:rPr>
                <w:rFonts w:asciiTheme="majorHAnsi" w:hAnsiTheme="majorHAnsi" w:cs="Arial"/>
                <w:b/>
                <w:sz w:val="16"/>
                <w:szCs w:val="16"/>
              </w:rPr>
            </w:pPr>
          </w:p>
        </w:tc>
        <w:tc>
          <w:tcPr>
            <w:tcW w:w="1701" w:type="dxa"/>
            <w:tcBorders>
              <w:top w:val="single" w:sz="4" w:space="0" w:color="auto"/>
              <w:bottom w:val="single" w:sz="4" w:space="0" w:color="auto"/>
              <w:right w:val="single" w:sz="4" w:space="0" w:color="auto"/>
            </w:tcBorders>
            <w:shd w:val="clear" w:color="auto" w:fill="auto"/>
          </w:tcPr>
          <w:p w14:paraId="08DF5278"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 Know when and how to differentiate appropriately, using approaches which enable pupils to be taught effectively</w:t>
            </w:r>
          </w:p>
        </w:tc>
        <w:tc>
          <w:tcPr>
            <w:tcW w:w="2694" w:type="dxa"/>
            <w:tcBorders>
              <w:bottom w:val="single" w:sz="4" w:space="0" w:color="auto"/>
              <w:right w:val="single" w:sz="4" w:space="0" w:color="auto"/>
            </w:tcBorders>
            <w:shd w:val="clear" w:color="auto" w:fill="auto"/>
          </w:tcPr>
          <w:p w14:paraId="7A6B6C2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Lessons are inappropriately pitched for the needs of the learners which results in no teaching and ineffective use of time.</w:t>
            </w:r>
          </w:p>
          <w:p w14:paraId="06220F75" w14:textId="77777777" w:rsidR="00467A93" w:rsidRPr="00167C92" w:rsidRDefault="00467A93" w:rsidP="00467A93">
            <w:pPr>
              <w:spacing w:after="0"/>
              <w:rPr>
                <w:rFonts w:asciiTheme="majorHAnsi" w:hAnsiTheme="majorHAnsi" w:cs="Arial"/>
                <w:sz w:val="16"/>
                <w:szCs w:val="16"/>
                <w:lang w:val="en-US"/>
              </w:rPr>
            </w:pPr>
          </w:p>
        </w:tc>
        <w:tc>
          <w:tcPr>
            <w:tcW w:w="3402" w:type="dxa"/>
            <w:tcBorders>
              <w:bottom w:val="single" w:sz="4" w:space="0" w:color="auto"/>
              <w:right w:val="single" w:sz="4" w:space="0" w:color="auto"/>
            </w:tcBorders>
            <w:shd w:val="clear" w:color="auto" w:fill="auto"/>
          </w:tcPr>
          <w:p w14:paraId="63B7C0F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Lessons show evidence of having considered individual learning and differentiation strategies that address them. </w:t>
            </w:r>
          </w:p>
          <w:p w14:paraId="1B7285D2"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hAnsiTheme="majorHAnsi" w:cs="Arial"/>
                <w:sz w:val="16"/>
                <w:szCs w:val="16"/>
                <w:lang w:val="en-US"/>
              </w:rPr>
              <w:t xml:space="preserve"> </w:t>
            </w:r>
          </w:p>
        </w:tc>
        <w:tc>
          <w:tcPr>
            <w:tcW w:w="3402" w:type="dxa"/>
            <w:tcBorders>
              <w:bottom w:val="single" w:sz="4" w:space="0" w:color="auto"/>
              <w:right w:val="single" w:sz="4" w:space="0" w:color="auto"/>
            </w:tcBorders>
            <w:shd w:val="clear" w:color="auto" w:fill="auto"/>
          </w:tcPr>
          <w:p w14:paraId="138484B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Lessons show good evidence of having considered the individual learning needs and employ differentiation strategies that address the most of the learning needs of pupils and thus remove many barriers to learning.</w:t>
            </w:r>
          </w:p>
          <w:p w14:paraId="5DE3EF2A" w14:textId="77777777" w:rsidR="00467A93" w:rsidRPr="00167C92" w:rsidRDefault="00467A93" w:rsidP="00467A93">
            <w:pPr>
              <w:spacing w:after="0"/>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0C5B0F2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Lessons show excellent evidence of having considered the individual learning needs of pupils and employ differentiation strategies that address these learning needs of and thus remove barriers to their learning.</w:t>
            </w:r>
          </w:p>
          <w:p w14:paraId="1C6200ED" w14:textId="77777777" w:rsidR="00467A93" w:rsidRPr="00167C92" w:rsidRDefault="00467A93" w:rsidP="00467A93">
            <w:pPr>
              <w:spacing w:after="0"/>
              <w:rPr>
                <w:rFonts w:asciiTheme="majorHAnsi" w:hAnsiTheme="majorHAnsi" w:cs="Arial"/>
                <w:sz w:val="16"/>
                <w:szCs w:val="16"/>
              </w:rPr>
            </w:pPr>
          </w:p>
          <w:p w14:paraId="76CA33D3" w14:textId="77777777" w:rsidR="00467A93" w:rsidRPr="00167C92" w:rsidRDefault="00467A93" w:rsidP="00467A93">
            <w:pPr>
              <w:spacing w:after="0"/>
              <w:rPr>
                <w:rFonts w:asciiTheme="majorHAnsi" w:hAnsiTheme="majorHAnsi" w:cs="Arial"/>
                <w:strike/>
                <w:sz w:val="16"/>
                <w:szCs w:val="16"/>
              </w:rPr>
            </w:pPr>
          </w:p>
        </w:tc>
      </w:tr>
      <w:tr w:rsidR="00467A93" w:rsidRPr="00167C92" w14:paraId="23842F03" w14:textId="77777777" w:rsidTr="00467A93">
        <w:trPr>
          <w:cantSplit/>
          <w:trHeight w:val="1820"/>
        </w:trPr>
        <w:tc>
          <w:tcPr>
            <w:tcW w:w="709" w:type="dxa"/>
            <w:vMerge/>
            <w:shd w:val="clear" w:color="auto" w:fill="auto"/>
            <w:textDirection w:val="btLr"/>
          </w:tcPr>
          <w:p w14:paraId="318E07C3"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30CC7F5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lang w:val="en-US"/>
              </w:rPr>
              <w:t>b) Have a secure understanding of how a range of factors can inhibit pupils’ ability to learn, and how best to overcome these.</w:t>
            </w:r>
          </w:p>
        </w:tc>
        <w:tc>
          <w:tcPr>
            <w:tcW w:w="2694" w:type="dxa"/>
            <w:tcBorders>
              <w:bottom w:val="single" w:sz="4" w:space="0" w:color="auto"/>
              <w:right w:val="single" w:sz="4" w:space="0" w:color="auto"/>
            </w:tcBorders>
            <w:shd w:val="clear" w:color="auto" w:fill="auto"/>
          </w:tcPr>
          <w:p w14:paraId="303DC243"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no understanding of the factors that inhibit pupils’ learning.</w:t>
            </w:r>
          </w:p>
          <w:p w14:paraId="4C524AC6"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C0B5DE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Respects and accommodates individual differences between pupils and has an understanding of how a narrow range of factors can inhibit pupils’ ability to learn, and can adapt teaching to help overcome these. </w:t>
            </w:r>
          </w:p>
          <w:p w14:paraId="2B1D5350" w14:textId="77777777" w:rsidR="00467A93" w:rsidRPr="00167C92" w:rsidRDefault="00467A93" w:rsidP="00467A93">
            <w:pPr>
              <w:spacing w:after="0"/>
              <w:rPr>
                <w:rFonts w:asciiTheme="majorHAnsi" w:hAnsiTheme="majorHAnsi" w:cs="Arial"/>
                <w:sz w:val="16"/>
                <w:szCs w:val="16"/>
              </w:rPr>
            </w:pPr>
          </w:p>
          <w:p w14:paraId="1F11DDFC" w14:textId="77777777" w:rsidR="00467A93" w:rsidRPr="00167C92" w:rsidRDefault="00467A93" w:rsidP="00467A93">
            <w:pPr>
              <w:spacing w:after="0"/>
              <w:rPr>
                <w:rFonts w:asciiTheme="majorHAnsi" w:hAnsiTheme="majorHAnsi" w:cs="Arial"/>
                <w:sz w:val="16"/>
                <w:szCs w:val="16"/>
              </w:rPr>
            </w:pPr>
          </w:p>
          <w:p w14:paraId="0B7DCFB0"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hAnsiTheme="majorHAnsi" w:cs="Arial"/>
                <w:sz w:val="16"/>
                <w:szCs w:val="16"/>
              </w:rPr>
              <w:t>Understanding is shown of the challenges and opportunities of teaching in a diverse society.</w:t>
            </w:r>
          </w:p>
        </w:tc>
        <w:tc>
          <w:tcPr>
            <w:tcW w:w="3402" w:type="dxa"/>
            <w:tcBorders>
              <w:bottom w:val="single" w:sz="4" w:space="0" w:color="auto"/>
              <w:right w:val="single" w:sz="4" w:space="0" w:color="auto"/>
            </w:tcBorders>
            <w:shd w:val="clear" w:color="auto" w:fill="auto"/>
          </w:tcPr>
          <w:p w14:paraId="74953CD2"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Respects and accommodates individual differences between pupils and </w:t>
            </w:r>
            <w:r w:rsidRPr="00167C92">
              <w:rPr>
                <w:rFonts w:asciiTheme="majorHAnsi" w:hAnsiTheme="majorHAnsi" w:cs="Arial"/>
                <w:sz w:val="16"/>
                <w:szCs w:val="16"/>
                <w:lang w:val="en-US"/>
              </w:rPr>
              <w:t>has an understanding of a range of factors that can inhibit pupils’ ability to learn and can adapt teaching to help overcome these.</w:t>
            </w:r>
            <w:r w:rsidRPr="00167C92">
              <w:rPr>
                <w:rFonts w:asciiTheme="majorHAnsi" w:hAnsiTheme="majorHAnsi" w:cs="Arial"/>
                <w:sz w:val="16"/>
                <w:szCs w:val="16"/>
              </w:rPr>
              <w:t xml:space="preserve"> </w:t>
            </w:r>
          </w:p>
          <w:p w14:paraId="1C4B32BC"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0BE6264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1756117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Has a good level of understanding of the challenges and opportunities of teaching in a diverse society.</w:t>
            </w:r>
          </w:p>
        </w:tc>
        <w:tc>
          <w:tcPr>
            <w:tcW w:w="3827" w:type="dxa"/>
            <w:tcBorders>
              <w:bottom w:val="single" w:sz="4" w:space="0" w:color="auto"/>
              <w:right w:val="single" w:sz="4" w:space="0" w:color="auto"/>
            </w:tcBorders>
            <w:shd w:val="clear" w:color="auto" w:fill="auto"/>
          </w:tcPr>
          <w:p w14:paraId="5BE895C9"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rPr>
              <w:t>Respects and accommodates individual differences between pupils and has</w:t>
            </w:r>
            <w:r w:rsidRPr="00167C92">
              <w:rPr>
                <w:rFonts w:asciiTheme="majorHAnsi" w:hAnsiTheme="majorHAnsi" w:cs="Arial"/>
                <w:sz w:val="16"/>
                <w:szCs w:val="16"/>
                <w:lang w:val="en-US"/>
              </w:rPr>
              <w:t xml:space="preserve"> a very good understanding of a range of factors that inhibit pupils’ ability to learn.</w:t>
            </w:r>
          </w:p>
          <w:p w14:paraId="04C7298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p w14:paraId="6790A39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32DFB9C2"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4BE61746"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5517C36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Has a thorough understanding of the challenges and opportunities of teaching in a diverse society.</w:t>
            </w:r>
          </w:p>
          <w:p w14:paraId="0BB11520"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tc>
      </w:tr>
      <w:tr w:rsidR="00467A93" w:rsidRPr="00167C92" w14:paraId="3255E866" w14:textId="77777777" w:rsidTr="00467A93">
        <w:trPr>
          <w:cantSplit/>
          <w:trHeight w:val="2070"/>
        </w:trPr>
        <w:tc>
          <w:tcPr>
            <w:tcW w:w="709" w:type="dxa"/>
            <w:vMerge/>
            <w:shd w:val="clear" w:color="auto" w:fill="auto"/>
            <w:textDirection w:val="btLr"/>
          </w:tcPr>
          <w:p w14:paraId="210C5D62"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7267438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lang w:val="en-US"/>
              </w:rPr>
              <w:t>c) Demonstrate an awareness of the physical, social and intellectual development of children, and know how to adapt teaching to support pupils’ education at different stages of development</w:t>
            </w:r>
          </w:p>
        </w:tc>
        <w:tc>
          <w:tcPr>
            <w:tcW w:w="2694" w:type="dxa"/>
            <w:tcBorders>
              <w:bottom w:val="single" w:sz="4" w:space="0" w:color="auto"/>
              <w:right w:val="single" w:sz="4" w:space="0" w:color="auto"/>
            </w:tcBorders>
            <w:shd w:val="clear" w:color="auto" w:fill="auto"/>
          </w:tcPr>
          <w:p w14:paraId="7E96847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Has no understanding of the </w:t>
            </w:r>
            <w:r w:rsidRPr="00167C92">
              <w:rPr>
                <w:rFonts w:asciiTheme="majorHAnsi" w:hAnsiTheme="majorHAnsi" w:cs="Arial"/>
                <w:sz w:val="16"/>
                <w:szCs w:val="16"/>
                <w:lang w:val="en-US"/>
              </w:rPr>
              <w:t xml:space="preserve">physical, social and intellectual </w:t>
            </w:r>
            <w:r w:rsidRPr="00167C92">
              <w:rPr>
                <w:rFonts w:asciiTheme="majorHAnsi" w:hAnsiTheme="majorHAnsi" w:cs="Arial"/>
                <w:sz w:val="16"/>
                <w:szCs w:val="16"/>
              </w:rPr>
              <w:t>differences and needs at different stages in pupils’ development.</w:t>
            </w:r>
          </w:p>
        </w:tc>
        <w:tc>
          <w:tcPr>
            <w:tcW w:w="3402" w:type="dxa"/>
            <w:tcBorders>
              <w:bottom w:val="single" w:sz="4" w:space="0" w:color="auto"/>
              <w:right w:val="single" w:sz="4" w:space="0" w:color="auto"/>
            </w:tcBorders>
            <w:shd w:val="clear" w:color="auto" w:fill="auto"/>
          </w:tcPr>
          <w:p w14:paraId="6F64646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show awareness of how </w:t>
            </w:r>
            <w:r w:rsidRPr="00167C92">
              <w:rPr>
                <w:rFonts w:asciiTheme="majorHAnsi" w:hAnsiTheme="majorHAnsi" w:cs="Arial"/>
                <w:sz w:val="16"/>
                <w:szCs w:val="16"/>
                <w:lang w:val="en-US"/>
              </w:rPr>
              <w:t xml:space="preserve">physical, social and intellectual development </w:t>
            </w:r>
            <w:r w:rsidRPr="00167C92">
              <w:rPr>
                <w:rFonts w:asciiTheme="majorHAnsi" w:hAnsiTheme="majorHAnsi" w:cs="Arial"/>
                <w:sz w:val="16"/>
                <w:szCs w:val="16"/>
              </w:rPr>
              <w:t xml:space="preserve">can influence pupils’ educational outcomes. </w:t>
            </w:r>
          </w:p>
          <w:p w14:paraId="796DA766" w14:textId="77777777" w:rsidR="00467A93" w:rsidRPr="00167C92" w:rsidRDefault="00467A93" w:rsidP="00467A93">
            <w:pPr>
              <w:spacing w:after="0"/>
              <w:rPr>
                <w:rFonts w:asciiTheme="majorHAnsi" w:hAnsiTheme="majorHAnsi" w:cs="Arial"/>
                <w:sz w:val="16"/>
                <w:szCs w:val="16"/>
                <w:highlight w:val="yellow"/>
              </w:rPr>
            </w:pPr>
          </w:p>
        </w:tc>
        <w:tc>
          <w:tcPr>
            <w:tcW w:w="3402" w:type="dxa"/>
            <w:tcBorders>
              <w:bottom w:val="single" w:sz="4" w:space="0" w:color="auto"/>
              <w:right w:val="single" w:sz="4" w:space="0" w:color="auto"/>
            </w:tcBorders>
            <w:shd w:val="clear" w:color="auto" w:fill="auto"/>
          </w:tcPr>
          <w:p w14:paraId="7EBBF35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Demonstrates a good awareness of how </w:t>
            </w:r>
            <w:r w:rsidRPr="00167C92">
              <w:rPr>
                <w:rFonts w:asciiTheme="majorHAnsi" w:hAnsiTheme="majorHAnsi" w:cs="Arial"/>
                <w:sz w:val="16"/>
                <w:szCs w:val="16"/>
                <w:lang w:val="en-US"/>
              </w:rPr>
              <w:t>physical, social and intellectual development can</w:t>
            </w:r>
            <w:r w:rsidRPr="00167C92">
              <w:rPr>
                <w:rFonts w:asciiTheme="majorHAnsi" w:hAnsiTheme="majorHAnsi" w:cs="Arial"/>
                <w:sz w:val="16"/>
                <w:szCs w:val="16"/>
              </w:rPr>
              <w:t xml:space="preserve"> influence pupils’ educational outcomes.</w:t>
            </w:r>
          </w:p>
          <w:p w14:paraId="0B73DB47" w14:textId="77777777" w:rsidR="00467A93" w:rsidRPr="00167C92" w:rsidRDefault="00467A93" w:rsidP="00467A93">
            <w:pPr>
              <w:spacing w:after="0"/>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76AFF7F3"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Demonstrates an excellent awareness of how </w:t>
            </w:r>
            <w:r w:rsidRPr="00167C92">
              <w:rPr>
                <w:rFonts w:asciiTheme="majorHAnsi" w:hAnsiTheme="majorHAnsi" w:cs="Arial"/>
                <w:sz w:val="16"/>
                <w:szCs w:val="16"/>
                <w:lang w:val="en-US"/>
              </w:rPr>
              <w:t>physical, social and intellectual development can</w:t>
            </w:r>
            <w:r w:rsidRPr="00167C92">
              <w:rPr>
                <w:rFonts w:asciiTheme="majorHAnsi" w:hAnsiTheme="majorHAnsi" w:cs="Arial"/>
                <w:sz w:val="16"/>
                <w:szCs w:val="16"/>
              </w:rPr>
              <w:t xml:space="preserve"> influence pupil outcomes </w:t>
            </w:r>
          </w:p>
          <w:p w14:paraId="57C81837" w14:textId="77777777" w:rsidR="00467A93" w:rsidRPr="00167C92" w:rsidRDefault="00467A93" w:rsidP="00467A93">
            <w:pPr>
              <w:spacing w:after="0"/>
              <w:rPr>
                <w:rFonts w:asciiTheme="majorHAnsi" w:hAnsiTheme="majorHAnsi" w:cs="Arial"/>
                <w:sz w:val="16"/>
                <w:szCs w:val="16"/>
              </w:rPr>
            </w:pPr>
          </w:p>
        </w:tc>
      </w:tr>
      <w:tr w:rsidR="00467A93" w:rsidRPr="00167C92" w14:paraId="6C452395" w14:textId="77777777" w:rsidTr="00467A93">
        <w:trPr>
          <w:cantSplit/>
          <w:trHeight w:val="1025"/>
        </w:trPr>
        <w:tc>
          <w:tcPr>
            <w:tcW w:w="709" w:type="dxa"/>
            <w:vMerge/>
            <w:tcBorders>
              <w:bottom w:val="single" w:sz="4" w:space="0" w:color="auto"/>
            </w:tcBorders>
            <w:shd w:val="clear" w:color="auto" w:fill="auto"/>
            <w:textDirection w:val="btLr"/>
          </w:tcPr>
          <w:p w14:paraId="24C1528B"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27886EE5"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lang w:val="en-US"/>
              </w:rPr>
              <w:t>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2694" w:type="dxa"/>
            <w:tcBorders>
              <w:bottom w:val="single" w:sz="4" w:space="0" w:color="auto"/>
              <w:right w:val="single" w:sz="4" w:space="0" w:color="auto"/>
            </w:tcBorders>
            <w:shd w:val="clear" w:color="auto" w:fill="auto"/>
          </w:tcPr>
          <w:p w14:paraId="38131D3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Has no understanding of the diverse needs of pupils.</w:t>
            </w:r>
          </w:p>
          <w:p w14:paraId="5054682C" w14:textId="77777777" w:rsidR="00467A93" w:rsidRPr="00167C92" w:rsidRDefault="00467A93" w:rsidP="00467A93">
            <w:pPr>
              <w:spacing w:after="0"/>
              <w:rPr>
                <w:rFonts w:asciiTheme="majorHAnsi" w:hAnsiTheme="majorHAnsi" w:cs="Arial"/>
                <w:sz w:val="16"/>
                <w:szCs w:val="16"/>
              </w:rPr>
            </w:pPr>
          </w:p>
          <w:p w14:paraId="512D4BB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unable to adapt or evaluate teaching to meet the different needs of pupils.</w:t>
            </w:r>
          </w:p>
        </w:tc>
        <w:tc>
          <w:tcPr>
            <w:tcW w:w="3402" w:type="dxa"/>
            <w:tcBorders>
              <w:bottom w:val="single" w:sz="4" w:space="0" w:color="auto"/>
              <w:right w:val="single" w:sz="4" w:space="0" w:color="auto"/>
            </w:tcBorders>
            <w:shd w:val="clear" w:color="auto" w:fill="auto"/>
          </w:tcPr>
          <w:p w14:paraId="51BF266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demonstrate a clear understanding of the diverse needs of pupils. </w:t>
            </w:r>
          </w:p>
          <w:p w14:paraId="2D319669" w14:textId="77777777" w:rsidR="00467A93" w:rsidRPr="00167C92" w:rsidRDefault="00467A93" w:rsidP="00467A93">
            <w:pPr>
              <w:spacing w:after="0"/>
              <w:rPr>
                <w:rFonts w:asciiTheme="majorHAnsi" w:hAnsiTheme="majorHAnsi" w:cs="Arial"/>
                <w:sz w:val="16"/>
                <w:szCs w:val="16"/>
              </w:rPr>
            </w:pPr>
          </w:p>
          <w:p w14:paraId="6264152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able to adjust teaching and evaluate it to meet the different needs of learners including those eligible for pupil premium, high attaining, underperforming groups and those with disabilities.</w:t>
            </w:r>
          </w:p>
          <w:p w14:paraId="348D7A27"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3293E7FC"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a good understanding of the diverse needs of most learners.</w:t>
            </w:r>
          </w:p>
          <w:p w14:paraId="6F3782C4" w14:textId="77777777" w:rsidR="00467A93" w:rsidRPr="00167C92" w:rsidRDefault="00467A93" w:rsidP="00467A93">
            <w:pPr>
              <w:spacing w:after="0"/>
              <w:rPr>
                <w:rFonts w:asciiTheme="majorHAnsi" w:hAnsiTheme="majorHAnsi" w:cs="Arial"/>
                <w:sz w:val="16"/>
                <w:szCs w:val="16"/>
              </w:rPr>
            </w:pPr>
          </w:p>
          <w:p w14:paraId="3FA0795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able to adapt teaching effectively, and evaluate it to meet the different needs of most learners including those eligible for pupil premium, high attaining, underperforming groups and those with disabilities.</w:t>
            </w:r>
          </w:p>
          <w:p w14:paraId="0A5BB3E2" w14:textId="77777777" w:rsidR="00467A93" w:rsidRPr="00167C92" w:rsidRDefault="00467A93" w:rsidP="00467A93">
            <w:pPr>
              <w:spacing w:after="0"/>
              <w:rPr>
                <w:rFonts w:asciiTheme="majorHAnsi" w:hAnsiTheme="majorHAnsi" w:cs="Arial"/>
                <w:sz w:val="16"/>
                <w:szCs w:val="16"/>
              </w:rPr>
            </w:pPr>
          </w:p>
          <w:p w14:paraId="7B109E32" w14:textId="77777777" w:rsidR="00467A93" w:rsidRPr="00167C92" w:rsidRDefault="00467A93" w:rsidP="00467A93">
            <w:pPr>
              <w:spacing w:after="0"/>
              <w:rPr>
                <w:rFonts w:asciiTheme="majorHAnsi" w:hAnsiTheme="majorHAnsi" w:cs="Arial"/>
                <w:sz w:val="16"/>
                <w:szCs w:val="16"/>
              </w:rPr>
            </w:pPr>
          </w:p>
          <w:p w14:paraId="4791CDBD" w14:textId="77777777" w:rsidR="00467A93" w:rsidRPr="00167C92" w:rsidRDefault="00467A93" w:rsidP="00467A93">
            <w:pPr>
              <w:spacing w:after="0"/>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3F8EA2F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Demonstrates an excellent understanding of the diverse needs of all learners. </w:t>
            </w:r>
          </w:p>
          <w:p w14:paraId="5E0E3591" w14:textId="77777777" w:rsidR="00467A93" w:rsidRPr="00167C92" w:rsidRDefault="00467A93" w:rsidP="00467A93">
            <w:pPr>
              <w:spacing w:after="0"/>
              <w:rPr>
                <w:rFonts w:asciiTheme="majorHAnsi" w:hAnsiTheme="majorHAnsi" w:cs="Arial"/>
                <w:sz w:val="16"/>
                <w:szCs w:val="16"/>
              </w:rPr>
            </w:pPr>
          </w:p>
          <w:p w14:paraId="6229EE17"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Is able to adapt teaching effectively and evaluate it to meet the diverse needs of all learners including those eligible for pupil premium, high attaining, underperforming groups and those with disabilities.</w:t>
            </w:r>
          </w:p>
          <w:p w14:paraId="7D9FD034" w14:textId="77777777" w:rsidR="00467A93" w:rsidRPr="00167C92" w:rsidRDefault="00467A93" w:rsidP="00467A93">
            <w:pPr>
              <w:spacing w:after="0"/>
              <w:rPr>
                <w:rFonts w:asciiTheme="majorHAnsi" w:hAnsiTheme="majorHAnsi" w:cs="Arial"/>
                <w:sz w:val="16"/>
                <w:szCs w:val="16"/>
              </w:rPr>
            </w:pPr>
          </w:p>
          <w:p w14:paraId="770351A6" w14:textId="77777777" w:rsidR="00467A93" w:rsidRPr="00167C92" w:rsidRDefault="00467A93" w:rsidP="00467A93">
            <w:pPr>
              <w:spacing w:after="0"/>
              <w:rPr>
                <w:rFonts w:asciiTheme="majorHAnsi" w:hAnsiTheme="majorHAnsi" w:cs="Arial"/>
                <w:sz w:val="16"/>
                <w:szCs w:val="16"/>
              </w:rPr>
            </w:pPr>
          </w:p>
          <w:p w14:paraId="556049C2" w14:textId="77777777" w:rsidR="00467A93" w:rsidRPr="00167C92" w:rsidRDefault="00467A93" w:rsidP="00467A93">
            <w:pPr>
              <w:spacing w:after="0"/>
              <w:rPr>
                <w:rFonts w:asciiTheme="majorHAnsi" w:hAnsiTheme="majorHAnsi" w:cs="Arial"/>
                <w:sz w:val="16"/>
                <w:szCs w:val="16"/>
              </w:rPr>
            </w:pPr>
          </w:p>
          <w:p w14:paraId="69FA8C70" w14:textId="77777777" w:rsidR="00467A93" w:rsidRPr="00167C92" w:rsidRDefault="00467A93" w:rsidP="00467A93">
            <w:pPr>
              <w:spacing w:after="0"/>
              <w:rPr>
                <w:rFonts w:asciiTheme="majorHAnsi" w:hAnsiTheme="majorHAnsi" w:cs="Arial"/>
                <w:sz w:val="16"/>
                <w:szCs w:val="16"/>
              </w:rPr>
            </w:pPr>
          </w:p>
          <w:p w14:paraId="4BEA9348" w14:textId="77777777" w:rsidR="00467A93" w:rsidRPr="00167C92" w:rsidRDefault="00467A93" w:rsidP="00467A93">
            <w:pPr>
              <w:spacing w:after="0"/>
              <w:rPr>
                <w:rFonts w:asciiTheme="majorHAnsi" w:hAnsiTheme="majorHAnsi" w:cs="Arial"/>
                <w:sz w:val="16"/>
                <w:szCs w:val="16"/>
              </w:rPr>
            </w:pPr>
          </w:p>
          <w:p w14:paraId="01210EE5" w14:textId="77777777" w:rsidR="00467A93" w:rsidRPr="00167C92" w:rsidRDefault="00467A93" w:rsidP="00467A93">
            <w:pPr>
              <w:spacing w:after="0"/>
              <w:rPr>
                <w:rFonts w:asciiTheme="majorHAnsi" w:hAnsiTheme="majorHAnsi" w:cs="Arial"/>
                <w:strike/>
                <w:sz w:val="16"/>
                <w:szCs w:val="16"/>
              </w:rPr>
            </w:pPr>
          </w:p>
        </w:tc>
      </w:tr>
    </w:tbl>
    <w:p w14:paraId="3372F468" w14:textId="77777777" w:rsidR="00467A93" w:rsidRPr="00167C92" w:rsidRDefault="00467A93" w:rsidP="00467A93">
      <w:pPr>
        <w:pStyle w:val="Bulletskeyfindings"/>
        <w:numPr>
          <w:ilvl w:val="0"/>
          <w:numId w:val="0"/>
        </w:numPr>
        <w:rPr>
          <w:rFonts w:asciiTheme="majorHAnsi" w:hAnsiTheme="majorHAnsi" w:cs="Arial"/>
        </w:rPr>
      </w:pPr>
    </w:p>
    <w:p w14:paraId="5C1700BD" w14:textId="77777777" w:rsidR="00467A93" w:rsidRPr="00167C92" w:rsidRDefault="00467A93" w:rsidP="00467A93">
      <w:pPr>
        <w:jc w:val="left"/>
        <w:rPr>
          <w:rFonts w:asciiTheme="majorHAnsi" w:eastAsia="Times New Roman" w:hAnsiTheme="majorHAnsi" w:cs="Arial"/>
          <w:sz w:val="24"/>
          <w:szCs w:val="24"/>
          <w:lang w:eastAsia="en-US"/>
        </w:rPr>
      </w:pPr>
      <w:r w:rsidRPr="00167C92">
        <w:rPr>
          <w:rFonts w:asciiTheme="majorHAnsi" w:hAnsiTheme="majorHAnsi" w:cs="Arial"/>
        </w:rPr>
        <w:br w:type="page"/>
      </w:r>
    </w:p>
    <w:p w14:paraId="79842D05" w14:textId="77777777" w:rsidR="00467A93" w:rsidRPr="00167C92" w:rsidRDefault="00467A93" w:rsidP="00467A93">
      <w:pPr>
        <w:pStyle w:val="Bulletskeyfindings"/>
        <w:numPr>
          <w:ilvl w:val="0"/>
          <w:numId w:val="0"/>
        </w:numPr>
        <w:rPr>
          <w:rFonts w:asciiTheme="majorHAnsi" w:hAnsiTheme="majorHAnsi" w:cs="Arial"/>
        </w:rPr>
      </w:pPr>
    </w:p>
    <w:tbl>
      <w:tblPr>
        <w:tblpPr w:leftFromText="180" w:rightFromText="180" w:vertAnchor="text" w:horzAnchor="margin" w:tblpXSpec="center" w:tblpY="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2977"/>
        <w:gridCol w:w="3402"/>
        <w:gridCol w:w="3260"/>
        <w:gridCol w:w="3969"/>
      </w:tblGrid>
      <w:tr w:rsidR="00467A93" w:rsidRPr="00167C92" w14:paraId="315D1104" w14:textId="77777777" w:rsidTr="00467A93">
        <w:trPr>
          <w:cantSplit/>
          <w:trHeight w:val="306"/>
        </w:trPr>
        <w:tc>
          <w:tcPr>
            <w:tcW w:w="675" w:type="dxa"/>
            <w:tcBorders>
              <w:bottom w:val="single" w:sz="4" w:space="0" w:color="auto"/>
            </w:tcBorders>
            <w:shd w:val="clear" w:color="auto" w:fill="auto"/>
            <w:vAlign w:val="center"/>
          </w:tcPr>
          <w:p w14:paraId="5EC01B44" w14:textId="77777777" w:rsidR="00467A93" w:rsidRPr="00167C92" w:rsidRDefault="00467A93" w:rsidP="00467A93">
            <w:pPr>
              <w:pStyle w:val="BodyText"/>
              <w:jc w:val="center"/>
              <w:rPr>
                <w:rFonts w:asciiTheme="majorHAnsi" w:hAnsiTheme="majorHAnsi" w:cs="Arial"/>
                <w:b/>
                <w:color w:val="000000"/>
                <w:position w:val="-6"/>
                <w:szCs w:val="24"/>
              </w:rPr>
            </w:pPr>
            <w:proofErr w:type="spellStart"/>
            <w:r w:rsidRPr="00167C92">
              <w:rPr>
                <w:rFonts w:asciiTheme="majorHAnsi" w:hAnsiTheme="majorHAnsi" w:cs="Arial"/>
                <w:b/>
                <w:color w:val="000000"/>
                <w:position w:val="-6"/>
                <w:szCs w:val="24"/>
              </w:rPr>
              <w:t>S6</w:t>
            </w:r>
            <w:proofErr w:type="spellEnd"/>
          </w:p>
        </w:tc>
        <w:tc>
          <w:tcPr>
            <w:tcW w:w="1276" w:type="dxa"/>
            <w:tcBorders>
              <w:bottom w:val="single" w:sz="4" w:space="0" w:color="auto"/>
            </w:tcBorders>
            <w:shd w:val="clear" w:color="auto" w:fill="auto"/>
            <w:vAlign w:val="center"/>
          </w:tcPr>
          <w:p w14:paraId="0AE2E2B0"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Cs w:val="24"/>
              </w:rPr>
              <w:t>Standard Prompts</w:t>
            </w:r>
          </w:p>
        </w:tc>
        <w:tc>
          <w:tcPr>
            <w:tcW w:w="2977" w:type="dxa"/>
            <w:tcBorders>
              <w:bottom w:val="single" w:sz="4" w:space="0" w:color="auto"/>
            </w:tcBorders>
            <w:shd w:val="clear" w:color="auto" w:fill="auto"/>
            <w:vAlign w:val="center"/>
          </w:tcPr>
          <w:p w14:paraId="3D1F2B64" w14:textId="77777777" w:rsidR="00467A93" w:rsidRPr="00167C92" w:rsidRDefault="00467A93" w:rsidP="00467A93">
            <w:pPr>
              <w:pStyle w:val="BodyText"/>
              <w:jc w:val="center"/>
              <w:rPr>
                <w:rFonts w:asciiTheme="majorHAnsi" w:hAnsiTheme="majorHAnsi" w:cs="Arial"/>
                <w:b/>
                <w:color w:val="000000"/>
                <w:position w:val="-6"/>
                <w:sz w:val="22"/>
                <w:szCs w:val="24"/>
              </w:rPr>
            </w:pPr>
            <w:r w:rsidRPr="00167C92">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6FD070AB" w14:textId="77777777" w:rsidR="00467A93" w:rsidRPr="00167C92" w:rsidRDefault="00467A93" w:rsidP="00467A93">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260" w:type="dxa"/>
            <w:tcBorders>
              <w:bottom w:val="single" w:sz="4" w:space="0" w:color="auto"/>
            </w:tcBorders>
            <w:shd w:val="clear" w:color="auto" w:fill="auto"/>
            <w:vAlign w:val="center"/>
          </w:tcPr>
          <w:p w14:paraId="2A7F4C0E"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Good (2)</w:t>
            </w:r>
          </w:p>
        </w:tc>
        <w:tc>
          <w:tcPr>
            <w:tcW w:w="3969" w:type="dxa"/>
            <w:tcBorders>
              <w:bottom w:val="single" w:sz="4" w:space="0" w:color="auto"/>
            </w:tcBorders>
            <w:shd w:val="clear" w:color="auto" w:fill="auto"/>
            <w:vAlign w:val="center"/>
          </w:tcPr>
          <w:p w14:paraId="70957958" w14:textId="77777777" w:rsidR="00467A93" w:rsidRPr="00167C92" w:rsidRDefault="00467A93" w:rsidP="00467A93">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Outstanding (1)</w:t>
            </w:r>
          </w:p>
        </w:tc>
      </w:tr>
      <w:tr w:rsidR="00467A93" w:rsidRPr="00167C92" w14:paraId="4147BD46" w14:textId="77777777" w:rsidTr="00467A93">
        <w:trPr>
          <w:cantSplit/>
          <w:trHeight w:val="1977"/>
        </w:trPr>
        <w:tc>
          <w:tcPr>
            <w:tcW w:w="675" w:type="dxa"/>
            <w:vMerge w:val="restart"/>
            <w:tcBorders>
              <w:top w:val="single" w:sz="4" w:space="0" w:color="auto"/>
            </w:tcBorders>
            <w:shd w:val="clear" w:color="auto" w:fill="auto"/>
            <w:textDirection w:val="btLr"/>
          </w:tcPr>
          <w:p w14:paraId="5A629D98" w14:textId="77777777" w:rsidR="00467A93" w:rsidRPr="00167C92" w:rsidRDefault="00467A93" w:rsidP="00467A93">
            <w:pPr>
              <w:widowControl w:val="0"/>
              <w:autoSpaceDE w:val="0"/>
              <w:autoSpaceDN w:val="0"/>
              <w:adjustRightInd w:val="0"/>
              <w:spacing w:after="0"/>
              <w:jc w:val="center"/>
              <w:rPr>
                <w:rFonts w:asciiTheme="majorHAnsi" w:hAnsiTheme="majorHAnsi" w:cs="Arial"/>
                <w:lang w:val="en-US"/>
              </w:rPr>
            </w:pPr>
            <w:proofErr w:type="spellStart"/>
            <w:r w:rsidRPr="00167C92">
              <w:rPr>
                <w:rFonts w:asciiTheme="majorHAnsi" w:hAnsiTheme="majorHAnsi" w:cs="Arial"/>
                <w:b/>
                <w:bCs/>
                <w:lang w:val="en-US"/>
              </w:rPr>
              <w:t>S6</w:t>
            </w:r>
            <w:proofErr w:type="spellEnd"/>
            <w:r w:rsidRPr="00167C92">
              <w:rPr>
                <w:rFonts w:asciiTheme="majorHAnsi" w:hAnsiTheme="majorHAnsi" w:cs="Arial"/>
                <w:b/>
                <w:bCs/>
                <w:lang w:val="en-US"/>
              </w:rPr>
              <w:t>: Make accurate and productive use of assessment</w:t>
            </w:r>
          </w:p>
        </w:tc>
        <w:tc>
          <w:tcPr>
            <w:tcW w:w="1276" w:type="dxa"/>
            <w:tcBorders>
              <w:top w:val="single" w:sz="4" w:space="0" w:color="auto"/>
              <w:bottom w:val="single" w:sz="4" w:space="0" w:color="auto"/>
              <w:right w:val="single" w:sz="4" w:space="0" w:color="auto"/>
            </w:tcBorders>
            <w:shd w:val="clear" w:color="auto" w:fill="auto"/>
          </w:tcPr>
          <w:p w14:paraId="1444B394"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a) Know and understand how to assess the relevant subject and</w:t>
            </w:r>
          </w:p>
          <w:p w14:paraId="2AA9E2B3"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rPr>
              <w:t>curriculum areas, including statutory assessment requirements</w:t>
            </w:r>
          </w:p>
        </w:tc>
        <w:tc>
          <w:tcPr>
            <w:tcW w:w="2977" w:type="dxa"/>
            <w:tcBorders>
              <w:bottom w:val="single" w:sz="4" w:space="0" w:color="auto"/>
              <w:right w:val="single" w:sz="4" w:space="0" w:color="auto"/>
            </w:tcBorders>
            <w:shd w:val="clear" w:color="auto" w:fill="auto"/>
          </w:tcPr>
          <w:p w14:paraId="526AADC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Does not recognise opportunities to assess relevant subject knowledge. </w:t>
            </w:r>
          </w:p>
          <w:p w14:paraId="61990FA5" w14:textId="77777777" w:rsidR="00467A93" w:rsidRPr="00167C92" w:rsidRDefault="00467A93" w:rsidP="00467A93">
            <w:pPr>
              <w:spacing w:after="0"/>
              <w:rPr>
                <w:rFonts w:asciiTheme="majorHAnsi" w:hAnsiTheme="majorHAnsi" w:cs="Arial"/>
                <w:sz w:val="16"/>
                <w:szCs w:val="16"/>
              </w:rPr>
            </w:pPr>
          </w:p>
          <w:p w14:paraId="47FA05CE" w14:textId="77777777" w:rsidR="00467A93" w:rsidRPr="00167C92" w:rsidRDefault="00467A93" w:rsidP="00467A93">
            <w:pPr>
              <w:spacing w:after="0"/>
              <w:rPr>
                <w:rFonts w:asciiTheme="majorHAnsi" w:hAnsiTheme="majorHAnsi" w:cs="Arial"/>
                <w:sz w:val="16"/>
                <w:szCs w:val="16"/>
              </w:rPr>
            </w:pPr>
          </w:p>
          <w:p w14:paraId="5DBD9A02" w14:textId="77777777" w:rsidR="00467A93" w:rsidRPr="00167C92" w:rsidRDefault="00467A93" w:rsidP="00467A93">
            <w:pPr>
              <w:spacing w:after="0"/>
              <w:rPr>
                <w:rFonts w:asciiTheme="majorHAnsi" w:hAnsiTheme="majorHAnsi" w:cs="Arial"/>
                <w:sz w:val="16"/>
                <w:szCs w:val="16"/>
              </w:rPr>
            </w:pPr>
          </w:p>
          <w:p w14:paraId="4DCA2753"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Demonstrates no understanding of statutory assessment requirements.</w:t>
            </w:r>
          </w:p>
          <w:p w14:paraId="5F538ADE" w14:textId="77777777" w:rsidR="00467A93" w:rsidRPr="00167C92" w:rsidRDefault="00467A93" w:rsidP="00467A93">
            <w:pPr>
              <w:spacing w:after="0"/>
              <w:rPr>
                <w:rFonts w:asciiTheme="majorHAnsi" w:hAnsiTheme="majorHAnsi" w:cs="Arial"/>
                <w:sz w:val="16"/>
                <w:szCs w:val="16"/>
                <w:lang w:val="en-US"/>
              </w:rPr>
            </w:pPr>
          </w:p>
        </w:tc>
        <w:tc>
          <w:tcPr>
            <w:tcW w:w="3402" w:type="dxa"/>
            <w:tcBorders>
              <w:bottom w:val="single" w:sz="4" w:space="0" w:color="auto"/>
              <w:right w:val="single" w:sz="4" w:space="0" w:color="auto"/>
            </w:tcBorders>
            <w:shd w:val="clear" w:color="auto" w:fill="auto"/>
          </w:tcPr>
          <w:p w14:paraId="2303602F"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hAnsiTheme="majorHAnsi" w:cs="Arial"/>
                <w:sz w:val="16"/>
                <w:szCs w:val="16"/>
              </w:rPr>
              <w:t>Can recognise</w:t>
            </w:r>
            <w:r w:rsidRPr="00167C92">
              <w:rPr>
                <w:rFonts w:asciiTheme="majorHAnsi" w:hAnsiTheme="majorHAnsi" w:cs="Arial"/>
                <w:sz w:val="16"/>
                <w:szCs w:val="16"/>
                <w:lang w:val="en-US"/>
              </w:rPr>
              <w:t xml:space="preserve"> opportunities for, and carries out, assessment of relevant subject knowledge of pupils.</w:t>
            </w:r>
          </w:p>
          <w:p w14:paraId="538DB660" w14:textId="77777777" w:rsidR="00467A93" w:rsidRPr="00167C92" w:rsidRDefault="00467A93" w:rsidP="00467A93">
            <w:pPr>
              <w:spacing w:after="0"/>
              <w:rPr>
                <w:rFonts w:asciiTheme="majorHAnsi" w:hAnsiTheme="majorHAnsi" w:cs="Arial"/>
                <w:sz w:val="16"/>
                <w:szCs w:val="16"/>
                <w:lang w:val="en-US"/>
              </w:rPr>
            </w:pPr>
          </w:p>
          <w:p w14:paraId="7E9A6FC4" w14:textId="77777777" w:rsidR="00467A93" w:rsidRPr="00167C92" w:rsidRDefault="00467A93" w:rsidP="00467A93">
            <w:pPr>
              <w:spacing w:after="0"/>
              <w:rPr>
                <w:rFonts w:asciiTheme="majorHAnsi" w:hAnsiTheme="majorHAnsi" w:cs="Arial"/>
                <w:sz w:val="16"/>
                <w:szCs w:val="16"/>
                <w:lang w:val="en-US"/>
              </w:rPr>
            </w:pPr>
          </w:p>
          <w:p w14:paraId="05BEABD1"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hAnsiTheme="majorHAnsi" w:cs="Arial"/>
                <w:sz w:val="16"/>
                <w:szCs w:val="16"/>
                <w:lang w:val="en-US"/>
              </w:rPr>
              <w:t>Demonstrates knowledge and understanding of the statutory assessment requirements and, with guidance, can make accurate assessments against benchmarks</w:t>
            </w:r>
          </w:p>
          <w:p w14:paraId="7ED21CE8" w14:textId="77777777" w:rsidR="00467A93" w:rsidRPr="00167C92" w:rsidRDefault="00467A93" w:rsidP="00467A93">
            <w:pPr>
              <w:spacing w:after="0"/>
              <w:rPr>
                <w:rFonts w:asciiTheme="majorHAnsi" w:hAnsiTheme="majorHAnsi" w:cs="Arial"/>
                <w:strike/>
                <w:sz w:val="16"/>
                <w:szCs w:val="16"/>
                <w:lang w:val="en-US"/>
              </w:rPr>
            </w:pPr>
          </w:p>
        </w:tc>
        <w:tc>
          <w:tcPr>
            <w:tcW w:w="3260" w:type="dxa"/>
            <w:tcBorders>
              <w:bottom w:val="single" w:sz="4" w:space="0" w:color="auto"/>
              <w:right w:val="single" w:sz="4" w:space="0" w:color="auto"/>
            </w:tcBorders>
            <w:shd w:val="clear" w:color="auto" w:fill="auto"/>
          </w:tcPr>
          <w:p w14:paraId="5DABE205" w14:textId="77777777" w:rsidR="00467A93" w:rsidRPr="00167C92" w:rsidRDefault="00467A93" w:rsidP="00467A93">
            <w:pPr>
              <w:spacing w:after="0"/>
              <w:rPr>
                <w:rFonts w:asciiTheme="majorHAnsi" w:eastAsia="MS Mincho" w:hAnsiTheme="majorHAnsi" w:cs="Arial"/>
                <w:sz w:val="16"/>
                <w:szCs w:val="16"/>
                <w:lang w:val="en-US"/>
              </w:rPr>
            </w:pPr>
            <w:r w:rsidRPr="00167C92">
              <w:rPr>
                <w:rFonts w:asciiTheme="majorHAnsi" w:eastAsia="MS Mincho" w:hAnsiTheme="majorHAnsi" w:cs="Arial"/>
                <w:sz w:val="16"/>
                <w:szCs w:val="16"/>
                <w:lang w:val="en-US"/>
              </w:rPr>
              <w:t xml:space="preserve">Uses well developed subject knowledge and accurate assessment of pupils’ prior skills, knowledge and understanding to plan effectively and set challenging tasks. </w:t>
            </w:r>
          </w:p>
          <w:p w14:paraId="260ACFD5" w14:textId="77777777" w:rsidR="00467A93" w:rsidRPr="00167C92" w:rsidRDefault="00467A93" w:rsidP="00467A93">
            <w:pPr>
              <w:spacing w:after="0"/>
              <w:rPr>
                <w:rFonts w:asciiTheme="majorHAnsi" w:eastAsia="MS Mincho" w:hAnsiTheme="majorHAnsi" w:cs="Arial"/>
                <w:sz w:val="16"/>
                <w:szCs w:val="16"/>
                <w:lang w:val="en-US"/>
              </w:rPr>
            </w:pPr>
          </w:p>
          <w:p w14:paraId="07D3D515" w14:textId="77777777" w:rsidR="00467A93" w:rsidRPr="00167C92" w:rsidRDefault="00467A93" w:rsidP="00467A93">
            <w:pPr>
              <w:spacing w:after="0"/>
              <w:rPr>
                <w:rFonts w:asciiTheme="majorHAnsi" w:hAnsiTheme="majorHAnsi" w:cs="Arial"/>
                <w:sz w:val="16"/>
                <w:szCs w:val="16"/>
                <w:lang w:val="en-US"/>
              </w:rPr>
            </w:pPr>
            <w:r w:rsidRPr="00167C92">
              <w:rPr>
                <w:rFonts w:asciiTheme="majorHAnsi" w:eastAsia="MS Mincho" w:hAnsiTheme="majorHAnsi" w:cs="Arial"/>
                <w:sz w:val="16"/>
                <w:szCs w:val="16"/>
                <w:lang w:val="en-US"/>
              </w:rPr>
              <w:t xml:space="preserve">Carries out assessment of relevant subject knowledge effectively, and demonstrates a sound understanding of statutory assessment requirements </w:t>
            </w:r>
            <w:r w:rsidRPr="00167C92">
              <w:rPr>
                <w:rFonts w:asciiTheme="majorHAnsi" w:hAnsiTheme="majorHAnsi" w:cs="Arial"/>
                <w:sz w:val="16"/>
                <w:szCs w:val="16"/>
                <w:lang w:val="en-US"/>
              </w:rPr>
              <w:t>and makes accurate assessments.</w:t>
            </w:r>
          </w:p>
        </w:tc>
        <w:tc>
          <w:tcPr>
            <w:tcW w:w="3969" w:type="dxa"/>
            <w:tcBorders>
              <w:bottom w:val="single" w:sz="4" w:space="0" w:color="auto"/>
              <w:right w:val="single" w:sz="4" w:space="0" w:color="auto"/>
            </w:tcBorders>
            <w:shd w:val="clear" w:color="auto" w:fill="auto"/>
          </w:tcPr>
          <w:p w14:paraId="64A22AA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Draws on excellent subject knowledge to plan and set challenging tasks based on accurate assessment of learner’s prior skills, knowledge and understanding. </w:t>
            </w:r>
          </w:p>
          <w:p w14:paraId="3C4BCA1F" w14:textId="77777777" w:rsidR="00467A93" w:rsidRPr="00167C92" w:rsidRDefault="00467A93" w:rsidP="00467A93">
            <w:pPr>
              <w:spacing w:after="0"/>
              <w:rPr>
                <w:rFonts w:asciiTheme="majorHAnsi" w:hAnsiTheme="majorHAnsi" w:cs="Arial"/>
                <w:sz w:val="16"/>
                <w:szCs w:val="16"/>
              </w:rPr>
            </w:pPr>
          </w:p>
          <w:p w14:paraId="4295E599"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Assessment carried out effectively, and demonstrates an excellent knowledge of statutory assessment.</w:t>
            </w:r>
          </w:p>
          <w:p w14:paraId="0B95EC5C" w14:textId="77777777" w:rsidR="00467A93" w:rsidRPr="00167C92" w:rsidRDefault="00467A93" w:rsidP="00467A93">
            <w:pPr>
              <w:spacing w:after="0"/>
              <w:rPr>
                <w:rFonts w:asciiTheme="majorHAnsi" w:hAnsiTheme="majorHAnsi" w:cs="Arial"/>
                <w:sz w:val="16"/>
                <w:szCs w:val="16"/>
              </w:rPr>
            </w:pPr>
          </w:p>
          <w:p w14:paraId="11994DBB" w14:textId="77777777" w:rsidR="00467A93" w:rsidRPr="00167C92" w:rsidRDefault="00467A93" w:rsidP="00467A93">
            <w:pPr>
              <w:spacing w:after="0"/>
              <w:rPr>
                <w:rFonts w:asciiTheme="majorHAnsi" w:hAnsiTheme="majorHAnsi" w:cs="Arial"/>
                <w:sz w:val="16"/>
                <w:szCs w:val="16"/>
              </w:rPr>
            </w:pPr>
          </w:p>
        </w:tc>
      </w:tr>
      <w:tr w:rsidR="00467A93" w:rsidRPr="00167C92" w14:paraId="4D20FE4F" w14:textId="77777777" w:rsidTr="00467A93">
        <w:trPr>
          <w:cantSplit/>
          <w:trHeight w:val="1474"/>
        </w:trPr>
        <w:tc>
          <w:tcPr>
            <w:tcW w:w="675" w:type="dxa"/>
            <w:vMerge/>
            <w:shd w:val="clear" w:color="auto" w:fill="auto"/>
            <w:textDirection w:val="btLr"/>
          </w:tcPr>
          <w:p w14:paraId="78350510"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25102077"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b) Make use of formative and summative assessment to secure pupils’ progress</w:t>
            </w:r>
          </w:p>
          <w:p w14:paraId="76BA2D33" w14:textId="77777777" w:rsidR="00467A93" w:rsidRPr="00167C92" w:rsidRDefault="00467A93" w:rsidP="00467A93">
            <w:pPr>
              <w:spacing w:after="0"/>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5F64F1A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Does not recognise opportunities to make use of formative and summative assessment in securing pupils’ progress, especially for those with special educational needs/and or disabilities.</w:t>
            </w:r>
          </w:p>
          <w:p w14:paraId="3E97F594" w14:textId="77777777" w:rsidR="00467A93" w:rsidRPr="00167C92" w:rsidRDefault="00467A93" w:rsidP="00467A93">
            <w:pPr>
              <w:spacing w:after="0"/>
              <w:rPr>
                <w:rFonts w:asciiTheme="majorHAnsi" w:hAnsiTheme="majorHAnsi" w:cs="Arial"/>
                <w:sz w:val="16"/>
                <w:szCs w:val="16"/>
              </w:rPr>
            </w:pPr>
          </w:p>
          <w:p w14:paraId="66B4FB0A"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480FAB63"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Can make use of appropriate opportunities for formative and summative assessment to secure pupil progress for all including those eligible for pupil premium, high attaining pupils, underperforming groups and those with special educational needs/and or disabilities.</w:t>
            </w:r>
          </w:p>
          <w:p w14:paraId="1C2EDF5E"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4D3BC9E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09BE6C75"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Makes effective frequent use of a range of formative and summative assessment strategies to secure pupil</w:t>
            </w:r>
            <w:r w:rsidRPr="00167C92">
              <w:rPr>
                <w:rFonts w:asciiTheme="majorHAnsi" w:hAnsiTheme="majorHAnsi" w:cs="Arial"/>
                <w:sz w:val="16"/>
                <w:szCs w:val="16"/>
              </w:rPr>
              <w:t xml:space="preserve"> progress for all including those eligible for pupil premium, high attaining pupils, underperforming groups and those with special educational needs/and or disabilities.</w:t>
            </w:r>
          </w:p>
          <w:p w14:paraId="6953726F"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p w14:paraId="4159F36D"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lang w:val="en-US"/>
              </w:rPr>
            </w:pPr>
          </w:p>
        </w:tc>
        <w:tc>
          <w:tcPr>
            <w:tcW w:w="3969" w:type="dxa"/>
            <w:tcBorders>
              <w:bottom w:val="single" w:sz="4" w:space="0" w:color="auto"/>
              <w:right w:val="single" w:sz="4" w:space="0" w:color="auto"/>
            </w:tcBorders>
            <w:shd w:val="clear" w:color="auto" w:fill="auto"/>
          </w:tcPr>
          <w:p w14:paraId="32DC740A"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lang w:val="en-US"/>
              </w:rPr>
              <w:t>Makes excellent frequent use of a range of formative and summative assessment strategies to secure pupil</w:t>
            </w:r>
            <w:r w:rsidRPr="00167C92">
              <w:rPr>
                <w:rFonts w:asciiTheme="majorHAnsi" w:hAnsiTheme="majorHAnsi" w:cs="Arial"/>
                <w:sz w:val="16"/>
                <w:szCs w:val="16"/>
              </w:rPr>
              <w:t xml:space="preserve"> progress for all including those eligible for pupil premium, high attaining pupils, underperforming groups and those with special educational needs/and or disabilities.</w:t>
            </w:r>
          </w:p>
          <w:p w14:paraId="4E5C7C7F" w14:textId="77777777" w:rsidR="00467A93" w:rsidRPr="00167C92" w:rsidRDefault="00467A93" w:rsidP="00467A93">
            <w:pPr>
              <w:widowControl w:val="0"/>
              <w:autoSpaceDE w:val="0"/>
              <w:autoSpaceDN w:val="0"/>
              <w:adjustRightInd w:val="0"/>
              <w:spacing w:after="0"/>
              <w:rPr>
                <w:rFonts w:asciiTheme="majorHAnsi" w:hAnsiTheme="majorHAnsi" w:cs="Arial"/>
                <w:sz w:val="16"/>
                <w:szCs w:val="16"/>
              </w:rPr>
            </w:pPr>
          </w:p>
        </w:tc>
      </w:tr>
      <w:tr w:rsidR="00467A93" w:rsidRPr="00167C92" w14:paraId="5C9B40CF" w14:textId="77777777" w:rsidTr="00467A93">
        <w:trPr>
          <w:cantSplit/>
          <w:trHeight w:val="1025"/>
        </w:trPr>
        <w:tc>
          <w:tcPr>
            <w:tcW w:w="675" w:type="dxa"/>
            <w:vMerge/>
            <w:shd w:val="clear" w:color="auto" w:fill="auto"/>
            <w:textDirection w:val="btLr"/>
          </w:tcPr>
          <w:p w14:paraId="05C9054E"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0BDD2455"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c) Use relevant data to monitor progress, set targets, and plan subsequent lessons</w:t>
            </w:r>
          </w:p>
          <w:p w14:paraId="3DC77DB0" w14:textId="77777777" w:rsidR="00467A93" w:rsidRPr="00167C92" w:rsidRDefault="00467A93" w:rsidP="00467A93">
            <w:pPr>
              <w:spacing w:after="0"/>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292D943E"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Does not use data to monitor progress, set targets or plan subsequent lessons.</w:t>
            </w:r>
          </w:p>
          <w:p w14:paraId="549CD70E" w14:textId="77777777" w:rsidR="00467A93" w:rsidRPr="00167C92" w:rsidRDefault="00467A93" w:rsidP="00467A93">
            <w:pPr>
              <w:spacing w:after="0"/>
              <w:rPr>
                <w:rFonts w:asciiTheme="majorHAnsi" w:hAnsiTheme="majorHAnsi" w:cs="Arial"/>
                <w:sz w:val="16"/>
                <w:szCs w:val="16"/>
              </w:rPr>
            </w:pPr>
          </w:p>
          <w:p w14:paraId="1FF30755" w14:textId="77777777" w:rsidR="00467A93" w:rsidRPr="00167C92" w:rsidRDefault="00467A93" w:rsidP="00467A93">
            <w:pPr>
              <w:spacing w:after="0"/>
              <w:rPr>
                <w:rFonts w:asciiTheme="majorHAnsi" w:hAnsiTheme="majorHAnsi" w:cs="Arial"/>
                <w:sz w:val="16"/>
                <w:szCs w:val="16"/>
              </w:rPr>
            </w:pPr>
          </w:p>
          <w:p w14:paraId="496D1A2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Records of pupil progress are not maintained.</w:t>
            </w:r>
          </w:p>
          <w:p w14:paraId="79910E93" w14:textId="77777777" w:rsidR="00467A93" w:rsidRPr="00167C92" w:rsidRDefault="00467A93" w:rsidP="00467A93">
            <w:pPr>
              <w:spacing w:after="0"/>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4CE91763" w14:textId="6C74D0DB"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use relevant data to monitor progress, set targets and plan subsequent </w:t>
            </w:r>
            <w:r w:rsidR="006A6F41" w:rsidRPr="00167C92">
              <w:rPr>
                <w:rFonts w:asciiTheme="majorHAnsi" w:hAnsiTheme="majorHAnsi" w:cs="Arial"/>
                <w:sz w:val="16"/>
                <w:szCs w:val="16"/>
              </w:rPr>
              <w:t>lessons and</w:t>
            </w:r>
            <w:r w:rsidRPr="00167C92">
              <w:rPr>
                <w:rFonts w:asciiTheme="majorHAnsi" w:hAnsiTheme="majorHAnsi" w:cs="Arial"/>
                <w:sz w:val="16"/>
                <w:szCs w:val="16"/>
              </w:rPr>
              <w:t xml:space="preserve"> understands the link between pupil progress and the quality of their teaching.</w:t>
            </w:r>
          </w:p>
          <w:p w14:paraId="2532FFB7" w14:textId="77777777" w:rsidR="00467A93" w:rsidRPr="00167C92" w:rsidRDefault="00467A93" w:rsidP="00467A93">
            <w:pPr>
              <w:spacing w:after="0"/>
              <w:rPr>
                <w:rFonts w:asciiTheme="majorHAnsi" w:hAnsiTheme="majorHAnsi" w:cs="Arial"/>
                <w:sz w:val="16"/>
                <w:szCs w:val="16"/>
              </w:rPr>
            </w:pPr>
          </w:p>
          <w:p w14:paraId="3088E5A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Records of pupil progress and attainment are maintained.</w:t>
            </w:r>
          </w:p>
          <w:p w14:paraId="0EDEE6CD" w14:textId="77777777" w:rsidR="00467A93" w:rsidRPr="00167C92" w:rsidRDefault="00467A93" w:rsidP="00467A93">
            <w:pPr>
              <w:spacing w:after="0"/>
              <w:rPr>
                <w:rFonts w:asciiTheme="majorHAnsi" w:hAnsiTheme="majorHAnsi" w:cs="Arial"/>
                <w:sz w:val="16"/>
                <w:szCs w:val="16"/>
              </w:rPr>
            </w:pPr>
          </w:p>
          <w:p w14:paraId="1849039E" w14:textId="77777777" w:rsidR="00467A93" w:rsidRPr="00167C92" w:rsidRDefault="00467A93" w:rsidP="00467A93">
            <w:pPr>
              <w:spacing w:after="0"/>
              <w:rPr>
                <w:rFonts w:asciiTheme="majorHAnsi" w:hAnsiTheme="majorHAnsi" w:cs="Arial"/>
                <w:sz w:val="16"/>
                <w:szCs w:val="16"/>
              </w:rPr>
            </w:pPr>
          </w:p>
          <w:p w14:paraId="441C804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make use of assessment to secure and monitor progress, give feedback, set targets and plan subsequent lessons. </w:t>
            </w:r>
          </w:p>
        </w:tc>
        <w:tc>
          <w:tcPr>
            <w:tcW w:w="3260" w:type="dxa"/>
            <w:tcBorders>
              <w:bottom w:val="single" w:sz="4" w:space="0" w:color="auto"/>
              <w:right w:val="single" w:sz="4" w:space="0" w:color="auto"/>
            </w:tcBorders>
            <w:shd w:val="clear" w:color="auto" w:fill="auto"/>
          </w:tcPr>
          <w:p w14:paraId="14718F9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Uses a range of relevant data to monitor progress, set targets, plan subsequent lessons and to evaluate the quality of their teaching over time.</w:t>
            </w:r>
          </w:p>
          <w:p w14:paraId="639D5F80" w14:textId="77777777" w:rsidR="00467A93" w:rsidRPr="00167C92" w:rsidRDefault="00467A93" w:rsidP="00467A93">
            <w:pPr>
              <w:spacing w:after="0"/>
              <w:rPr>
                <w:rFonts w:asciiTheme="majorHAnsi" w:hAnsiTheme="majorHAnsi" w:cs="Arial"/>
                <w:sz w:val="16"/>
                <w:szCs w:val="16"/>
              </w:rPr>
            </w:pPr>
          </w:p>
          <w:p w14:paraId="2765A9B0" w14:textId="77777777" w:rsidR="00467A93" w:rsidRPr="00167C92" w:rsidRDefault="00467A93" w:rsidP="00467A93">
            <w:pPr>
              <w:spacing w:after="0"/>
              <w:rPr>
                <w:rFonts w:asciiTheme="majorHAnsi" w:hAnsiTheme="majorHAnsi" w:cs="Arial"/>
                <w:sz w:val="16"/>
                <w:szCs w:val="16"/>
              </w:rPr>
            </w:pPr>
          </w:p>
          <w:p w14:paraId="022B85E8"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Records of pupil progress and attainment are kept up to date and used to inform future planning and target setting.</w:t>
            </w:r>
          </w:p>
          <w:p w14:paraId="5ABCB4E6" w14:textId="77777777" w:rsidR="00467A93" w:rsidRPr="00167C92" w:rsidRDefault="00467A93" w:rsidP="00467A93">
            <w:pPr>
              <w:spacing w:after="0"/>
              <w:rPr>
                <w:rFonts w:asciiTheme="majorHAnsi" w:hAnsiTheme="majorHAnsi" w:cs="Arial"/>
                <w:sz w:val="16"/>
                <w:szCs w:val="16"/>
              </w:rPr>
            </w:pPr>
          </w:p>
          <w:p w14:paraId="1474CE6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Assesses pupils’ progress regularly and accurately; discusses assessments with pupils so that learners know how well they have done and what they need to do to improve.</w:t>
            </w:r>
          </w:p>
        </w:tc>
        <w:tc>
          <w:tcPr>
            <w:tcW w:w="3969" w:type="dxa"/>
            <w:tcBorders>
              <w:bottom w:val="single" w:sz="4" w:space="0" w:color="auto"/>
              <w:right w:val="single" w:sz="4" w:space="0" w:color="auto"/>
            </w:tcBorders>
            <w:shd w:val="clear" w:color="auto" w:fill="auto"/>
          </w:tcPr>
          <w:p w14:paraId="601FE12B" w14:textId="5C89AE1B"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Effectively and systematically uses a range of relevant data to monitor pupil progress, set targets, </w:t>
            </w:r>
            <w:proofErr w:type="gramStart"/>
            <w:r w:rsidRPr="00167C92">
              <w:rPr>
                <w:rFonts w:asciiTheme="majorHAnsi" w:hAnsiTheme="majorHAnsi" w:cs="Arial"/>
                <w:sz w:val="16"/>
                <w:szCs w:val="16"/>
              </w:rPr>
              <w:t>evaluate</w:t>
            </w:r>
            <w:proofErr w:type="gramEnd"/>
            <w:r w:rsidRPr="00167C92">
              <w:rPr>
                <w:rFonts w:asciiTheme="majorHAnsi" w:hAnsiTheme="majorHAnsi" w:cs="Arial"/>
                <w:sz w:val="16"/>
                <w:szCs w:val="16"/>
              </w:rPr>
              <w:t xml:space="preserve"> the quality </w:t>
            </w:r>
            <w:r w:rsidR="006A6F41" w:rsidRPr="00167C92">
              <w:rPr>
                <w:rFonts w:asciiTheme="majorHAnsi" w:hAnsiTheme="majorHAnsi" w:cs="Arial"/>
                <w:sz w:val="16"/>
                <w:szCs w:val="16"/>
              </w:rPr>
              <w:t>of their</w:t>
            </w:r>
            <w:r w:rsidRPr="00167C92">
              <w:rPr>
                <w:rFonts w:asciiTheme="majorHAnsi" w:hAnsiTheme="majorHAnsi" w:cs="Arial"/>
                <w:sz w:val="16"/>
                <w:szCs w:val="16"/>
              </w:rPr>
              <w:t xml:space="preserve"> teaching with a notable impact on learning over time.</w:t>
            </w:r>
          </w:p>
          <w:p w14:paraId="420E29F4" w14:textId="77777777" w:rsidR="00467A93" w:rsidRPr="00167C92" w:rsidRDefault="00467A93" w:rsidP="00467A93">
            <w:pPr>
              <w:spacing w:after="0"/>
              <w:rPr>
                <w:rFonts w:asciiTheme="majorHAnsi" w:hAnsiTheme="majorHAnsi" w:cs="Arial"/>
                <w:sz w:val="16"/>
                <w:szCs w:val="16"/>
              </w:rPr>
            </w:pPr>
          </w:p>
          <w:p w14:paraId="346C4EBB" w14:textId="77777777" w:rsidR="00467A93" w:rsidRPr="00167C92" w:rsidRDefault="00467A93" w:rsidP="00467A93">
            <w:pPr>
              <w:spacing w:after="0"/>
              <w:rPr>
                <w:rFonts w:asciiTheme="majorHAnsi" w:hAnsiTheme="majorHAnsi" w:cs="Arial"/>
                <w:sz w:val="16"/>
                <w:szCs w:val="16"/>
              </w:rPr>
            </w:pPr>
          </w:p>
          <w:p w14:paraId="3A1534A6"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Records of pupil progress and attainment are kept up to date and used to inform future planning and target setting.</w:t>
            </w:r>
          </w:p>
          <w:p w14:paraId="5A91A08A" w14:textId="77777777" w:rsidR="00467A93" w:rsidRPr="00167C92" w:rsidRDefault="00467A93" w:rsidP="00467A93">
            <w:pPr>
              <w:spacing w:after="0"/>
              <w:rPr>
                <w:rFonts w:asciiTheme="majorHAnsi" w:hAnsiTheme="majorHAnsi" w:cs="Arial"/>
                <w:sz w:val="16"/>
                <w:szCs w:val="16"/>
              </w:rPr>
            </w:pPr>
          </w:p>
          <w:p w14:paraId="1FC8BEFA"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Assessment of pupils’ progress is systematic and accurate. Following effective feedback, learners have a clear understanding of their achievements and what they need to do to improve.</w:t>
            </w:r>
          </w:p>
          <w:p w14:paraId="7353456C" w14:textId="77777777" w:rsidR="00467A93" w:rsidRPr="00167C92" w:rsidRDefault="00467A93" w:rsidP="00467A93">
            <w:pPr>
              <w:spacing w:after="0"/>
              <w:rPr>
                <w:rFonts w:asciiTheme="majorHAnsi" w:hAnsiTheme="majorHAnsi" w:cs="Arial"/>
                <w:strike/>
                <w:sz w:val="16"/>
                <w:szCs w:val="16"/>
              </w:rPr>
            </w:pPr>
          </w:p>
        </w:tc>
      </w:tr>
      <w:tr w:rsidR="00467A93" w:rsidRPr="00167C92" w14:paraId="34E6A2B0" w14:textId="77777777" w:rsidTr="00467A93">
        <w:trPr>
          <w:cantSplit/>
          <w:trHeight w:val="1497"/>
        </w:trPr>
        <w:tc>
          <w:tcPr>
            <w:tcW w:w="675" w:type="dxa"/>
            <w:vMerge/>
            <w:tcBorders>
              <w:bottom w:val="single" w:sz="4" w:space="0" w:color="auto"/>
            </w:tcBorders>
            <w:shd w:val="clear" w:color="auto" w:fill="auto"/>
            <w:textDirection w:val="btLr"/>
          </w:tcPr>
          <w:p w14:paraId="4B1239B6" w14:textId="77777777" w:rsidR="00467A93" w:rsidRPr="00167C92" w:rsidRDefault="00467A93" w:rsidP="00467A93">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153CE645" w14:textId="77777777" w:rsidR="00467A93" w:rsidRPr="00167C92" w:rsidRDefault="00467A93" w:rsidP="00467A93">
            <w:pPr>
              <w:autoSpaceDE w:val="0"/>
              <w:autoSpaceDN w:val="0"/>
              <w:adjustRightInd w:val="0"/>
              <w:spacing w:after="0"/>
              <w:rPr>
                <w:rFonts w:asciiTheme="majorHAnsi" w:hAnsiTheme="majorHAnsi" w:cs="Arial"/>
                <w:sz w:val="16"/>
                <w:szCs w:val="16"/>
              </w:rPr>
            </w:pPr>
            <w:r w:rsidRPr="00167C92">
              <w:rPr>
                <w:rFonts w:asciiTheme="majorHAnsi" w:hAnsiTheme="majorHAnsi" w:cs="Arial"/>
                <w:sz w:val="16"/>
                <w:szCs w:val="16"/>
              </w:rPr>
              <w:t>d) Give pupils regular feedback, both orally and through accurate marking, and encourage pupils to respond to the feedback.</w:t>
            </w:r>
          </w:p>
        </w:tc>
        <w:tc>
          <w:tcPr>
            <w:tcW w:w="2977" w:type="dxa"/>
            <w:tcBorders>
              <w:bottom w:val="single" w:sz="4" w:space="0" w:color="auto"/>
              <w:right w:val="single" w:sz="4" w:space="0" w:color="auto"/>
            </w:tcBorders>
            <w:shd w:val="clear" w:color="auto" w:fill="auto"/>
          </w:tcPr>
          <w:p w14:paraId="5C5A8ECD"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Does not use opportunities to give pupils regular oral feedback or written comments and marks.</w:t>
            </w:r>
          </w:p>
          <w:p w14:paraId="19252EFC" w14:textId="77777777" w:rsidR="00467A93" w:rsidRPr="00167C92" w:rsidRDefault="00467A93" w:rsidP="00467A93">
            <w:pPr>
              <w:spacing w:after="0"/>
              <w:rPr>
                <w:rFonts w:asciiTheme="majorHAnsi" w:hAnsiTheme="majorHAnsi" w:cs="Arial"/>
                <w:sz w:val="16"/>
                <w:szCs w:val="16"/>
              </w:rPr>
            </w:pPr>
          </w:p>
          <w:p w14:paraId="42882B39"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Pupils are not encouraged to respond to feedback. </w:t>
            </w:r>
          </w:p>
        </w:tc>
        <w:tc>
          <w:tcPr>
            <w:tcW w:w="3402" w:type="dxa"/>
            <w:tcBorders>
              <w:bottom w:val="single" w:sz="4" w:space="0" w:color="auto"/>
              <w:right w:val="single" w:sz="4" w:space="0" w:color="auto"/>
            </w:tcBorders>
            <w:shd w:val="clear" w:color="auto" w:fill="auto"/>
          </w:tcPr>
          <w:p w14:paraId="7CEF13F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Can give pupils regular oral feedback, or accurate written comments. </w:t>
            </w:r>
          </w:p>
          <w:p w14:paraId="7ADD6735" w14:textId="77777777" w:rsidR="00467A93" w:rsidRPr="00167C92" w:rsidRDefault="00467A93" w:rsidP="00467A93">
            <w:pPr>
              <w:spacing w:after="0"/>
              <w:rPr>
                <w:rFonts w:asciiTheme="majorHAnsi" w:hAnsiTheme="majorHAnsi" w:cs="Arial"/>
                <w:sz w:val="16"/>
                <w:szCs w:val="16"/>
              </w:rPr>
            </w:pPr>
          </w:p>
          <w:p w14:paraId="1ACD47EE" w14:textId="77777777" w:rsidR="00467A93" w:rsidRPr="00167C92" w:rsidRDefault="00467A93" w:rsidP="00467A93">
            <w:pPr>
              <w:spacing w:after="0"/>
              <w:rPr>
                <w:rFonts w:asciiTheme="majorHAnsi" w:hAnsiTheme="majorHAnsi" w:cs="Arial"/>
                <w:sz w:val="16"/>
                <w:szCs w:val="16"/>
              </w:rPr>
            </w:pPr>
          </w:p>
          <w:p w14:paraId="504D29AF"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 xml:space="preserve">Pupils are encouraged to respond to feedback. </w:t>
            </w:r>
          </w:p>
        </w:tc>
        <w:tc>
          <w:tcPr>
            <w:tcW w:w="3260" w:type="dxa"/>
            <w:tcBorders>
              <w:bottom w:val="single" w:sz="4" w:space="0" w:color="auto"/>
              <w:right w:val="single" w:sz="4" w:space="0" w:color="auto"/>
            </w:tcBorders>
            <w:shd w:val="clear" w:color="auto" w:fill="auto"/>
          </w:tcPr>
          <w:p w14:paraId="3B450F9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Uses a range of methods to give pupils regular and constructive feedback.</w:t>
            </w:r>
          </w:p>
          <w:p w14:paraId="63730437" w14:textId="77777777" w:rsidR="00467A93" w:rsidRPr="00167C92" w:rsidRDefault="00467A93" w:rsidP="00467A93">
            <w:pPr>
              <w:spacing w:after="0"/>
              <w:rPr>
                <w:rFonts w:asciiTheme="majorHAnsi" w:hAnsiTheme="majorHAnsi" w:cs="Arial"/>
                <w:sz w:val="16"/>
                <w:szCs w:val="16"/>
              </w:rPr>
            </w:pPr>
          </w:p>
          <w:p w14:paraId="4E75AA51" w14:textId="77777777" w:rsidR="00467A93" w:rsidRPr="00167C92" w:rsidRDefault="00467A93" w:rsidP="00467A93">
            <w:pPr>
              <w:spacing w:after="0"/>
              <w:rPr>
                <w:rFonts w:asciiTheme="majorHAnsi" w:hAnsiTheme="majorHAnsi" w:cs="Arial"/>
                <w:sz w:val="16"/>
                <w:szCs w:val="16"/>
              </w:rPr>
            </w:pPr>
          </w:p>
          <w:p w14:paraId="1313B454"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Pupils are encouraged and given time to respond to constructive feedback.</w:t>
            </w:r>
          </w:p>
          <w:p w14:paraId="75F9B841" w14:textId="77777777" w:rsidR="00467A93" w:rsidRPr="00167C92" w:rsidRDefault="00467A93" w:rsidP="00467A93">
            <w:pPr>
              <w:spacing w:after="0"/>
              <w:rPr>
                <w:rFonts w:asciiTheme="majorHAnsi" w:hAnsiTheme="majorHAnsi" w:cs="Arial"/>
                <w:sz w:val="16"/>
                <w:szCs w:val="16"/>
              </w:rPr>
            </w:pPr>
          </w:p>
        </w:tc>
        <w:tc>
          <w:tcPr>
            <w:tcW w:w="3969" w:type="dxa"/>
            <w:tcBorders>
              <w:bottom w:val="single" w:sz="4" w:space="0" w:color="auto"/>
              <w:right w:val="single" w:sz="4" w:space="0" w:color="auto"/>
            </w:tcBorders>
            <w:shd w:val="clear" w:color="auto" w:fill="auto"/>
          </w:tcPr>
          <w:p w14:paraId="081E893B"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Uses and analyses a range of methods to give pupils regular and constructive feedback.</w:t>
            </w:r>
          </w:p>
          <w:p w14:paraId="16835A67" w14:textId="77777777" w:rsidR="00467A93" w:rsidRPr="00167C92" w:rsidRDefault="00467A93" w:rsidP="00467A93">
            <w:pPr>
              <w:spacing w:after="0"/>
              <w:rPr>
                <w:rFonts w:asciiTheme="majorHAnsi" w:hAnsiTheme="majorHAnsi" w:cs="Arial"/>
                <w:sz w:val="16"/>
                <w:szCs w:val="16"/>
              </w:rPr>
            </w:pPr>
          </w:p>
          <w:p w14:paraId="482FDD36" w14:textId="77777777" w:rsidR="00467A93" w:rsidRPr="00167C92" w:rsidRDefault="00467A93" w:rsidP="00467A93">
            <w:pPr>
              <w:spacing w:after="0"/>
              <w:rPr>
                <w:rFonts w:asciiTheme="majorHAnsi" w:hAnsiTheme="majorHAnsi" w:cs="Arial"/>
                <w:sz w:val="16"/>
                <w:szCs w:val="16"/>
              </w:rPr>
            </w:pPr>
          </w:p>
          <w:p w14:paraId="6F463881" w14:textId="77777777" w:rsidR="00467A93" w:rsidRPr="00167C92" w:rsidRDefault="00467A93" w:rsidP="00467A93">
            <w:pPr>
              <w:spacing w:after="0"/>
              <w:rPr>
                <w:rFonts w:asciiTheme="majorHAnsi" w:hAnsiTheme="majorHAnsi" w:cs="Arial"/>
                <w:sz w:val="16"/>
                <w:szCs w:val="16"/>
              </w:rPr>
            </w:pPr>
            <w:r w:rsidRPr="00167C92">
              <w:rPr>
                <w:rFonts w:asciiTheme="majorHAnsi" w:hAnsiTheme="majorHAnsi" w:cs="Arial"/>
                <w:sz w:val="16"/>
                <w:szCs w:val="16"/>
              </w:rPr>
              <w:t>Pupils are encouraged and given time to respond to constructive feedback which is then reflected in their progress.</w:t>
            </w:r>
          </w:p>
          <w:p w14:paraId="73F2AF89" w14:textId="77777777" w:rsidR="00467A93" w:rsidRPr="00167C92" w:rsidRDefault="00467A93" w:rsidP="00467A93">
            <w:pPr>
              <w:spacing w:after="0"/>
              <w:rPr>
                <w:rFonts w:asciiTheme="majorHAnsi" w:hAnsiTheme="majorHAnsi" w:cs="Arial"/>
                <w:sz w:val="16"/>
                <w:szCs w:val="16"/>
              </w:rPr>
            </w:pPr>
          </w:p>
          <w:p w14:paraId="40451295" w14:textId="77777777" w:rsidR="00467A93" w:rsidRPr="00167C92" w:rsidRDefault="00467A93" w:rsidP="00467A93">
            <w:pPr>
              <w:spacing w:after="0"/>
              <w:rPr>
                <w:rFonts w:asciiTheme="majorHAnsi" w:hAnsiTheme="majorHAnsi" w:cs="Arial"/>
                <w:strike/>
                <w:sz w:val="16"/>
                <w:szCs w:val="16"/>
              </w:rPr>
            </w:pPr>
          </w:p>
        </w:tc>
      </w:tr>
    </w:tbl>
    <w:p w14:paraId="0EFC1B7F" w14:textId="69A90CA5" w:rsidR="00505D2F" w:rsidRDefault="00505D2F" w:rsidP="00467A93">
      <w:pPr>
        <w:rPr>
          <w:rFonts w:asciiTheme="majorHAnsi" w:hAnsiTheme="majorHAnsi" w:cs="Arial"/>
        </w:rPr>
      </w:pPr>
    </w:p>
    <w:p w14:paraId="1557176C" w14:textId="77777777" w:rsidR="00505D2F" w:rsidRDefault="00505D2F">
      <w:pPr>
        <w:jc w:val="left"/>
        <w:rPr>
          <w:rFonts w:asciiTheme="majorHAnsi" w:hAnsiTheme="majorHAnsi" w:cs="Arial"/>
        </w:rPr>
      </w:pPr>
      <w:r>
        <w:rPr>
          <w:rFonts w:asciiTheme="majorHAnsi" w:hAnsiTheme="majorHAnsi" w:cs="Arial"/>
        </w:rPr>
        <w:br w:type="page"/>
      </w:r>
    </w:p>
    <w:tbl>
      <w:tblPr>
        <w:tblStyle w:val="TableGrid"/>
        <w:tblW w:w="15730" w:type="dxa"/>
        <w:tblLook w:val="04A0" w:firstRow="1" w:lastRow="0" w:firstColumn="1" w:lastColumn="0" w:noHBand="0" w:noVBand="1"/>
      </w:tblPr>
      <w:tblGrid>
        <w:gridCol w:w="562"/>
        <w:gridCol w:w="2127"/>
        <w:gridCol w:w="2551"/>
        <w:gridCol w:w="3402"/>
        <w:gridCol w:w="3260"/>
        <w:gridCol w:w="3828"/>
      </w:tblGrid>
      <w:tr w:rsidR="00505D2F" w:rsidRPr="00505D2F" w14:paraId="7EF13664" w14:textId="77777777" w:rsidTr="00505D2F">
        <w:tc>
          <w:tcPr>
            <w:tcW w:w="562" w:type="dxa"/>
          </w:tcPr>
          <w:p w14:paraId="5FCAC25B" w14:textId="388D1A01" w:rsidR="00505D2F" w:rsidRPr="00505D2F" w:rsidRDefault="00505D2F" w:rsidP="00467A93">
            <w:pPr>
              <w:rPr>
                <w:rFonts w:asciiTheme="majorHAnsi" w:hAnsiTheme="majorHAnsi" w:cs="Arial"/>
                <w:b/>
              </w:rPr>
            </w:pPr>
            <w:proofErr w:type="spellStart"/>
            <w:r w:rsidRPr="00505D2F">
              <w:rPr>
                <w:rFonts w:asciiTheme="majorHAnsi" w:hAnsiTheme="majorHAnsi" w:cs="Arial"/>
                <w:b/>
              </w:rPr>
              <w:lastRenderedPageBreak/>
              <w:t>S7</w:t>
            </w:r>
            <w:proofErr w:type="spellEnd"/>
          </w:p>
        </w:tc>
        <w:tc>
          <w:tcPr>
            <w:tcW w:w="2127" w:type="dxa"/>
          </w:tcPr>
          <w:p w14:paraId="008F1553" w14:textId="773D1FD8" w:rsidR="00505D2F" w:rsidRPr="00505D2F" w:rsidRDefault="00505D2F" w:rsidP="00467A93">
            <w:pPr>
              <w:rPr>
                <w:rFonts w:asciiTheme="majorHAnsi" w:hAnsiTheme="majorHAnsi" w:cs="Arial"/>
                <w:b/>
              </w:rPr>
            </w:pPr>
            <w:r w:rsidRPr="00505D2F">
              <w:rPr>
                <w:rFonts w:asciiTheme="majorHAnsi" w:hAnsiTheme="majorHAnsi" w:cs="Arial"/>
                <w:b/>
              </w:rPr>
              <w:t>Standard Prompt</w:t>
            </w:r>
          </w:p>
        </w:tc>
        <w:tc>
          <w:tcPr>
            <w:tcW w:w="2551" w:type="dxa"/>
          </w:tcPr>
          <w:p w14:paraId="0C31B2B9" w14:textId="77FAF727" w:rsidR="00505D2F" w:rsidRPr="00505D2F" w:rsidRDefault="00505D2F" w:rsidP="00467A93">
            <w:pPr>
              <w:rPr>
                <w:rFonts w:asciiTheme="majorHAnsi" w:hAnsiTheme="majorHAnsi" w:cs="Arial"/>
                <w:b/>
              </w:rPr>
            </w:pPr>
            <w:r w:rsidRPr="00505D2F">
              <w:rPr>
                <w:rFonts w:asciiTheme="majorHAnsi" w:hAnsiTheme="majorHAnsi" w:cs="Arial"/>
                <w:b/>
              </w:rPr>
              <w:t>Inadequate (4)</w:t>
            </w:r>
          </w:p>
        </w:tc>
        <w:tc>
          <w:tcPr>
            <w:tcW w:w="3402" w:type="dxa"/>
          </w:tcPr>
          <w:p w14:paraId="69A22511" w14:textId="0D854549" w:rsidR="00505D2F" w:rsidRPr="00505D2F" w:rsidRDefault="00505D2F" w:rsidP="00467A93">
            <w:pPr>
              <w:rPr>
                <w:rFonts w:asciiTheme="majorHAnsi" w:hAnsiTheme="majorHAnsi" w:cs="Arial"/>
                <w:b/>
              </w:rPr>
            </w:pPr>
            <w:r w:rsidRPr="00505D2F">
              <w:rPr>
                <w:rFonts w:asciiTheme="majorHAnsi" w:hAnsiTheme="majorHAnsi" w:cs="Arial"/>
                <w:b/>
              </w:rPr>
              <w:t xml:space="preserve">Requires </w:t>
            </w:r>
            <w:r w:rsidR="00604FB5" w:rsidRPr="00505D2F">
              <w:rPr>
                <w:rFonts w:asciiTheme="majorHAnsi" w:hAnsiTheme="majorHAnsi" w:cs="Arial"/>
                <w:b/>
              </w:rPr>
              <w:t>Improvement</w:t>
            </w:r>
            <w:r w:rsidRPr="00505D2F">
              <w:rPr>
                <w:rFonts w:asciiTheme="majorHAnsi" w:hAnsiTheme="majorHAnsi" w:cs="Arial"/>
                <w:b/>
              </w:rPr>
              <w:t xml:space="preserve"> (3)</w:t>
            </w:r>
          </w:p>
        </w:tc>
        <w:tc>
          <w:tcPr>
            <w:tcW w:w="3260" w:type="dxa"/>
          </w:tcPr>
          <w:p w14:paraId="1507079C" w14:textId="2898FA34" w:rsidR="00505D2F" w:rsidRPr="00505D2F" w:rsidRDefault="00505D2F" w:rsidP="00467A93">
            <w:pPr>
              <w:rPr>
                <w:rFonts w:asciiTheme="majorHAnsi" w:hAnsiTheme="majorHAnsi" w:cs="Arial"/>
                <w:b/>
              </w:rPr>
            </w:pPr>
            <w:r w:rsidRPr="00505D2F">
              <w:rPr>
                <w:rFonts w:asciiTheme="majorHAnsi" w:hAnsiTheme="majorHAnsi" w:cs="Arial"/>
                <w:b/>
              </w:rPr>
              <w:t>Good (2)</w:t>
            </w:r>
          </w:p>
        </w:tc>
        <w:tc>
          <w:tcPr>
            <w:tcW w:w="3828" w:type="dxa"/>
          </w:tcPr>
          <w:p w14:paraId="0C74FBEC" w14:textId="393DF19A" w:rsidR="00505D2F" w:rsidRPr="00505D2F" w:rsidRDefault="00505D2F" w:rsidP="00467A93">
            <w:pPr>
              <w:rPr>
                <w:rFonts w:asciiTheme="majorHAnsi" w:hAnsiTheme="majorHAnsi" w:cs="Arial"/>
                <w:b/>
              </w:rPr>
            </w:pPr>
            <w:r w:rsidRPr="00505D2F">
              <w:rPr>
                <w:rFonts w:asciiTheme="majorHAnsi" w:hAnsiTheme="majorHAnsi" w:cs="Arial"/>
                <w:b/>
              </w:rPr>
              <w:t>Outstanding (1)</w:t>
            </w:r>
          </w:p>
        </w:tc>
      </w:tr>
      <w:tr w:rsidR="00505D2F" w14:paraId="049EB0A8" w14:textId="77777777" w:rsidTr="00505D2F">
        <w:tc>
          <w:tcPr>
            <w:tcW w:w="562" w:type="dxa"/>
            <w:vMerge w:val="restart"/>
            <w:textDirection w:val="btLr"/>
          </w:tcPr>
          <w:p w14:paraId="06C09A3C" w14:textId="539C298F" w:rsidR="00505D2F" w:rsidRDefault="00505D2F" w:rsidP="00505D2F">
            <w:pPr>
              <w:ind w:left="113" w:right="113"/>
              <w:jc w:val="center"/>
              <w:rPr>
                <w:rFonts w:asciiTheme="majorHAnsi" w:hAnsiTheme="majorHAnsi" w:cs="Arial"/>
              </w:rPr>
            </w:pPr>
            <w:proofErr w:type="spellStart"/>
            <w:r w:rsidRPr="00167C92">
              <w:rPr>
                <w:rFonts w:asciiTheme="majorHAnsi" w:hAnsiTheme="majorHAnsi" w:cs="Arial"/>
                <w:b/>
              </w:rPr>
              <w:t>S7</w:t>
            </w:r>
            <w:proofErr w:type="spellEnd"/>
            <w:r w:rsidRPr="00167C92">
              <w:rPr>
                <w:rFonts w:asciiTheme="majorHAnsi" w:hAnsiTheme="majorHAnsi" w:cs="Arial"/>
                <w:b/>
              </w:rPr>
              <w:t>: Manage behaviour effectively to ensure a good and safe learning environment</w:t>
            </w:r>
          </w:p>
        </w:tc>
        <w:tc>
          <w:tcPr>
            <w:tcW w:w="2127" w:type="dxa"/>
          </w:tcPr>
          <w:p w14:paraId="25E9A5AC" w14:textId="6D55A7DC" w:rsidR="00505D2F" w:rsidRDefault="00505D2F" w:rsidP="00505D2F">
            <w:pPr>
              <w:rPr>
                <w:rFonts w:asciiTheme="majorHAnsi" w:hAnsiTheme="majorHAnsi" w:cs="Arial"/>
              </w:rPr>
            </w:pPr>
            <w:r w:rsidRPr="00167C92">
              <w:rPr>
                <w:rFonts w:asciiTheme="majorHAnsi" w:hAnsiTheme="majorHAnsi" w:cs="Arial"/>
                <w:sz w:val="16"/>
                <w:szCs w:val="16"/>
              </w:rPr>
              <w:t>a) Have clear rules and routines for behaviour in the classroom, and take responsibility for promoting good and courteous behaviour in the classroom and around the school, in accordance with the school’s behaviour policy</w:t>
            </w:r>
          </w:p>
        </w:tc>
        <w:tc>
          <w:tcPr>
            <w:tcW w:w="2551" w:type="dxa"/>
          </w:tcPr>
          <w:p w14:paraId="0A15A500"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Rules and routines not established in accordance with the school’s behaviour policy.</w:t>
            </w:r>
          </w:p>
          <w:p w14:paraId="7B67B10F" w14:textId="77777777" w:rsidR="00505D2F" w:rsidRPr="00167C92" w:rsidRDefault="00505D2F" w:rsidP="00505D2F">
            <w:pPr>
              <w:rPr>
                <w:rFonts w:asciiTheme="majorHAnsi" w:hAnsiTheme="majorHAnsi" w:cs="Arial"/>
                <w:sz w:val="16"/>
                <w:szCs w:val="16"/>
              </w:rPr>
            </w:pPr>
          </w:p>
          <w:p w14:paraId="54009844" w14:textId="77777777" w:rsidR="00505D2F" w:rsidRPr="00167C92" w:rsidRDefault="00505D2F" w:rsidP="00505D2F">
            <w:pPr>
              <w:rPr>
                <w:rFonts w:asciiTheme="majorHAnsi" w:hAnsiTheme="majorHAnsi" w:cs="Arial"/>
                <w:sz w:val="16"/>
                <w:szCs w:val="16"/>
              </w:rPr>
            </w:pPr>
          </w:p>
          <w:p w14:paraId="0F8581F7" w14:textId="35DE4072" w:rsidR="00505D2F" w:rsidRDefault="00505D2F" w:rsidP="00505D2F">
            <w:pPr>
              <w:rPr>
                <w:rFonts w:asciiTheme="majorHAnsi" w:hAnsiTheme="majorHAnsi" w:cs="Arial"/>
              </w:rPr>
            </w:pPr>
            <w:r w:rsidRPr="00167C92">
              <w:rPr>
                <w:rFonts w:asciiTheme="majorHAnsi" w:hAnsiTheme="majorHAnsi" w:cs="Arial"/>
                <w:sz w:val="16"/>
                <w:szCs w:val="16"/>
              </w:rPr>
              <w:t>No awareness of and engagement with the responsibility for promoting good and courteous behaviour in the classroom and around the school.</w:t>
            </w:r>
          </w:p>
        </w:tc>
        <w:tc>
          <w:tcPr>
            <w:tcW w:w="3402" w:type="dxa"/>
          </w:tcPr>
          <w:p w14:paraId="2A5B23CA"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Clear rules and routines for behaviour in the classroom applied in accordance with the school’s behaviour policy.</w:t>
            </w:r>
          </w:p>
          <w:p w14:paraId="0578D613" w14:textId="77777777" w:rsidR="00505D2F" w:rsidRPr="00167C92" w:rsidRDefault="00505D2F" w:rsidP="00505D2F">
            <w:pPr>
              <w:rPr>
                <w:rFonts w:asciiTheme="majorHAnsi" w:hAnsiTheme="majorHAnsi" w:cs="Arial"/>
                <w:sz w:val="16"/>
                <w:szCs w:val="16"/>
              </w:rPr>
            </w:pPr>
          </w:p>
          <w:p w14:paraId="07B95AA4" w14:textId="77777777" w:rsidR="00505D2F" w:rsidRPr="00167C92" w:rsidRDefault="00505D2F" w:rsidP="00505D2F">
            <w:pPr>
              <w:rPr>
                <w:rFonts w:asciiTheme="majorHAnsi" w:hAnsiTheme="majorHAnsi" w:cs="Arial"/>
                <w:sz w:val="16"/>
                <w:szCs w:val="16"/>
              </w:rPr>
            </w:pPr>
          </w:p>
          <w:p w14:paraId="0FD7A957" w14:textId="6CD700D8" w:rsidR="00505D2F" w:rsidRDefault="00505D2F" w:rsidP="00505D2F">
            <w:pPr>
              <w:rPr>
                <w:rFonts w:asciiTheme="majorHAnsi" w:hAnsiTheme="majorHAnsi" w:cs="Arial"/>
              </w:rPr>
            </w:pPr>
            <w:r w:rsidRPr="00167C92">
              <w:rPr>
                <w:rFonts w:asciiTheme="majorHAnsi" w:hAnsiTheme="majorHAnsi" w:cs="Arial"/>
                <w:sz w:val="16"/>
                <w:szCs w:val="16"/>
              </w:rPr>
              <w:t>Can take responsibility for promoting good and courteous behaviour in the classroom and is beginning to do so around the school.</w:t>
            </w:r>
          </w:p>
        </w:tc>
        <w:tc>
          <w:tcPr>
            <w:tcW w:w="3260" w:type="dxa"/>
          </w:tcPr>
          <w:p w14:paraId="0F485250"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Clear rules and routines for behaviour are well-established and implemented consistently in accordance with the school’s behaviour policy.</w:t>
            </w:r>
          </w:p>
          <w:p w14:paraId="648A73A5" w14:textId="77777777" w:rsidR="00505D2F" w:rsidRPr="00167C92" w:rsidRDefault="00505D2F" w:rsidP="00505D2F">
            <w:pPr>
              <w:rPr>
                <w:rFonts w:asciiTheme="majorHAnsi" w:hAnsiTheme="majorHAnsi" w:cs="Arial"/>
                <w:sz w:val="16"/>
                <w:szCs w:val="16"/>
              </w:rPr>
            </w:pPr>
          </w:p>
          <w:p w14:paraId="3D064FCA" w14:textId="2E835DB4" w:rsidR="00505D2F" w:rsidRDefault="00505D2F" w:rsidP="00505D2F">
            <w:pPr>
              <w:rPr>
                <w:rFonts w:asciiTheme="majorHAnsi" w:hAnsiTheme="majorHAnsi" w:cs="Arial"/>
              </w:rPr>
            </w:pPr>
            <w:r w:rsidRPr="00167C92">
              <w:rPr>
                <w:rFonts w:asciiTheme="majorHAnsi" w:hAnsiTheme="majorHAnsi" w:cs="Arial"/>
                <w:sz w:val="16"/>
                <w:szCs w:val="16"/>
              </w:rPr>
              <w:t>Consistently reinforces good and courteous behaviour in the classroom and around the school.</w:t>
            </w:r>
          </w:p>
        </w:tc>
        <w:tc>
          <w:tcPr>
            <w:tcW w:w="3828" w:type="dxa"/>
          </w:tcPr>
          <w:p w14:paraId="00AE974A"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Pupils demonstrate a shared understanding of rules and routines for behaviour which are embedded and implemented consistently in accordance with the school’s behaviour policy.</w:t>
            </w:r>
          </w:p>
          <w:p w14:paraId="44EE9DA4" w14:textId="77777777" w:rsidR="00505D2F" w:rsidRPr="00167C92" w:rsidRDefault="00505D2F" w:rsidP="00505D2F">
            <w:pPr>
              <w:rPr>
                <w:rFonts w:asciiTheme="majorHAnsi" w:hAnsiTheme="majorHAnsi" w:cs="Arial"/>
                <w:sz w:val="16"/>
                <w:szCs w:val="16"/>
              </w:rPr>
            </w:pPr>
          </w:p>
          <w:p w14:paraId="5F882274" w14:textId="1122796B" w:rsidR="00505D2F" w:rsidRDefault="00505D2F" w:rsidP="00505D2F">
            <w:pPr>
              <w:rPr>
                <w:rFonts w:asciiTheme="majorHAnsi" w:hAnsiTheme="majorHAnsi" w:cs="Arial"/>
              </w:rPr>
            </w:pPr>
            <w:r w:rsidRPr="00167C92">
              <w:rPr>
                <w:rFonts w:asciiTheme="majorHAnsi" w:hAnsiTheme="majorHAnsi" w:cs="Arial"/>
                <w:sz w:val="16"/>
                <w:szCs w:val="16"/>
              </w:rPr>
              <w:t>Actively encourages pupils to behave well in the classroom and around the school and display high levels of courtesy and cooperation.</w:t>
            </w:r>
          </w:p>
        </w:tc>
      </w:tr>
      <w:tr w:rsidR="00505D2F" w14:paraId="116DD4BF" w14:textId="77777777" w:rsidTr="00505D2F">
        <w:tc>
          <w:tcPr>
            <w:tcW w:w="562" w:type="dxa"/>
            <w:vMerge/>
          </w:tcPr>
          <w:p w14:paraId="56EBE1D0" w14:textId="77777777" w:rsidR="00505D2F" w:rsidRDefault="00505D2F" w:rsidP="00505D2F">
            <w:pPr>
              <w:rPr>
                <w:rFonts w:asciiTheme="majorHAnsi" w:hAnsiTheme="majorHAnsi" w:cs="Arial"/>
              </w:rPr>
            </w:pPr>
          </w:p>
        </w:tc>
        <w:tc>
          <w:tcPr>
            <w:tcW w:w="2127" w:type="dxa"/>
          </w:tcPr>
          <w:p w14:paraId="3242DF06" w14:textId="084A03B3" w:rsidR="00505D2F" w:rsidRDefault="00505D2F" w:rsidP="00505D2F">
            <w:pPr>
              <w:rPr>
                <w:rFonts w:asciiTheme="majorHAnsi" w:hAnsiTheme="majorHAnsi" w:cs="Arial"/>
              </w:rPr>
            </w:pPr>
            <w:r w:rsidRPr="00167C92">
              <w:rPr>
                <w:rFonts w:asciiTheme="majorHAnsi" w:hAnsiTheme="majorHAnsi" w:cs="Arial"/>
                <w:sz w:val="16"/>
                <w:szCs w:val="16"/>
              </w:rPr>
              <w:t>b) Have high expectations of behaviour and establish a framework for discipline, consistently and fairly, with a range of strategies, using praise, sanctions and rewards consistently and fairly</w:t>
            </w:r>
          </w:p>
        </w:tc>
        <w:tc>
          <w:tcPr>
            <w:tcW w:w="2551" w:type="dxa"/>
          </w:tcPr>
          <w:p w14:paraId="1A7CA287"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Expectations of behaviour not yet evident.</w:t>
            </w:r>
          </w:p>
          <w:p w14:paraId="3A73C6DF" w14:textId="77777777" w:rsidR="00505D2F" w:rsidRPr="00167C92" w:rsidRDefault="00505D2F" w:rsidP="00505D2F">
            <w:pPr>
              <w:rPr>
                <w:rFonts w:asciiTheme="majorHAnsi" w:hAnsiTheme="majorHAnsi" w:cs="Arial"/>
                <w:sz w:val="16"/>
                <w:szCs w:val="16"/>
              </w:rPr>
            </w:pPr>
          </w:p>
          <w:p w14:paraId="06A12AD6"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 xml:space="preserve">Use of praise, sanctions and rewards not evident. </w:t>
            </w:r>
          </w:p>
          <w:p w14:paraId="6FF514B4" w14:textId="77777777" w:rsidR="00505D2F" w:rsidRPr="00167C92" w:rsidRDefault="00505D2F" w:rsidP="00505D2F">
            <w:pPr>
              <w:rPr>
                <w:rFonts w:asciiTheme="majorHAnsi" w:hAnsiTheme="majorHAnsi" w:cs="Arial"/>
                <w:sz w:val="16"/>
                <w:szCs w:val="16"/>
              </w:rPr>
            </w:pPr>
          </w:p>
          <w:p w14:paraId="282829BD" w14:textId="77777777" w:rsidR="00505D2F" w:rsidRPr="00167C92" w:rsidRDefault="00505D2F" w:rsidP="00505D2F">
            <w:pPr>
              <w:rPr>
                <w:rFonts w:asciiTheme="majorHAnsi" w:hAnsiTheme="majorHAnsi" w:cs="Arial"/>
                <w:sz w:val="16"/>
                <w:szCs w:val="16"/>
                <w:highlight w:val="yellow"/>
              </w:rPr>
            </w:pPr>
          </w:p>
          <w:p w14:paraId="27D60450" w14:textId="77777777" w:rsidR="00505D2F" w:rsidRPr="00167C92" w:rsidRDefault="00505D2F" w:rsidP="00505D2F">
            <w:pPr>
              <w:rPr>
                <w:rFonts w:asciiTheme="majorHAnsi" w:hAnsiTheme="majorHAnsi" w:cs="Arial"/>
                <w:sz w:val="16"/>
                <w:szCs w:val="16"/>
              </w:rPr>
            </w:pPr>
          </w:p>
          <w:p w14:paraId="4A72C9B0" w14:textId="587043EF" w:rsidR="00505D2F" w:rsidRDefault="00505D2F" w:rsidP="00505D2F">
            <w:pPr>
              <w:rPr>
                <w:rFonts w:asciiTheme="majorHAnsi" w:hAnsiTheme="majorHAnsi" w:cs="Arial"/>
              </w:rPr>
            </w:pPr>
            <w:r w:rsidRPr="00167C92">
              <w:rPr>
                <w:rFonts w:asciiTheme="majorHAnsi" w:hAnsiTheme="majorHAnsi" w:cs="Arial"/>
                <w:sz w:val="16"/>
                <w:szCs w:val="16"/>
              </w:rPr>
              <w:t>Shows no awareness of how to tackle derogatory language.</w:t>
            </w:r>
          </w:p>
        </w:tc>
        <w:tc>
          <w:tcPr>
            <w:tcW w:w="3402" w:type="dxa"/>
          </w:tcPr>
          <w:p w14:paraId="65EAFD9D"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Expectations of behaviour are evident.</w:t>
            </w:r>
          </w:p>
          <w:p w14:paraId="03106F6B" w14:textId="77777777" w:rsidR="00505D2F" w:rsidRPr="00167C92" w:rsidRDefault="00505D2F" w:rsidP="00505D2F">
            <w:pPr>
              <w:rPr>
                <w:rFonts w:asciiTheme="majorHAnsi" w:hAnsiTheme="majorHAnsi" w:cs="Arial"/>
                <w:sz w:val="16"/>
                <w:szCs w:val="16"/>
              </w:rPr>
            </w:pPr>
          </w:p>
          <w:p w14:paraId="288F0742"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 xml:space="preserve">Establishes a framework for behaviour management, deploying strategies, including the use of: praise; sanctions and rewards. </w:t>
            </w:r>
          </w:p>
          <w:p w14:paraId="121628FA" w14:textId="77777777" w:rsidR="00505D2F" w:rsidRPr="00167C92" w:rsidRDefault="00505D2F" w:rsidP="00505D2F">
            <w:pPr>
              <w:rPr>
                <w:rFonts w:asciiTheme="majorHAnsi" w:hAnsiTheme="majorHAnsi" w:cs="Arial"/>
                <w:sz w:val="16"/>
                <w:szCs w:val="16"/>
              </w:rPr>
            </w:pPr>
          </w:p>
          <w:p w14:paraId="772EB990" w14:textId="77777777" w:rsidR="00505D2F" w:rsidRPr="00167C92" w:rsidRDefault="00505D2F" w:rsidP="00505D2F">
            <w:pPr>
              <w:rPr>
                <w:rFonts w:asciiTheme="majorHAnsi" w:hAnsiTheme="majorHAnsi" w:cs="Arial"/>
                <w:sz w:val="16"/>
                <w:szCs w:val="16"/>
              </w:rPr>
            </w:pPr>
          </w:p>
          <w:p w14:paraId="5691B2BC" w14:textId="77777777" w:rsidR="00505D2F" w:rsidRPr="00167C92" w:rsidRDefault="00505D2F" w:rsidP="00505D2F">
            <w:pPr>
              <w:rPr>
                <w:rFonts w:asciiTheme="majorHAnsi" w:hAnsiTheme="majorHAnsi" w:cs="Arial"/>
                <w:sz w:val="16"/>
                <w:szCs w:val="16"/>
              </w:rPr>
            </w:pPr>
          </w:p>
          <w:p w14:paraId="2E82C604"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Has satisfactory knowledge and understanding of how to tackle derogatory language and inappropriate behaviour such as racism and homophobia; and other forms of bullying including the inappropriate use of social media.</w:t>
            </w:r>
          </w:p>
          <w:p w14:paraId="30B03CFB" w14:textId="77777777" w:rsidR="00505D2F" w:rsidRDefault="00505D2F" w:rsidP="00505D2F">
            <w:pPr>
              <w:rPr>
                <w:rFonts w:asciiTheme="majorHAnsi" w:hAnsiTheme="majorHAnsi" w:cs="Arial"/>
              </w:rPr>
            </w:pPr>
          </w:p>
        </w:tc>
        <w:tc>
          <w:tcPr>
            <w:tcW w:w="3260" w:type="dxa"/>
          </w:tcPr>
          <w:p w14:paraId="69F35A9F"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 xml:space="preserve">Maintains high expectations of pupils’ behaviour </w:t>
            </w:r>
          </w:p>
          <w:p w14:paraId="37E8776E" w14:textId="77777777" w:rsidR="00505D2F" w:rsidRPr="00167C92" w:rsidRDefault="00505D2F" w:rsidP="00505D2F">
            <w:pPr>
              <w:rPr>
                <w:rFonts w:asciiTheme="majorHAnsi" w:hAnsiTheme="majorHAnsi" w:cs="Arial"/>
                <w:sz w:val="16"/>
                <w:szCs w:val="16"/>
              </w:rPr>
            </w:pPr>
          </w:p>
          <w:p w14:paraId="6C3A7F7D"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Establishes and maintains an effective framework for behaviour management, consistently and fairly incorporating the use of praise, sanctions and rewards</w:t>
            </w:r>
          </w:p>
          <w:p w14:paraId="1B39D805" w14:textId="77777777" w:rsidR="00505D2F" w:rsidRPr="00167C92" w:rsidRDefault="00505D2F" w:rsidP="00505D2F">
            <w:pPr>
              <w:rPr>
                <w:rFonts w:asciiTheme="majorHAnsi" w:hAnsiTheme="majorHAnsi" w:cs="Arial"/>
                <w:sz w:val="16"/>
                <w:szCs w:val="16"/>
              </w:rPr>
            </w:pPr>
          </w:p>
          <w:p w14:paraId="15210A2A"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Has good knowledge and understanding of how to tackle derogatory language and inappropriate behaviour such as racism and homophobia; and other forms of bullying including the inappropriate use of social media.</w:t>
            </w:r>
          </w:p>
          <w:p w14:paraId="620878BE" w14:textId="77777777" w:rsidR="00505D2F" w:rsidRDefault="00505D2F" w:rsidP="00505D2F">
            <w:pPr>
              <w:rPr>
                <w:rFonts w:asciiTheme="majorHAnsi" w:hAnsiTheme="majorHAnsi" w:cs="Arial"/>
              </w:rPr>
            </w:pPr>
          </w:p>
        </w:tc>
        <w:tc>
          <w:tcPr>
            <w:tcW w:w="3828" w:type="dxa"/>
          </w:tcPr>
          <w:p w14:paraId="2F8FB8A3"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Sustains high expectations of behaviour which are integral to learning.</w:t>
            </w:r>
          </w:p>
          <w:p w14:paraId="37AB14B7" w14:textId="77777777" w:rsidR="00505D2F" w:rsidRPr="00167C92" w:rsidRDefault="00505D2F" w:rsidP="00505D2F">
            <w:pPr>
              <w:rPr>
                <w:rFonts w:asciiTheme="majorHAnsi" w:hAnsiTheme="majorHAnsi" w:cs="Arial"/>
                <w:sz w:val="16"/>
                <w:szCs w:val="16"/>
              </w:rPr>
            </w:pPr>
          </w:p>
          <w:p w14:paraId="39467F9B"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Establishes and maintains a very</w:t>
            </w:r>
            <w:r w:rsidRPr="00167C92">
              <w:rPr>
                <w:rFonts w:asciiTheme="majorHAnsi" w:hAnsiTheme="majorHAnsi" w:cs="Arial"/>
                <w:i/>
                <w:sz w:val="16"/>
                <w:szCs w:val="16"/>
              </w:rPr>
              <w:t xml:space="preserve"> </w:t>
            </w:r>
            <w:r w:rsidRPr="00167C92">
              <w:rPr>
                <w:rFonts w:asciiTheme="majorHAnsi" w:hAnsiTheme="majorHAnsi" w:cs="Arial"/>
                <w:sz w:val="16"/>
                <w:szCs w:val="16"/>
              </w:rPr>
              <w:t>effective framework for behaviour management, consistently and fairly, using a wide range of strategies.</w:t>
            </w:r>
          </w:p>
          <w:p w14:paraId="609A2FF4" w14:textId="77777777" w:rsidR="00505D2F" w:rsidRPr="00167C92" w:rsidRDefault="00505D2F" w:rsidP="00505D2F">
            <w:pPr>
              <w:rPr>
                <w:rFonts w:asciiTheme="majorHAnsi" w:hAnsiTheme="majorHAnsi" w:cs="Arial"/>
                <w:sz w:val="16"/>
                <w:szCs w:val="16"/>
              </w:rPr>
            </w:pPr>
          </w:p>
          <w:p w14:paraId="162E8AE5" w14:textId="77777777" w:rsidR="00505D2F" w:rsidRPr="00167C92" w:rsidRDefault="00505D2F" w:rsidP="00505D2F">
            <w:pPr>
              <w:rPr>
                <w:rFonts w:asciiTheme="majorHAnsi" w:hAnsiTheme="majorHAnsi" w:cs="Arial"/>
                <w:sz w:val="16"/>
                <w:szCs w:val="16"/>
              </w:rPr>
            </w:pPr>
          </w:p>
          <w:p w14:paraId="12933236"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Has excellent knowledge and understanding of how to tackle derogatory language and inappropriate behaviour such as racism and homophobia; and other forms of bullying including the inappropriate use of social media.</w:t>
            </w:r>
          </w:p>
          <w:p w14:paraId="74202D11" w14:textId="362FC795" w:rsidR="00505D2F" w:rsidRDefault="00505D2F" w:rsidP="00505D2F">
            <w:pPr>
              <w:rPr>
                <w:rFonts w:asciiTheme="majorHAnsi" w:hAnsiTheme="majorHAnsi" w:cs="Arial"/>
              </w:rPr>
            </w:pPr>
          </w:p>
        </w:tc>
      </w:tr>
      <w:tr w:rsidR="00505D2F" w14:paraId="2DB9DF56" w14:textId="77777777" w:rsidTr="00505D2F">
        <w:tc>
          <w:tcPr>
            <w:tcW w:w="562" w:type="dxa"/>
            <w:vMerge/>
          </w:tcPr>
          <w:p w14:paraId="3D8768B2" w14:textId="77777777" w:rsidR="00505D2F" w:rsidRDefault="00505D2F" w:rsidP="00505D2F">
            <w:pPr>
              <w:rPr>
                <w:rFonts w:asciiTheme="majorHAnsi" w:hAnsiTheme="majorHAnsi" w:cs="Arial"/>
              </w:rPr>
            </w:pPr>
          </w:p>
        </w:tc>
        <w:tc>
          <w:tcPr>
            <w:tcW w:w="2127" w:type="dxa"/>
          </w:tcPr>
          <w:p w14:paraId="0EC84F2E" w14:textId="53A7D222" w:rsidR="00505D2F" w:rsidRDefault="00505D2F" w:rsidP="00505D2F">
            <w:pPr>
              <w:rPr>
                <w:rFonts w:asciiTheme="majorHAnsi" w:hAnsiTheme="majorHAnsi" w:cs="Arial"/>
              </w:rPr>
            </w:pPr>
            <w:r w:rsidRPr="00167C92">
              <w:rPr>
                <w:rFonts w:asciiTheme="majorHAnsi" w:hAnsiTheme="majorHAnsi" w:cs="Arial"/>
                <w:sz w:val="16"/>
                <w:szCs w:val="16"/>
              </w:rPr>
              <w:t xml:space="preserve">c) Manage classes effectively, using approaches which are appropriate to pupils’ needs in order to involve and motivate them </w:t>
            </w:r>
          </w:p>
        </w:tc>
        <w:tc>
          <w:tcPr>
            <w:tcW w:w="2551" w:type="dxa"/>
          </w:tcPr>
          <w:p w14:paraId="68354913"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No pupil involvement and motivation as a result of ineffective class management.</w:t>
            </w:r>
          </w:p>
          <w:p w14:paraId="5F415F3A" w14:textId="77777777" w:rsidR="00505D2F" w:rsidRPr="00167C92" w:rsidRDefault="00505D2F" w:rsidP="00505D2F">
            <w:pPr>
              <w:rPr>
                <w:rFonts w:asciiTheme="majorHAnsi" w:hAnsiTheme="majorHAnsi" w:cs="Arial"/>
                <w:sz w:val="16"/>
                <w:szCs w:val="16"/>
              </w:rPr>
            </w:pPr>
          </w:p>
          <w:p w14:paraId="35925B5F" w14:textId="77777777" w:rsidR="00505D2F" w:rsidRDefault="00505D2F" w:rsidP="00505D2F">
            <w:pPr>
              <w:rPr>
                <w:rFonts w:asciiTheme="majorHAnsi" w:hAnsiTheme="majorHAnsi" w:cs="Arial"/>
              </w:rPr>
            </w:pPr>
          </w:p>
        </w:tc>
        <w:tc>
          <w:tcPr>
            <w:tcW w:w="3402" w:type="dxa"/>
          </w:tcPr>
          <w:p w14:paraId="4AC8262D" w14:textId="69EF218A" w:rsidR="00505D2F" w:rsidRDefault="00505D2F" w:rsidP="00505D2F">
            <w:pPr>
              <w:rPr>
                <w:rFonts w:asciiTheme="majorHAnsi" w:hAnsiTheme="majorHAnsi" w:cs="Arial"/>
              </w:rPr>
            </w:pPr>
            <w:r w:rsidRPr="00167C92">
              <w:rPr>
                <w:rFonts w:asciiTheme="majorHAnsi" w:hAnsiTheme="majorHAnsi" w:cs="Arial"/>
                <w:sz w:val="16"/>
                <w:szCs w:val="16"/>
              </w:rPr>
              <w:t>Can manage, involve and motivate classes using approaches which are appropriate to most pupils’ needs.</w:t>
            </w:r>
          </w:p>
        </w:tc>
        <w:tc>
          <w:tcPr>
            <w:tcW w:w="3260" w:type="dxa"/>
          </w:tcPr>
          <w:p w14:paraId="15E69370"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Demonstrates a range of approaches in managing, involving and motivating classes in ways appropriate to pupils’ needs.</w:t>
            </w:r>
          </w:p>
          <w:p w14:paraId="49B2DD2B" w14:textId="77777777" w:rsidR="00505D2F" w:rsidRPr="00167C92" w:rsidRDefault="00505D2F" w:rsidP="00505D2F">
            <w:pPr>
              <w:rPr>
                <w:rFonts w:asciiTheme="majorHAnsi" w:hAnsiTheme="majorHAnsi" w:cs="Arial"/>
                <w:sz w:val="16"/>
                <w:szCs w:val="16"/>
              </w:rPr>
            </w:pPr>
          </w:p>
          <w:p w14:paraId="6DDB9E46"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Understands how to challenge and motivate pupils where attainment is low.</w:t>
            </w:r>
          </w:p>
          <w:p w14:paraId="5DFF61EB" w14:textId="77777777" w:rsidR="00505D2F" w:rsidRDefault="00505D2F" w:rsidP="00505D2F">
            <w:pPr>
              <w:rPr>
                <w:rFonts w:asciiTheme="majorHAnsi" w:hAnsiTheme="majorHAnsi" w:cs="Arial"/>
              </w:rPr>
            </w:pPr>
          </w:p>
        </w:tc>
        <w:tc>
          <w:tcPr>
            <w:tcW w:w="3828" w:type="dxa"/>
          </w:tcPr>
          <w:p w14:paraId="1D53D39A"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Manages a high level of pupil motivation, involvement and engagement throughout the lesson using a wide range of approaches appropriate to pupils’ needs.</w:t>
            </w:r>
          </w:p>
          <w:p w14:paraId="33E96B46" w14:textId="77777777" w:rsidR="00505D2F" w:rsidRPr="00167C92" w:rsidRDefault="00505D2F" w:rsidP="00505D2F">
            <w:pPr>
              <w:rPr>
                <w:rFonts w:asciiTheme="majorHAnsi" w:hAnsiTheme="majorHAnsi" w:cs="Arial"/>
                <w:sz w:val="16"/>
                <w:szCs w:val="16"/>
              </w:rPr>
            </w:pPr>
          </w:p>
          <w:p w14:paraId="1CC53C57"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Understands the causes of low achievement and how to challenge and motivate pupils where attainment is low.</w:t>
            </w:r>
          </w:p>
          <w:p w14:paraId="7B6D5DF1" w14:textId="7A0CF426" w:rsidR="00505D2F" w:rsidRDefault="00505D2F" w:rsidP="00505D2F">
            <w:pPr>
              <w:rPr>
                <w:rFonts w:asciiTheme="majorHAnsi" w:hAnsiTheme="majorHAnsi" w:cs="Arial"/>
              </w:rPr>
            </w:pPr>
          </w:p>
        </w:tc>
      </w:tr>
      <w:tr w:rsidR="00505D2F" w14:paraId="43B611CE" w14:textId="77777777" w:rsidTr="00505D2F">
        <w:tc>
          <w:tcPr>
            <w:tcW w:w="562" w:type="dxa"/>
            <w:vMerge/>
          </w:tcPr>
          <w:p w14:paraId="4EB9B896" w14:textId="77777777" w:rsidR="00505D2F" w:rsidRDefault="00505D2F" w:rsidP="00505D2F">
            <w:pPr>
              <w:rPr>
                <w:rFonts w:asciiTheme="majorHAnsi" w:hAnsiTheme="majorHAnsi" w:cs="Arial"/>
              </w:rPr>
            </w:pPr>
          </w:p>
        </w:tc>
        <w:tc>
          <w:tcPr>
            <w:tcW w:w="2127" w:type="dxa"/>
          </w:tcPr>
          <w:p w14:paraId="45EB443C" w14:textId="00A82B8C" w:rsidR="00505D2F" w:rsidRDefault="00505D2F" w:rsidP="00505D2F">
            <w:pPr>
              <w:rPr>
                <w:rFonts w:asciiTheme="majorHAnsi" w:hAnsiTheme="majorHAnsi" w:cs="Arial"/>
              </w:rPr>
            </w:pPr>
            <w:r w:rsidRPr="00167C92">
              <w:rPr>
                <w:rFonts w:asciiTheme="majorHAnsi" w:hAnsiTheme="majorHAnsi" w:cs="Arial"/>
                <w:sz w:val="16"/>
                <w:szCs w:val="16"/>
              </w:rPr>
              <w:t>d) Maintain good relationships with pupils, exercising appropriate authority, and acts decisively when necessary</w:t>
            </w:r>
          </w:p>
        </w:tc>
        <w:tc>
          <w:tcPr>
            <w:tcW w:w="2551" w:type="dxa"/>
          </w:tcPr>
          <w:p w14:paraId="70FC46FA"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 xml:space="preserve">Fails to establish effective relationships with pupils. </w:t>
            </w:r>
          </w:p>
          <w:p w14:paraId="193BE4A7" w14:textId="77777777" w:rsidR="00505D2F" w:rsidRPr="00167C92" w:rsidRDefault="00505D2F" w:rsidP="00505D2F">
            <w:pPr>
              <w:rPr>
                <w:rFonts w:asciiTheme="majorHAnsi" w:hAnsiTheme="majorHAnsi" w:cs="Arial"/>
                <w:sz w:val="16"/>
                <w:szCs w:val="16"/>
              </w:rPr>
            </w:pPr>
          </w:p>
          <w:p w14:paraId="29BF89A6" w14:textId="77777777" w:rsidR="00505D2F" w:rsidRPr="00167C92" w:rsidRDefault="00505D2F" w:rsidP="00505D2F">
            <w:pPr>
              <w:rPr>
                <w:rFonts w:asciiTheme="majorHAnsi" w:hAnsiTheme="majorHAnsi" w:cs="Arial"/>
                <w:sz w:val="16"/>
                <w:szCs w:val="16"/>
              </w:rPr>
            </w:pPr>
          </w:p>
          <w:p w14:paraId="6DA5814B" w14:textId="6C941E28" w:rsidR="00505D2F" w:rsidRPr="00505D2F" w:rsidRDefault="00505D2F" w:rsidP="00505D2F">
            <w:pPr>
              <w:rPr>
                <w:rFonts w:asciiTheme="majorHAnsi" w:hAnsiTheme="majorHAnsi" w:cs="Arial"/>
                <w:sz w:val="16"/>
                <w:szCs w:val="16"/>
              </w:rPr>
            </w:pPr>
            <w:r w:rsidRPr="00167C92">
              <w:rPr>
                <w:rFonts w:asciiTheme="majorHAnsi" w:hAnsiTheme="majorHAnsi" w:cs="Arial"/>
                <w:sz w:val="16"/>
                <w:szCs w:val="16"/>
              </w:rPr>
              <w:t xml:space="preserve">Authority lacks confidence and interventions are ineffective. </w:t>
            </w:r>
          </w:p>
        </w:tc>
        <w:tc>
          <w:tcPr>
            <w:tcW w:w="3402" w:type="dxa"/>
          </w:tcPr>
          <w:p w14:paraId="457BBC6D"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Can maintain relationships with pupils which create a supportive learning environment.</w:t>
            </w:r>
          </w:p>
          <w:p w14:paraId="36F872D2" w14:textId="77777777" w:rsidR="00505D2F" w:rsidRPr="00167C92" w:rsidRDefault="00505D2F" w:rsidP="00505D2F">
            <w:pPr>
              <w:autoSpaceDE w:val="0"/>
              <w:autoSpaceDN w:val="0"/>
              <w:adjustRightInd w:val="0"/>
              <w:rPr>
                <w:rFonts w:asciiTheme="majorHAnsi" w:hAnsiTheme="majorHAnsi" w:cs="Arial"/>
                <w:sz w:val="16"/>
                <w:szCs w:val="16"/>
              </w:rPr>
            </w:pPr>
          </w:p>
          <w:p w14:paraId="7459B83B" w14:textId="77777777" w:rsidR="00505D2F" w:rsidRPr="00167C92" w:rsidRDefault="00505D2F" w:rsidP="00505D2F">
            <w:pPr>
              <w:autoSpaceDE w:val="0"/>
              <w:autoSpaceDN w:val="0"/>
              <w:adjustRightInd w:val="0"/>
              <w:rPr>
                <w:rFonts w:asciiTheme="majorHAnsi" w:hAnsiTheme="majorHAnsi" w:cs="Arial"/>
                <w:sz w:val="16"/>
                <w:szCs w:val="16"/>
              </w:rPr>
            </w:pPr>
          </w:p>
          <w:p w14:paraId="30FD9663" w14:textId="77777777" w:rsidR="00505D2F" w:rsidRPr="00167C92" w:rsidRDefault="00505D2F" w:rsidP="00505D2F">
            <w:pPr>
              <w:autoSpaceDE w:val="0"/>
              <w:autoSpaceDN w:val="0"/>
              <w:adjustRightInd w:val="0"/>
              <w:rPr>
                <w:rFonts w:asciiTheme="majorHAnsi" w:hAnsiTheme="majorHAnsi" w:cs="Arial"/>
                <w:sz w:val="16"/>
                <w:szCs w:val="16"/>
              </w:rPr>
            </w:pPr>
            <w:r w:rsidRPr="00167C92">
              <w:rPr>
                <w:rFonts w:asciiTheme="majorHAnsi" w:hAnsiTheme="majorHAnsi" w:cs="Arial"/>
                <w:sz w:val="16"/>
                <w:szCs w:val="16"/>
              </w:rPr>
              <w:t>Is able to exercise appropriate authority and act decisively when necessary.</w:t>
            </w:r>
          </w:p>
          <w:p w14:paraId="015E0FBD" w14:textId="77777777" w:rsidR="00505D2F" w:rsidRDefault="00505D2F" w:rsidP="00505D2F">
            <w:pPr>
              <w:rPr>
                <w:rFonts w:asciiTheme="majorHAnsi" w:hAnsiTheme="majorHAnsi" w:cs="Arial"/>
              </w:rPr>
            </w:pPr>
          </w:p>
        </w:tc>
        <w:tc>
          <w:tcPr>
            <w:tcW w:w="3260" w:type="dxa"/>
          </w:tcPr>
          <w:p w14:paraId="25977E66"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Makes timely and effective interventions to maintain good behaviour.</w:t>
            </w:r>
          </w:p>
          <w:p w14:paraId="3FD8D1F7" w14:textId="77777777" w:rsidR="00505D2F" w:rsidRPr="00167C92" w:rsidRDefault="00505D2F" w:rsidP="00505D2F">
            <w:pPr>
              <w:rPr>
                <w:rFonts w:asciiTheme="majorHAnsi" w:hAnsiTheme="majorHAnsi" w:cs="Arial"/>
                <w:sz w:val="16"/>
                <w:szCs w:val="16"/>
              </w:rPr>
            </w:pPr>
          </w:p>
          <w:p w14:paraId="7BFBD26F" w14:textId="77777777" w:rsidR="00505D2F" w:rsidRPr="00167C92" w:rsidRDefault="00505D2F" w:rsidP="00505D2F">
            <w:pPr>
              <w:rPr>
                <w:rFonts w:asciiTheme="majorHAnsi" w:hAnsiTheme="majorHAnsi" w:cs="Arial"/>
                <w:sz w:val="16"/>
                <w:szCs w:val="16"/>
              </w:rPr>
            </w:pPr>
          </w:p>
          <w:p w14:paraId="590E12CD" w14:textId="06C4E723" w:rsidR="00505D2F" w:rsidRDefault="00505D2F" w:rsidP="00505D2F">
            <w:pPr>
              <w:rPr>
                <w:rFonts w:asciiTheme="majorHAnsi" w:hAnsiTheme="majorHAnsi" w:cs="Arial"/>
              </w:rPr>
            </w:pPr>
            <w:r w:rsidRPr="00167C92">
              <w:rPr>
                <w:rFonts w:asciiTheme="majorHAnsi" w:hAnsiTheme="majorHAnsi" w:cs="Arial"/>
                <w:sz w:val="16"/>
                <w:szCs w:val="16"/>
              </w:rPr>
              <w:t>Matters relating to pupil behaviour are addressed promptly thus boosting their learning.</w:t>
            </w:r>
          </w:p>
        </w:tc>
        <w:tc>
          <w:tcPr>
            <w:tcW w:w="3828" w:type="dxa"/>
          </w:tcPr>
          <w:p w14:paraId="7D5BCD9D" w14:textId="77777777" w:rsidR="00505D2F" w:rsidRPr="00167C92" w:rsidRDefault="00505D2F" w:rsidP="00505D2F">
            <w:pPr>
              <w:rPr>
                <w:rFonts w:asciiTheme="majorHAnsi" w:hAnsiTheme="majorHAnsi" w:cs="Arial"/>
                <w:sz w:val="16"/>
                <w:szCs w:val="16"/>
              </w:rPr>
            </w:pPr>
            <w:r w:rsidRPr="00167C92">
              <w:rPr>
                <w:rFonts w:asciiTheme="majorHAnsi" w:hAnsiTheme="majorHAnsi" w:cs="Arial"/>
                <w:sz w:val="16"/>
                <w:szCs w:val="16"/>
              </w:rPr>
              <w:t>Relationship with pupils ensures a productive and inspiring learning environment.</w:t>
            </w:r>
          </w:p>
          <w:p w14:paraId="45EBF06E" w14:textId="77777777" w:rsidR="00505D2F" w:rsidRPr="00167C92" w:rsidRDefault="00505D2F" w:rsidP="00505D2F">
            <w:pPr>
              <w:rPr>
                <w:rFonts w:asciiTheme="majorHAnsi" w:hAnsiTheme="majorHAnsi" w:cs="Arial"/>
                <w:sz w:val="16"/>
                <w:szCs w:val="16"/>
              </w:rPr>
            </w:pPr>
          </w:p>
          <w:p w14:paraId="07738834" w14:textId="77777777" w:rsidR="00505D2F" w:rsidRPr="00167C92" w:rsidRDefault="00505D2F" w:rsidP="00505D2F">
            <w:pPr>
              <w:rPr>
                <w:rFonts w:asciiTheme="majorHAnsi" w:hAnsiTheme="majorHAnsi" w:cs="Arial"/>
                <w:sz w:val="16"/>
                <w:szCs w:val="16"/>
              </w:rPr>
            </w:pPr>
          </w:p>
          <w:p w14:paraId="108E71F2" w14:textId="763CD701" w:rsidR="00505D2F" w:rsidRDefault="00505D2F" w:rsidP="00505D2F">
            <w:pPr>
              <w:rPr>
                <w:rFonts w:asciiTheme="majorHAnsi" w:hAnsiTheme="majorHAnsi" w:cs="Arial"/>
              </w:rPr>
            </w:pPr>
            <w:r w:rsidRPr="00167C92">
              <w:rPr>
                <w:rFonts w:asciiTheme="majorHAnsi" w:hAnsiTheme="majorHAnsi" w:cs="Arial"/>
                <w:sz w:val="16"/>
                <w:szCs w:val="16"/>
              </w:rPr>
              <w:t>Ensures that any matters relating to pupil behaviour are addressed immediately thus maximising their learning.</w:t>
            </w:r>
          </w:p>
        </w:tc>
      </w:tr>
    </w:tbl>
    <w:p w14:paraId="26ECE8BB" w14:textId="77777777" w:rsidR="00467A93" w:rsidRPr="00167C92" w:rsidRDefault="00467A93" w:rsidP="00467A93">
      <w:pPr>
        <w:rPr>
          <w:rFonts w:asciiTheme="majorHAnsi" w:hAnsiTheme="majorHAnsi" w:cs="Arial"/>
        </w:rPr>
      </w:pPr>
    </w:p>
    <w:p w14:paraId="78B79DA4" w14:textId="04C5ED32" w:rsidR="00467A93" w:rsidRPr="00167C92" w:rsidRDefault="00467A93" w:rsidP="00467A93">
      <w:pPr>
        <w:pStyle w:val="Header"/>
        <w:rPr>
          <w:rFonts w:asciiTheme="majorHAnsi" w:hAnsiTheme="majorHAnsi" w:cs="Arial"/>
        </w:rPr>
      </w:pPr>
    </w:p>
    <w:p w14:paraId="44CBA31C" w14:textId="77777777" w:rsidR="00467A93" w:rsidRPr="00167C92" w:rsidRDefault="00467A93" w:rsidP="00467A93">
      <w:pPr>
        <w:jc w:val="left"/>
        <w:rPr>
          <w:rFonts w:asciiTheme="majorHAnsi" w:eastAsia="Times New Roman" w:hAnsiTheme="majorHAnsi" w:cs="Arial"/>
          <w:color w:val="auto"/>
          <w:sz w:val="24"/>
          <w:szCs w:val="24"/>
          <w:lang w:eastAsia="en-US"/>
        </w:rPr>
      </w:pPr>
    </w:p>
    <w:p w14:paraId="533D3633" w14:textId="77777777" w:rsidR="00467A93" w:rsidRPr="00167C92" w:rsidRDefault="00467A93" w:rsidP="00467A93">
      <w:pPr>
        <w:jc w:val="left"/>
        <w:rPr>
          <w:rFonts w:asciiTheme="majorHAnsi" w:eastAsia="Times New Roman" w:hAnsiTheme="majorHAnsi" w:cs="Arial"/>
          <w:color w:val="auto"/>
          <w:sz w:val="24"/>
          <w:szCs w:val="24"/>
          <w:lang w:eastAsia="en-US"/>
        </w:rPr>
      </w:pPr>
      <w:r w:rsidRPr="00167C92">
        <w:rPr>
          <w:rFonts w:asciiTheme="majorHAnsi" w:hAnsiTheme="majorHAnsi" w:cs="Arial"/>
          <w:color w:val="auto"/>
        </w:rPr>
        <w:br w:type="page"/>
      </w:r>
    </w:p>
    <w:p w14:paraId="3A7D9321" w14:textId="11752314" w:rsidR="006E5D68" w:rsidRPr="00167C92" w:rsidRDefault="006E5D68" w:rsidP="00467A93">
      <w:pPr>
        <w:pStyle w:val="Bulletskeyfindings"/>
        <w:numPr>
          <w:ilvl w:val="0"/>
          <w:numId w:val="0"/>
        </w:numPr>
        <w:spacing w:after="0"/>
        <w:rPr>
          <w:rFonts w:asciiTheme="majorHAnsi" w:hAnsiTheme="majorHAnsi" w:cs="Arial"/>
          <w:color w:val="auto"/>
        </w:rPr>
      </w:pPr>
    </w:p>
    <w:tbl>
      <w:tblPr>
        <w:tblpPr w:leftFromText="180" w:rightFromText="180" w:vertAnchor="text" w:horzAnchor="margin" w:tblpY="6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092"/>
        <w:gridCol w:w="2551"/>
        <w:gridCol w:w="3436"/>
        <w:gridCol w:w="3261"/>
        <w:gridCol w:w="3396"/>
      </w:tblGrid>
      <w:tr w:rsidR="006E5D68" w:rsidRPr="00167C92" w14:paraId="498E052A" w14:textId="77777777" w:rsidTr="004B0928">
        <w:trPr>
          <w:cantSplit/>
          <w:trHeight w:val="306"/>
        </w:trPr>
        <w:tc>
          <w:tcPr>
            <w:tcW w:w="568" w:type="dxa"/>
            <w:tcBorders>
              <w:bottom w:val="single" w:sz="4" w:space="0" w:color="auto"/>
            </w:tcBorders>
            <w:shd w:val="clear" w:color="auto" w:fill="auto"/>
            <w:vAlign w:val="center"/>
          </w:tcPr>
          <w:p w14:paraId="7E823E37" w14:textId="77777777" w:rsidR="006E5D68" w:rsidRPr="00167C92" w:rsidRDefault="006E5D68" w:rsidP="004B0928">
            <w:pPr>
              <w:pStyle w:val="BodyText"/>
              <w:jc w:val="center"/>
              <w:rPr>
                <w:rFonts w:asciiTheme="majorHAnsi" w:hAnsiTheme="majorHAnsi" w:cs="Arial"/>
                <w:b/>
                <w:color w:val="000000"/>
                <w:position w:val="-6"/>
                <w:szCs w:val="24"/>
              </w:rPr>
            </w:pPr>
            <w:proofErr w:type="spellStart"/>
            <w:r w:rsidRPr="00167C92">
              <w:rPr>
                <w:rFonts w:asciiTheme="majorHAnsi" w:hAnsiTheme="majorHAnsi" w:cs="Arial"/>
                <w:b/>
                <w:color w:val="000000"/>
                <w:position w:val="-6"/>
                <w:szCs w:val="24"/>
              </w:rPr>
              <w:t>S8</w:t>
            </w:r>
            <w:proofErr w:type="spellEnd"/>
          </w:p>
        </w:tc>
        <w:tc>
          <w:tcPr>
            <w:tcW w:w="2092" w:type="dxa"/>
            <w:tcBorders>
              <w:bottom w:val="single" w:sz="4" w:space="0" w:color="auto"/>
            </w:tcBorders>
            <w:shd w:val="clear" w:color="auto" w:fill="auto"/>
            <w:vAlign w:val="center"/>
          </w:tcPr>
          <w:p w14:paraId="6599AD07" w14:textId="77777777" w:rsidR="006E5D68" w:rsidRPr="00167C92" w:rsidRDefault="006E5D68" w:rsidP="004B0928">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Cs w:val="24"/>
              </w:rPr>
              <w:t>Standard Prompts</w:t>
            </w:r>
          </w:p>
        </w:tc>
        <w:tc>
          <w:tcPr>
            <w:tcW w:w="2551" w:type="dxa"/>
            <w:tcBorders>
              <w:bottom w:val="single" w:sz="4" w:space="0" w:color="auto"/>
            </w:tcBorders>
            <w:shd w:val="clear" w:color="auto" w:fill="auto"/>
            <w:vAlign w:val="center"/>
          </w:tcPr>
          <w:p w14:paraId="538FD8DB" w14:textId="77777777" w:rsidR="006E5D68" w:rsidRPr="00167C92" w:rsidRDefault="006E5D68" w:rsidP="004B0928">
            <w:pPr>
              <w:pStyle w:val="BodyText"/>
              <w:jc w:val="center"/>
              <w:rPr>
                <w:rFonts w:asciiTheme="majorHAnsi" w:hAnsiTheme="majorHAnsi" w:cs="Arial"/>
                <w:b/>
                <w:color w:val="000000"/>
                <w:position w:val="-6"/>
                <w:sz w:val="22"/>
                <w:szCs w:val="24"/>
              </w:rPr>
            </w:pPr>
            <w:r w:rsidRPr="00167C92">
              <w:rPr>
                <w:rFonts w:asciiTheme="majorHAnsi" w:hAnsiTheme="majorHAnsi" w:cs="Arial"/>
                <w:b/>
                <w:color w:val="000000"/>
                <w:position w:val="-6"/>
                <w:sz w:val="22"/>
                <w:szCs w:val="24"/>
              </w:rPr>
              <w:t>Inadequate (4)</w:t>
            </w:r>
          </w:p>
        </w:tc>
        <w:tc>
          <w:tcPr>
            <w:tcW w:w="3436" w:type="dxa"/>
            <w:tcBorders>
              <w:bottom w:val="single" w:sz="4" w:space="0" w:color="auto"/>
            </w:tcBorders>
            <w:shd w:val="clear" w:color="auto" w:fill="auto"/>
            <w:vAlign w:val="center"/>
          </w:tcPr>
          <w:p w14:paraId="507F384D" w14:textId="77777777" w:rsidR="006E5D68" w:rsidRPr="00167C92" w:rsidRDefault="006E5D68" w:rsidP="004B0928">
            <w:pPr>
              <w:pStyle w:val="BodyText"/>
              <w:jc w:val="center"/>
              <w:rPr>
                <w:rFonts w:asciiTheme="majorHAnsi" w:hAnsiTheme="majorHAnsi" w:cs="Arial"/>
                <w:b/>
                <w:color w:val="000000"/>
                <w:position w:val="-6"/>
                <w:sz w:val="22"/>
                <w:szCs w:val="22"/>
              </w:rPr>
            </w:pPr>
            <w:r w:rsidRPr="00167C92">
              <w:rPr>
                <w:rFonts w:asciiTheme="majorHAnsi" w:hAnsiTheme="majorHAnsi" w:cs="Arial"/>
                <w:b/>
                <w:color w:val="000000"/>
                <w:position w:val="-6"/>
                <w:sz w:val="22"/>
                <w:szCs w:val="22"/>
              </w:rPr>
              <w:t>Requires Improvement (3)</w:t>
            </w:r>
          </w:p>
        </w:tc>
        <w:tc>
          <w:tcPr>
            <w:tcW w:w="3261" w:type="dxa"/>
            <w:tcBorders>
              <w:bottom w:val="single" w:sz="4" w:space="0" w:color="auto"/>
            </w:tcBorders>
            <w:shd w:val="clear" w:color="auto" w:fill="auto"/>
            <w:vAlign w:val="center"/>
          </w:tcPr>
          <w:p w14:paraId="3B9FCDA5" w14:textId="77777777" w:rsidR="006E5D68" w:rsidRPr="00167C92" w:rsidRDefault="006E5D68" w:rsidP="004B0928">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Good (2)</w:t>
            </w:r>
          </w:p>
        </w:tc>
        <w:tc>
          <w:tcPr>
            <w:tcW w:w="3396" w:type="dxa"/>
            <w:tcBorders>
              <w:bottom w:val="single" w:sz="4" w:space="0" w:color="auto"/>
            </w:tcBorders>
            <w:shd w:val="clear" w:color="auto" w:fill="auto"/>
            <w:vAlign w:val="center"/>
          </w:tcPr>
          <w:p w14:paraId="7CA10D74" w14:textId="77777777" w:rsidR="006E5D68" w:rsidRPr="00167C92" w:rsidRDefault="006E5D68" w:rsidP="004B0928">
            <w:pPr>
              <w:pStyle w:val="BodyText"/>
              <w:jc w:val="center"/>
              <w:rPr>
                <w:rFonts w:asciiTheme="majorHAnsi" w:hAnsiTheme="majorHAnsi" w:cs="Arial"/>
                <w:b/>
                <w:color w:val="000000"/>
                <w:position w:val="-6"/>
                <w:szCs w:val="24"/>
              </w:rPr>
            </w:pPr>
            <w:r w:rsidRPr="00167C92">
              <w:rPr>
                <w:rFonts w:asciiTheme="majorHAnsi" w:hAnsiTheme="majorHAnsi" w:cs="Arial"/>
                <w:b/>
                <w:color w:val="000000"/>
                <w:position w:val="-6"/>
                <w:sz w:val="22"/>
                <w:szCs w:val="22"/>
              </w:rPr>
              <w:t>Outstanding (1)</w:t>
            </w:r>
          </w:p>
        </w:tc>
      </w:tr>
      <w:tr w:rsidR="006E5D68" w:rsidRPr="00167C92" w14:paraId="3953ED68" w14:textId="77777777" w:rsidTr="004B0928">
        <w:trPr>
          <w:cantSplit/>
          <w:trHeight w:val="1025"/>
        </w:trPr>
        <w:tc>
          <w:tcPr>
            <w:tcW w:w="568" w:type="dxa"/>
            <w:vMerge w:val="restart"/>
            <w:tcBorders>
              <w:top w:val="single" w:sz="4" w:space="0" w:color="auto"/>
            </w:tcBorders>
            <w:shd w:val="clear" w:color="auto" w:fill="auto"/>
            <w:textDirection w:val="btLr"/>
          </w:tcPr>
          <w:p w14:paraId="6868F6FE" w14:textId="19B7B6F0" w:rsidR="006E5D68" w:rsidRPr="00167C92" w:rsidRDefault="006E5D68" w:rsidP="004B0928">
            <w:pPr>
              <w:widowControl w:val="0"/>
              <w:autoSpaceDE w:val="0"/>
              <w:autoSpaceDN w:val="0"/>
              <w:adjustRightInd w:val="0"/>
              <w:spacing w:after="0"/>
              <w:rPr>
                <w:rFonts w:asciiTheme="majorHAnsi" w:hAnsiTheme="majorHAnsi" w:cs="Arial"/>
                <w:b/>
              </w:rPr>
            </w:pPr>
            <w:r w:rsidRPr="00167C92">
              <w:rPr>
                <w:rFonts w:asciiTheme="majorHAnsi" w:hAnsiTheme="majorHAnsi" w:cs="Arial"/>
                <w:b/>
                <w:sz w:val="16"/>
                <w:szCs w:val="20"/>
              </w:rPr>
              <w:t xml:space="preserve">  </w:t>
            </w:r>
            <w:proofErr w:type="spellStart"/>
            <w:r w:rsidR="006D3C44">
              <w:rPr>
                <w:rFonts w:asciiTheme="majorHAnsi" w:hAnsiTheme="majorHAnsi" w:cs="Arial"/>
                <w:b/>
              </w:rPr>
              <w:t>S8</w:t>
            </w:r>
            <w:proofErr w:type="spellEnd"/>
            <w:r w:rsidR="006D3C44">
              <w:rPr>
                <w:rFonts w:asciiTheme="majorHAnsi" w:hAnsiTheme="majorHAnsi" w:cs="Arial"/>
                <w:b/>
              </w:rPr>
              <w:t>: Fulfil w</w:t>
            </w:r>
            <w:r w:rsidRPr="00167C92">
              <w:rPr>
                <w:rFonts w:asciiTheme="majorHAnsi" w:hAnsiTheme="majorHAnsi" w:cs="Arial"/>
                <w:b/>
              </w:rPr>
              <w:t xml:space="preserve">ider </w:t>
            </w:r>
            <w:r w:rsidR="006D3C44">
              <w:rPr>
                <w:rFonts w:asciiTheme="majorHAnsi" w:hAnsiTheme="majorHAnsi" w:cs="Arial"/>
                <w:b/>
              </w:rPr>
              <w:t>p</w:t>
            </w:r>
            <w:r w:rsidRPr="00167C92">
              <w:rPr>
                <w:rFonts w:asciiTheme="majorHAnsi" w:hAnsiTheme="majorHAnsi" w:cs="Arial"/>
                <w:b/>
              </w:rPr>
              <w:t xml:space="preserve">rofessional </w:t>
            </w:r>
            <w:r w:rsidR="006D3C44">
              <w:rPr>
                <w:rFonts w:asciiTheme="majorHAnsi" w:hAnsiTheme="majorHAnsi" w:cs="Arial"/>
                <w:b/>
              </w:rPr>
              <w:t>r</w:t>
            </w:r>
            <w:r w:rsidRPr="00167C92">
              <w:rPr>
                <w:rFonts w:asciiTheme="majorHAnsi" w:hAnsiTheme="majorHAnsi" w:cs="Arial"/>
                <w:b/>
              </w:rPr>
              <w:t>esponsibilities</w:t>
            </w:r>
          </w:p>
        </w:tc>
        <w:tc>
          <w:tcPr>
            <w:tcW w:w="2092" w:type="dxa"/>
            <w:tcBorders>
              <w:top w:val="single" w:sz="4" w:space="0" w:color="auto"/>
              <w:bottom w:val="single" w:sz="4" w:space="0" w:color="auto"/>
              <w:right w:val="single" w:sz="4" w:space="0" w:color="auto"/>
            </w:tcBorders>
            <w:shd w:val="clear" w:color="auto" w:fill="auto"/>
          </w:tcPr>
          <w:p w14:paraId="1DD86D34"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a) Make a positive contribution to the wider life and ethos of the school</w:t>
            </w:r>
          </w:p>
        </w:tc>
        <w:tc>
          <w:tcPr>
            <w:tcW w:w="2551" w:type="dxa"/>
            <w:tcBorders>
              <w:bottom w:val="single" w:sz="4" w:space="0" w:color="auto"/>
              <w:right w:val="single" w:sz="4" w:space="0" w:color="auto"/>
            </w:tcBorders>
            <w:shd w:val="clear" w:color="auto" w:fill="auto"/>
          </w:tcPr>
          <w:p w14:paraId="12E23232"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No awareness of school ethos, policies and procedures but requires help in making professional judgments in relation to them.</w:t>
            </w:r>
          </w:p>
          <w:p w14:paraId="0AAC5486"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p>
          <w:p w14:paraId="1033608A"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No knowledge of teachers’ legal responsibilities.</w:t>
            </w:r>
          </w:p>
        </w:tc>
        <w:tc>
          <w:tcPr>
            <w:tcW w:w="3436" w:type="dxa"/>
            <w:tcBorders>
              <w:bottom w:val="single" w:sz="4" w:space="0" w:color="auto"/>
              <w:right w:val="single" w:sz="4" w:space="0" w:color="auto"/>
            </w:tcBorders>
            <w:shd w:val="clear" w:color="auto" w:fill="auto"/>
          </w:tcPr>
          <w:p w14:paraId="1E0B4907"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Beginning to contribute positively to the wider life and ethos of the school.</w:t>
            </w:r>
          </w:p>
          <w:p w14:paraId="31FD628B"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p>
          <w:p w14:paraId="60BA2F88"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p>
          <w:p w14:paraId="61BE67B8"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p>
          <w:p w14:paraId="609DEC96"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p>
          <w:p w14:paraId="258A222B" w14:textId="77777777" w:rsidR="006E5D68" w:rsidRPr="00167C92" w:rsidRDefault="006E5D68" w:rsidP="004B0928">
            <w:pPr>
              <w:widowControl w:val="0"/>
              <w:autoSpaceDE w:val="0"/>
              <w:autoSpaceDN w:val="0"/>
              <w:adjustRightInd w:val="0"/>
              <w:spacing w:after="0"/>
              <w:rPr>
                <w:rFonts w:asciiTheme="majorHAnsi" w:hAnsiTheme="majorHAnsi" w:cs="Arial"/>
                <w:sz w:val="16"/>
                <w:szCs w:val="16"/>
                <w:lang w:val="en-US"/>
              </w:rPr>
            </w:pPr>
            <w:r w:rsidRPr="00167C92">
              <w:rPr>
                <w:rFonts w:asciiTheme="majorHAnsi" w:hAnsiTheme="majorHAnsi" w:cs="Arial"/>
                <w:sz w:val="16"/>
                <w:szCs w:val="16"/>
                <w:lang w:val="en-US"/>
              </w:rPr>
              <w:t>Has an understanding of teachers’ legal responsibilities.</w:t>
            </w:r>
          </w:p>
        </w:tc>
        <w:tc>
          <w:tcPr>
            <w:tcW w:w="3261" w:type="dxa"/>
            <w:tcBorders>
              <w:bottom w:val="single" w:sz="4" w:space="0" w:color="auto"/>
              <w:right w:val="single" w:sz="4" w:space="0" w:color="auto"/>
            </w:tcBorders>
            <w:shd w:val="clear" w:color="auto" w:fill="auto"/>
          </w:tcPr>
          <w:p w14:paraId="3F4D7FC6" w14:textId="77777777" w:rsidR="006E5D68" w:rsidRPr="00167C92" w:rsidRDefault="006E5D68" w:rsidP="004B0928">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 xml:space="preserve">Is proactive about making a positive contribution to the life and ethos of the school. </w:t>
            </w:r>
          </w:p>
          <w:p w14:paraId="1B2B9298" w14:textId="77777777" w:rsidR="006E5D68" w:rsidRPr="00167C92" w:rsidRDefault="006E5D68" w:rsidP="004B0928">
            <w:pPr>
              <w:pStyle w:val="BodyText"/>
              <w:rPr>
                <w:rFonts w:asciiTheme="majorHAnsi" w:hAnsiTheme="majorHAnsi" w:cs="Arial"/>
                <w:color w:val="000000"/>
                <w:sz w:val="16"/>
                <w:szCs w:val="16"/>
              </w:rPr>
            </w:pPr>
          </w:p>
          <w:p w14:paraId="71A38584" w14:textId="77777777" w:rsidR="006E5D68" w:rsidRPr="00167C92" w:rsidRDefault="006E5D68" w:rsidP="004B0928">
            <w:pPr>
              <w:pStyle w:val="BodyText"/>
              <w:rPr>
                <w:rFonts w:asciiTheme="majorHAnsi" w:hAnsiTheme="majorHAnsi" w:cs="Arial"/>
                <w:color w:val="000000"/>
                <w:sz w:val="16"/>
                <w:szCs w:val="16"/>
              </w:rPr>
            </w:pPr>
          </w:p>
          <w:p w14:paraId="294610EA" w14:textId="77777777" w:rsidR="006E5D68" w:rsidRPr="00167C92" w:rsidRDefault="006E5D68" w:rsidP="004B0928">
            <w:pPr>
              <w:pStyle w:val="BodyText"/>
              <w:rPr>
                <w:rFonts w:asciiTheme="majorHAnsi" w:hAnsiTheme="majorHAnsi" w:cs="Arial"/>
                <w:color w:val="000000"/>
                <w:sz w:val="16"/>
                <w:szCs w:val="16"/>
              </w:rPr>
            </w:pPr>
          </w:p>
          <w:p w14:paraId="0003B382" w14:textId="77777777" w:rsidR="006E5D68" w:rsidRPr="00167C92" w:rsidRDefault="006E5D68" w:rsidP="004B0928">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Has a sound understanding of teachers’ legal responsibilities.</w:t>
            </w:r>
          </w:p>
        </w:tc>
        <w:tc>
          <w:tcPr>
            <w:tcW w:w="3396" w:type="dxa"/>
            <w:tcBorders>
              <w:bottom w:val="single" w:sz="4" w:space="0" w:color="auto"/>
              <w:right w:val="single" w:sz="4" w:space="0" w:color="auto"/>
            </w:tcBorders>
            <w:shd w:val="clear" w:color="auto" w:fill="auto"/>
          </w:tcPr>
          <w:p w14:paraId="290A352E" w14:textId="77777777" w:rsidR="006E5D68" w:rsidRPr="00167C92" w:rsidRDefault="006E5D68" w:rsidP="004B0928">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 xml:space="preserve">Is proactive and make a significant contribution to the wider life and ethos of their school. </w:t>
            </w:r>
          </w:p>
          <w:p w14:paraId="07A6ECF9" w14:textId="77777777" w:rsidR="006E5D68" w:rsidRPr="00167C92" w:rsidRDefault="006E5D68" w:rsidP="004B0928">
            <w:pPr>
              <w:pStyle w:val="BodyText"/>
              <w:rPr>
                <w:rFonts w:asciiTheme="majorHAnsi" w:hAnsiTheme="majorHAnsi" w:cs="Arial"/>
                <w:color w:val="000000"/>
                <w:sz w:val="16"/>
                <w:szCs w:val="16"/>
              </w:rPr>
            </w:pPr>
          </w:p>
          <w:p w14:paraId="29DDC3CB" w14:textId="77777777" w:rsidR="006E5D68" w:rsidRPr="00167C92" w:rsidRDefault="006E5D68" w:rsidP="004B0928">
            <w:pPr>
              <w:pStyle w:val="BodyText"/>
              <w:rPr>
                <w:rFonts w:asciiTheme="majorHAnsi" w:hAnsiTheme="majorHAnsi" w:cs="Arial"/>
                <w:strike/>
                <w:color w:val="000000"/>
                <w:sz w:val="16"/>
                <w:szCs w:val="16"/>
              </w:rPr>
            </w:pPr>
          </w:p>
          <w:p w14:paraId="3BAD0ED6" w14:textId="77777777" w:rsidR="006E5D68" w:rsidRPr="00167C92" w:rsidRDefault="006E5D68" w:rsidP="004B0928">
            <w:pPr>
              <w:pStyle w:val="BodyText"/>
              <w:rPr>
                <w:rFonts w:asciiTheme="majorHAnsi" w:hAnsiTheme="majorHAnsi" w:cs="Arial"/>
                <w:strike/>
                <w:color w:val="000000"/>
                <w:sz w:val="16"/>
                <w:szCs w:val="16"/>
              </w:rPr>
            </w:pPr>
          </w:p>
          <w:p w14:paraId="791EFFE4" w14:textId="77777777" w:rsidR="006E5D68" w:rsidRPr="00167C92" w:rsidRDefault="006E5D68" w:rsidP="004B0928">
            <w:pPr>
              <w:pStyle w:val="BodyText"/>
              <w:rPr>
                <w:rFonts w:asciiTheme="majorHAnsi" w:hAnsiTheme="majorHAnsi" w:cs="Arial"/>
                <w:color w:val="000000"/>
                <w:sz w:val="16"/>
                <w:szCs w:val="16"/>
              </w:rPr>
            </w:pPr>
          </w:p>
          <w:p w14:paraId="354BD5C0" w14:textId="77777777" w:rsidR="006E5D68" w:rsidRPr="00167C92" w:rsidRDefault="006E5D68" w:rsidP="004B0928">
            <w:pPr>
              <w:pStyle w:val="BodyText"/>
              <w:rPr>
                <w:rFonts w:asciiTheme="majorHAnsi" w:hAnsiTheme="majorHAnsi" w:cs="Arial"/>
                <w:color w:val="000000"/>
                <w:sz w:val="16"/>
                <w:szCs w:val="16"/>
              </w:rPr>
            </w:pPr>
            <w:r w:rsidRPr="00167C92">
              <w:rPr>
                <w:rFonts w:asciiTheme="majorHAnsi" w:hAnsiTheme="majorHAnsi" w:cs="Arial"/>
                <w:color w:val="000000"/>
                <w:sz w:val="16"/>
                <w:szCs w:val="16"/>
              </w:rPr>
              <w:t>Has a clear understanding of teachers’ legal responsibilities.</w:t>
            </w:r>
          </w:p>
        </w:tc>
      </w:tr>
      <w:tr w:rsidR="006E5D68" w:rsidRPr="00167C92" w14:paraId="35D9C53E" w14:textId="77777777" w:rsidTr="004B0928">
        <w:trPr>
          <w:cantSplit/>
          <w:trHeight w:val="1025"/>
        </w:trPr>
        <w:tc>
          <w:tcPr>
            <w:tcW w:w="568" w:type="dxa"/>
            <w:vMerge/>
            <w:shd w:val="clear" w:color="auto" w:fill="auto"/>
            <w:textDirection w:val="btLr"/>
          </w:tcPr>
          <w:p w14:paraId="63C793A2" w14:textId="77777777" w:rsidR="006E5D68" w:rsidRPr="00167C92" w:rsidRDefault="006E5D68" w:rsidP="004B0928">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7A779A6B"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b) Develop effective professional relationships with colleagues, knowing how and when to draw on advice and specialist support</w:t>
            </w:r>
          </w:p>
        </w:tc>
        <w:tc>
          <w:tcPr>
            <w:tcW w:w="2551" w:type="dxa"/>
            <w:tcBorders>
              <w:bottom w:val="single" w:sz="4" w:space="0" w:color="auto"/>
              <w:right w:val="single" w:sz="4" w:space="0" w:color="auto"/>
            </w:tcBorders>
            <w:shd w:val="clear" w:color="auto" w:fill="auto"/>
          </w:tcPr>
          <w:p w14:paraId="596C02A4"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No awareness of the roles and responsibilities of colleagues.</w:t>
            </w:r>
          </w:p>
          <w:p w14:paraId="1FAE2C84" w14:textId="77777777" w:rsidR="006E5D68" w:rsidRPr="00167C92" w:rsidRDefault="006E5D68" w:rsidP="004B0928">
            <w:pPr>
              <w:spacing w:after="0"/>
              <w:rPr>
                <w:rFonts w:asciiTheme="majorHAnsi" w:hAnsiTheme="majorHAnsi" w:cs="Arial"/>
                <w:sz w:val="16"/>
                <w:szCs w:val="16"/>
              </w:rPr>
            </w:pPr>
          </w:p>
          <w:p w14:paraId="77EE7CBF" w14:textId="77777777" w:rsidR="006E5D68" w:rsidRPr="00167C92" w:rsidRDefault="006E5D68" w:rsidP="004B0928">
            <w:pPr>
              <w:spacing w:after="0"/>
              <w:rPr>
                <w:rFonts w:asciiTheme="majorHAnsi" w:hAnsiTheme="majorHAnsi" w:cs="Arial"/>
                <w:sz w:val="16"/>
                <w:szCs w:val="16"/>
              </w:rPr>
            </w:pPr>
          </w:p>
          <w:p w14:paraId="13349F74"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No evidence of being able to draw upon other colleagues’ expertise without for specialist support and guidance.</w:t>
            </w:r>
          </w:p>
        </w:tc>
        <w:tc>
          <w:tcPr>
            <w:tcW w:w="3436" w:type="dxa"/>
            <w:tcBorders>
              <w:bottom w:val="single" w:sz="4" w:space="0" w:color="auto"/>
              <w:right w:val="single" w:sz="4" w:space="0" w:color="auto"/>
            </w:tcBorders>
            <w:shd w:val="clear" w:color="auto" w:fill="auto"/>
          </w:tcPr>
          <w:p w14:paraId="64D5E68D"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Understands the roles and responsibilities of colleagues.</w:t>
            </w:r>
          </w:p>
          <w:p w14:paraId="7CFA9F03" w14:textId="77777777" w:rsidR="006E5D68" w:rsidRPr="00167C92" w:rsidRDefault="006E5D68" w:rsidP="004B0928">
            <w:pPr>
              <w:spacing w:after="0"/>
              <w:rPr>
                <w:rFonts w:asciiTheme="majorHAnsi" w:hAnsiTheme="majorHAnsi" w:cs="Arial"/>
                <w:sz w:val="16"/>
                <w:szCs w:val="16"/>
              </w:rPr>
            </w:pPr>
          </w:p>
          <w:p w14:paraId="35B33698" w14:textId="77777777" w:rsidR="006E5D68" w:rsidRPr="00167C92" w:rsidRDefault="006E5D68" w:rsidP="004B0928">
            <w:pPr>
              <w:spacing w:after="0"/>
              <w:rPr>
                <w:rFonts w:asciiTheme="majorHAnsi" w:hAnsiTheme="majorHAnsi" w:cs="Arial"/>
                <w:sz w:val="16"/>
                <w:szCs w:val="16"/>
              </w:rPr>
            </w:pPr>
          </w:p>
          <w:p w14:paraId="37422C7A"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Can utilise other colleagues’ expertise including those with responsibility for special needs and disabilities.</w:t>
            </w:r>
          </w:p>
        </w:tc>
        <w:tc>
          <w:tcPr>
            <w:tcW w:w="3261" w:type="dxa"/>
            <w:tcBorders>
              <w:bottom w:val="single" w:sz="4" w:space="0" w:color="auto"/>
              <w:right w:val="single" w:sz="4" w:space="0" w:color="auto"/>
            </w:tcBorders>
            <w:shd w:val="clear" w:color="auto" w:fill="auto"/>
          </w:tcPr>
          <w:p w14:paraId="00B11433"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 xml:space="preserve">Consults with the different colleagues as appropriate knowing when to draw on their help and advice. </w:t>
            </w:r>
          </w:p>
          <w:p w14:paraId="24608DC5" w14:textId="77777777" w:rsidR="006E5D68" w:rsidRPr="00167C92" w:rsidRDefault="006E5D68" w:rsidP="004B0928">
            <w:pPr>
              <w:spacing w:after="0"/>
              <w:rPr>
                <w:rFonts w:asciiTheme="majorHAnsi" w:hAnsiTheme="majorHAnsi" w:cs="Arial"/>
                <w:sz w:val="16"/>
                <w:szCs w:val="16"/>
              </w:rPr>
            </w:pPr>
          </w:p>
          <w:p w14:paraId="272B7C9C"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Effectively utilises the expertise of other colleagues when necessary including those with responsibility for special needs and disabilities.</w:t>
            </w:r>
          </w:p>
        </w:tc>
        <w:tc>
          <w:tcPr>
            <w:tcW w:w="3396" w:type="dxa"/>
            <w:tcBorders>
              <w:bottom w:val="single" w:sz="4" w:space="0" w:color="auto"/>
              <w:right w:val="single" w:sz="4" w:space="0" w:color="auto"/>
            </w:tcBorders>
            <w:shd w:val="clear" w:color="auto" w:fill="auto"/>
          </w:tcPr>
          <w:p w14:paraId="4A583AEF" w14:textId="77777777" w:rsidR="006E5D68" w:rsidRPr="00167C92" w:rsidRDefault="006E5D68" w:rsidP="004B0928">
            <w:pPr>
              <w:spacing w:after="0"/>
              <w:rPr>
                <w:rFonts w:asciiTheme="majorHAnsi" w:hAnsiTheme="majorHAnsi" w:cs="Arial"/>
                <w:strike/>
                <w:sz w:val="16"/>
                <w:szCs w:val="16"/>
              </w:rPr>
            </w:pPr>
            <w:r w:rsidRPr="00167C92">
              <w:rPr>
                <w:rFonts w:asciiTheme="majorHAnsi" w:hAnsiTheme="majorHAnsi" w:cs="Arial"/>
                <w:sz w:val="16"/>
                <w:szCs w:val="16"/>
              </w:rPr>
              <w:t>Consults proactively with different colleagues drawing upon their expertise to support pupil progress effectively to impact upon pupil progress</w:t>
            </w:r>
          </w:p>
        </w:tc>
      </w:tr>
      <w:tr w:rsidR="006E5D68" w:rsidRPr="00167C92" w14:paraId="49595E61" w14:textId="77777777" w:rsidTr="004B0928">
        <w:trPr>
          <w:cantSplit/>
          <w:trHeight w:val="1025"/>
        </w:trPr>
        <w:tc>
          <w:tcPr>
            <w:tcW w:w="568" w:type="dxa"/>
            <w:vMerge/>
            <w:shd w:val="clear" w:color="auto" w:fill="auto"/>
            <w:textDirection w:val="btLr"/>
          </w:tcPr>
          <w:p w14:paraId="7E70B895" w14:textId="77777777" w:rsidR="006E5D68" w:rsidRPr="00167C92" w:rsidRDefault="006E5D68" w:rsidP="004B0928">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45661CE5" w14:textId="77777777" w:rsidR="006E5D68" w:rsidRPr="00167C92" w:rsidRDefault="006E5D68" w:rsidP="004B0928">
            <w:pPr>
              <w:spacing w:after="0"/>
              <w:rPr>
                <w:rFonts w:asciiTheme="majorHAnsi" w:hAnsiTheme="majorHAnsi" w:cs="Arial"/>
                <w:sz w:val="16"/>
                <w:szCs w:val="16"/>
                <w:lang w:val="en-US"/>
              </w:rPr>
            </w:pPr>
            <w:r w:rsidRPr="00167C92">
              <w:rPr>
                <w:rFonts w:asciiTheme="majorHAnsi" w:hAnsiTheme="majorHAnsi" w:cs="Arial"/>
                <w:sz w:val="16"/>
                <w:szCs w:val="16"/>
                <w:lang w:val="en-US"/>
              </w:rPr>
              <w:t>c) Deploy support staff effectively</w:t>
            </w:r>
          </w:p>
        </w:tc>
        <w:tc>
          <w:tcPr>
            <w:tcW w:w="2551" w:type="dxa"/>
            <w:tcBorders>
              <w:bottom w:val="single" w:sz="4" w:space="0" w:color="auto"/>
              <w:right w:val="single" w:sz="4" w:space="0" w:color="auto"/>
            </w:tcBorders>
            <w:shd w:val="clear" w:color="auto" w:fill="auto"/>
          </w:tcPr>
          <w:p w14:paraId="796F6543"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Unable to deploy support staff effectively.</w:t>
            </w:r>
          </w:p>
          <w:p w14:paraId="418CC702" w14:textId="77777777" w:rsidR="006E5D68" w:rsidRPr="00167C92" w:rsidRDefault="006E5D68" w:rsidP="004B0928">
            <w:pPr>
              <w:spacing w:after="0"/>
              <w:rPr>
                <w:rFonts w:asciiTheme="majorHAnsi" w:hAnsiTheme="majorHAnsi" w:cs="Arial"/>
                <w:strike/>
                <w:sz w:val="16"/>
                <w:szCs w:val="16"/>
              </w:rPr>
            </w:pPr>
          </w:p>
        </w:tc>
        <w:tc>
          <w:tcPr>
            <w:tcW w:w="3436" w:type="dxa"/>
            <w:tcBorders>
              <w:bottom w:val="single" w:sz="4" w:space="0" w:color="auto"/>
              <w:right w:val="single" w:sz="4" w:space="0" w:color="auto"/>
            </w:tcBorders>
            <w:shd w:val="clear" w:color="auto" w:fill="auto"/>
          </w:tcPr>
          <w:p w14:paraId="50BB6161"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Can deploy support staff to facilitate pupil learning.</w:t>
            </w:r>
          </w:p>
          <w:p w14:paraId="3F93B548" w14:textId="77777777" w:rsidR="006E5D68" w:rsidRPr="00167C92" w:rsidRDefault="006E5D68" w:rsidP="004B0928">
            <w:pPr>
              <w:spacing w:after="0"/>
              <w:rPr>
                <w:rFonts w:asciiTheme="majorHAnsi" w:hAnsiTheme="majorHAnsi" w:cs="Arial"/>
                <w:sz w:val="16"/>
                <w:szCs w:val="16"/>
              </w:rPr>
            </w:pPr>
          </w:p>
          <w:p w14:paraId="209E6C57"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Evidence of effective consultation with support staff in planning and classroom delivery.</w:t>
            </w:r>
          </w:p>
        </w:tc>
        <w:tc>
          <w:tcPr>
            <w:tcW w:w="3261" w:type="dxa"/>
            <w:tcBorders>
              <w:bottom w:val="single" w:sz="4" w:space="0" w:color="auto"/>
              <w:right w:val="single" w:sz="4" w:space="0" w:color="auto"/>
            </w:tcBorders>
            <w:shd w:val="clear" w:color="auto" w:fill="auto"/>
          </w:tcPr>
          <w:p w14:paraId="78AF0FA2"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Able to deploy support staff effectively to facilitate pupil learning for all groups</w:t>
            </w:r>
          </w:p>
          <w:p w14:paraId="6EF7A55F" w14:textId="77777777" w:rsidR="006E5D68" w:rsidRPr="00167C92" w:rsidRDefault="006E5D68" w:rsidP="004B0928">
            <w:pPr>
              <w:spacing w:after="0"/>
              <w:rPr>
                <w:rFonts w:asciiTheme="majorHAnsi" w:hAnsiTheme="majorHAnsi" w:cs="Arial"/>
                <w:sz w:val="16"/>
                <w:szCs w:val="16"/>
              </w:rPr>
            </w:pPr>
          </w:p>
          <w:p w14:paraId="2D902087"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 xml:space="preserve">Evidence of collaborative work with support staff to facilitate pupils’ learning. </w:t>
            </w:r>
          </w:p>
          <w:p w14:paraId="0D3CADFE" w14:textId="77777777" w:rsidR="006E5D68" w:rsidRPr="00167C92" w:rsidRDefault="006E5D68" w:rsidP="004B0928">
            <w:pPr>
              <w:spacing w:after="0"/>
              <w:rPr>
                <w:rFonts w:asciiTheme="majorHAnsi" w:hAnsiTheme="majorHAnsi" w:cs="Arial"/>
                <w:strike/>
                <w:sz w:val="16"/>
                <w:szCs w:val="16"/>
              </w:rPr>
            </w:pPr>
            <w:r w:rsidRPr="00167C92">
              <w:rPr>
                <w:rFonts w:asciiTheme="majorHAnsi" w:hAnsiTheme="majorHAnsi" w:cs="Arial"/>
                <w:strike/>
                <w:sz w:val="16"/>
                <w:szCs w:val="16"/>
              </w:rPr>
              <w:t xml:space="preserve"> </w:t>
            </w:r>
          </w:p>
        </w:tc>
        <w:tc>
          <w:tcPr>
            <w:tcW w:w="3396" w:type="dxa"/>
            <w:tcBorders>
              <w:bottom w:val="single" w:sz="4" w:space="0" w:color="auto"/>
              <w:right w:val="single" w:sz="4" w:space="0" w:color="auto"/>
            </w:tcBorders>
            <w:shd w:val="clear" w:color="auto" w:fill="auto"/>
          </w:tcPr>
          <w:p w14:paraId="6BEB9FAB"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 xml:space="preserve">Clear evidence of effective professional relationships with support staff that demonstrate collaborative working and deployment of support staff to maximise the learning of all pupils. </w:t>
            </w:r>
          </w:p>
        </w:tc>
      </w:tr>
      <w:tr w:rsidR="006E5D68" w:rsidRPr="00167C92" w14:paraId="7F57619F" w14:textId="77777777" w:rsidTr="004B0928">
        <w:trPr>
          <w:cantSplit/>
          <w:trHeight w:val="1025"/>
        </w:trPr>
        <w:tc>
          <w:tcPr>
            <w:tcW w:w="568" w:type="dxa"/>
            <w:vMerge/>
            <w:tcBorders>
              <w:bottom w:val="nil"/>
            </w:tcBorders>
            <w:shd w:val="clear" w:color="auto" w:fill="auto"/>
            <w:textDirection w:val="btLr"/>
          </w:tcPr>
          <w:p w14:paraId="04868170" w14:textId="77777777" w:rsidR="006E5D68" w:rsidRPr="00167C92" w:rsidRDefault="006E5D68" w:rsidP="004B0928">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37206321"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d) Take responsibility for improving teaching through appropriate professional development, responding to advice and feedback from colleagues.</w:t>
            </w:r>
          </w:p>
        </w:tc>
        <w:tc>
          <w:tcPr>
            <w:tcW w:w="2551" w:type="dxa"/>
            <w:tcBorders>
              <w:bottom w:val="single" w:sz="4" w:space="0" w:color="auto"/>
              <w:right w:val="single" w:sz="4" w:space="0" w:color="auto"/>
            </w:tcBorders>
            <w:shd w:val="clear" w:color="auto" w:fill="auto"/>
          </w:tcPr>
          <w:p w14:paraId="7087C0BA"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Not clear about own strengths and areas for development. Not proactive in own development.</w:t>
            </w:r>
          </w:p>
          <w:p w14:paraId="22F99450" w14:textId="77777777" w:rsidR="006E5D68" w:rsidRPr="00167C92" w:rsidRDefault="006E5D68" w:rsidP="004B0928">
            <w:pPr>
              <w:spacing w:after="0"/>
              <w:rPr>
                <w:rFonts w:asciiTheme="majorHAnsi" w:hAnsiTheme="majorHAnsi" w:cs="Arial"/>
                <w:sz w:val="16"/>
                <w:szCs w:val="16"/>
              </w:rPr>
            </w:pPr>
          </w:p>
          <w:p w14:paraId="5BBB7489" w14:textId="77777777" w:rsidR="006E5D68" w:rsidRPr="00167C92" w:rsidRDefault="006E5D68" w:rsidP="004B0928">
            <w:pPr>
              <w:spacing w:after="0"/>
              <w:rPr>
                <w:rFonts w:asciiTheme="majorHAnsi" w:hAnsiTheme="majorHAnsi" w:cs="Arial"/>
                <w:sz w:val="16"/>
                <w:szCs w:val="16"/>
              </w:rPr>
            </w:pPr>
          </w:p>
          <w:p w14:paraId="4172A3CE"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Does not respond to advice and feedback from colleagues.</w:t>
            </w:r>
          </w:p>
          <w:p w14:paraId="6602EF39" w14:textId="77777777" w:rsidR="006E5D68" w:rsidRPr="00167C92" w:rsidRDefault="006E5D68" w:rsidP="004B0928">
            <w:pPr>
              <w:spacing w:after="0"/>
              <w:rPr>
                <w:rFonts w:asciiTheme="majorHAnsi" w:hAnsiTheme="majorHAnsi" w:cs="Arial"/>
                <w:sz w:val="16"/>
                <w:szCs w:val="16"/>
              </w:rPr>
            </w:pPr>
          </w:p>
        </w:tc>
        <w:tc>
          <w:tcPr>
            <w:tcW w:w="3436" w:type="dxa"/>
            <w:tcBorders>
              <w:bottom w:val="single" w:sz="4" w:space="0" w:color="auto"/>
              <w:right w:val="single" w:sz="4" w:space="0" w:color="auto"/>
            </w:tcBorders>
            <w:shd w:val="clear" w:color="auto" w:fill="auto"/>
          </w:tcPr>
          <w:p w14:paraId="19A0524C"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Engages with own professional development</w:t>
            </w:r>
          </w:p>
          <w:p w14:paraId="3681F95D" w14:textId="77777777" w:rsidR="006E5D68" w:rsidRPr="00167C92" w:rsidRDefault="006E5D68" w:rsidP="004B0928">
            <w:pPr>
              <w:spacing w:after="0"/>
              <w:rPr>
                <w:rFonts w:asciiTheme="majorHAnsi" w:hAnsiTheme="majorHAnsi" w:cs="Arial"/>
                <w:sz w:val="16"/>
                <w:szCs w:val="16"/>
              </w:rPr>
            </w:pPr>
          </w:p>
          <w:p w14:paraId="334830C3" w14:textId="77777777" w:rsidR="006E5D68" w:rsidRPr="00167C92" w:rsidRDefault="006E5D68" w:rsidP="004B0928">
            <w:pPr>
              <w:spacing w:after="0"/>
              <w:rPr>
                <w:rFonts w:asciiTheme="majorHAnsi" w:hAnsiTheme="majorHAnsi" w:cs="Arial"/>
                <w:sz w:val="16"/>
                <w:szCs w:val="16"/>
              </w:rPr>
            </w:pPr>
          </w:p>
          <w:p w14:paraId="738389B8" w14:textId="77777777" w:rsidR="006E5D68" w:rsidRPr="00167C92" w:rsidRDefault="006E5D68" w:rsidP="004B0928">
            <w:pPr>
              <w:spacing w:after="0"/>
              <w:rPr>
                <w:rFonts w:asciiTheme="majorHAnsi" w:hAnsiTheme="majorHAnsi" w:cs="Arial"/>
                <w:sz w:val="16"/>
                <w:szCs w:val="16"/>
              </w:rPr>
            </w:pPr>
          </w:p>
          <w:p w14:paraId="184752BB" w14:textId="77777777" w:rsidR="006E5D68" w:rsidRPr="00167C92" w:rsidRDefault="006E5D68" w:rsidP="004B0928">
            <w:pPr>
              <w:spacing w:after="0"/>
              <w:rPr>
                <w:rFonts w:asciiTheme="majorHAnsi" w:hAnsiTheme="majorHAnsi" w:cs="Arial"/>
                <w:sz w:val="16"/>
                <w:szCs w:val="16"/>
              </w:rPr>
            </w:pPr>
          </w:p>
          <w:p w14:paraId="033D7F38"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Shows willingness to take advice and feedback from colleagues   and engage in discussion about improvements.</w:t>
            </w:r>
          </w:p>
        </w:tc>
        <w:tc>
          <w:tcPr>
            <w:tcW w:w="3261" w:type="dxa"/>
            <w:tcBorders>
              <w:bottom w:val="single" w:sz="4" w:space="0" w:color="auto"/>
              <w:right w:val="single" w:sz="4" w:space="0" w:color="auto"/>
            </w:tcBorders>
            <w:shd w:val="clear" w:color="auto" w:fill="auto"/>
          </w:tcPr>
          <w:p w14:paraId="69462C0E"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Takes responsibility for their own learning and professional development.</w:t>
            </w:r>
          </w:p>
          <w:p w14:paraId="44151571" w14:textId="77777777" w:rsidR="006E5D68" w:rsidRPr="00167C92" w:rsidRDefault="006E5D68" w:rsidP="004B0928">
            <w:pPr>
              <w:spacing w:after="0"/>
              <w:rPr>
                <w:rFonts w:asciiTheme="majorHAnsi" w:hAnsiTheme="majorHAnsi" w:cs="Arial"/>
                <w:sz w:val="16"/>
                <w:szCs w:val="16"/>
              </w:rPr>
            </w:pPr>
          </w:p>
          <w:p w14:paraId="77E4604C" w14:textId="77777777" w:rsidR="006E5D68" w:rsidRPr="00167C92" w:rsidRDefault="006E5D68" w:rsidP="004B0928">
            <w:pPr>
              <w:spacing w:after="0"/>
              <w:rPr>
                <w:rFonts w:asciiTheme="majorHAnsi" w:hAnsiTheme="majorHAnsi" w:cs="Arial"/>
                <w:sz w:val="16"/>
                <w:szCs w:val="16"/>
              </w:rPr>
            </w:pPr>
          </w:p>
          <w:p w14:paraId="0F4F320F" w14:textId="77777777" w:rsidR="006E5D68" w:rsidRPr="00167C92" w:rsidRDefault="006E5D68" w:rsidP="004B0928">
            <w:pPr>
              <w:spacing w:after="0"/>
              <w:rPr>
                <w:rFonts w:asciiTheme="majorHAnsi" w:hAnsiTheme="majorHAnsi" w:cs="Arial"/>
                <w:sz w:val="16"/>
                <w:szCs w:val="16"/>
              </w:rPr>
            </w:pPr>
          </w:p>
          <w:p w14:paraId="6C401308"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Shows willingness to take advice and feedback from colleagues and engage in discussion about improvements and areas for development.</w:t>
            </w:r>
          </w:p>
          <w:p w14:paraId="712712D6" w14:textId="77777777" w:rsidR="006E5D68" w:rsidRPr="00167C92" w:rsidRDefault="006E5D68" w:rsidP="004B0928">
            <w:pPr>
              <w:spacing w:after="0"/>
              <w:rPr>
                <w:rFonts w:asciiTheme="majorHAnsi" w:hAnsiTheme="majorHAnsi" w:cs="Arial"/>
                <w:sz w:val="16"/>
                <w:szCs w:val="16"/>
              </w:rPr>
            </w:pPr>
          </w:p>
        </w:tc>
        <w:tc>
          <w:tcPr>
            <w:tcW w:w="3396" w:type="dxa"/>
            <w:tcBorders>
              <w:bottom w:val="single" w:sz="4" w:space="0" w:color="auto"/>
              <w:right w:val="single" w:sz="4" w:space="0" w:color="auto"/>
            </w:tcBorders>
            <w:shd w:val="clear" w:color="auto" w:fill="auto"/>
          </w:tcPr>
          <w:p w14:paraId="030AA28B"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 xml:space="preserve">Proactive with their own learning and professional development in order to improve teaching. </w:t>
            </w:r>
          </w:p>
          <w:p w14:paraId="4A0A5948" w14:textId="77777777" w:rsidR="006E5D68" w:rsidRPr="00167C92" w:rsidRDefault="006E5D68" w:rsidP="004B0928">
            <w:pPr>
              <w:spacing w:after="0"/>
              <w:rPr>
                <w:rFonts w:asciiTheme="majorHAnsi" w:hAnsiTheme="majorHAnsi" w:cs="Arial"/>
                <w:sz w:val="16"/>
                <w:szCs w:val="16"/>
              </w:rPr>
            </w:pPr>
          </w:p>
          <w:p w14:paraId="0A0FEE23" w14:textId="77777777" w:rsidR="006E5D68" w:rsidRPr="00167C92" w:rsidRDefault="006E5D68" w:rsidP="004B0928">
            <w:pPr>
              <w:spacing w:after="0"/>
              <w:rPr>
                <w:rFonts w:asciiTheme="majorHAnsi" w:hAnsiTheme="majorHAnsi" w:cs="Arial"/>
                <w:sz w:val="16"/>
                <w:szCs w:val="16"/>
              </w:rPr>
            </w:pPr>
          </w:p>
          <w:p w14:paraId="202F6A11" w14:textId="77777777" w:rsidR="006E5D68" w:rsidRPr="00167C92" w:rsidRDefault="006E5D68" w:rsidP="004B0928">
            <w:pPr>
              <w:spacing w:after="0"/>
              <w:rPr>
                <w:rFonts w:asciiTheme="majorHAnsi" w:hAnsiTheme="majorHAnsi" w:cs="Arial"/>
                <w:sz w:val="16"/>
                <w:szCs w:val="16"/>
              </w:rPr>
            </w:pPr>
          </w:p>
          <w:p w14:paraId="5604CE3D"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Is open to coaching and mentoring and respect the advice and guidance offered by colleagues; clear evidence that this is used to secure improvements in professional practice.</w:t>
            </w:r>
          </w:p>
          <w:p w14:paraId="1168DF9E" w14:textId="77777777" w:rsidR="006E5D68" w:rsidRPr="00167C92" w:rsidRDefault="006E5D68" w:rsidP="004B0928">
            <w:pPr>
              <w:spacing w:after="0"/>
              <w:rPr>
                <w:rFonts w:asciiTheme="majorHAnsi" w:hAnsiTheme="majorHAnsi" w:cs="Arial"/>
                <w:sz w:val="16"/>
                <w:szCs w:val="16"/>
              </w:rPr>
            </w:pPr>
          </w:p>
        </w:tc>
      </w:tr>
      <w:tr w:rsidR="006E5D68" w:rsidRPr="00167C92" w14:paraId="518B524D" w14:textId="77777777" w:rsidTr="004B0928">
        <w:trPr>
          <w:cantSplit/>
          <w:trHeight w:val="1025"/>
        </w:trPr>
        <w:tc>
          <w:tcPr>
            <w:tcW w:w="568" w:type="dxa"/>
            <w:tcBorders>
              <w:top w:val="nil"/>
            </w:tcBorders>
            <w:shd w:val="clear" w:color="auto" w:fill="auto"/>
            <w:textDirection w:val="btLr"/>
          </w:tcPr>
          <w:p w14:paraId="56491DED" w14:textId="77777777" w:rsidR="006E5D68" w:rsidRPr="00167C92" w:rsidRDefault="006E5D68" w:rsidP="004B0928">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4E0DEF07"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e) Communicate effectively with parents with regard to pupils’ achievements and well-being.</w:t>
            </w:r>
          </w:p>
        </w:tc>
        <w:tc>
          <w:tcPr>
            <w:tcW w:w="2551" w:type="dxa"/>
            <w:tcBorders>
              <w:bottom w:val="single" w:sz="4" w:space="0" w:color="auto"/>
              <w:right w:val="single" w:sz="4" w:space="0" w:color="auto"/>
            </w:tcBorders>
            <w:shd w:val="clear" w:color="auto" w:fill="auto"/>
          </w:tcPr>
          <w:p w14:paraId="0797C8E5"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Requires constant structured guidance to communicate with parents and carers about pupils’ achievements and well-being.</w:t>
            </w:r>
          </w:p>
          <w:p w14:paraId="6502BB80" w14:textId="77777777" w:rsidR="006E5D68" w:rsidRPr="00167C92" w:rsidRDefault="006E5D68" w:rsidP="004B0928">
            <w:pPr>
              <w:spacing w:after="0"/>
              <w:rPr>
                <w:rFonts w:asciiTheme="majorHAnsi" w:hAnsiTheme="majorHAnsi" w:cs="Arial"/>
                <w:sz w:val="16"/>
                <w:szCs w:val="16"/>
              </w:rPr>
            </w:pPr>
          </w:p>
        </w:tc>
        <w:tc>
          <w:tcPr>
            <w:tcW w:w="3436" w:type="dxa"/>
            <w:tcBorders>
              <w:bottom w:val="single" w:sz="4" w:space="0" w:color="auto"/>
              <w:right w:val="single" w:sz="4" w:space="0" w:color="auto"/>
            </w:tcBorders>
            <w:shd w:val="clear" w:color="auto" w:fill="auto"/>
          </w:tcPr>
          <w:p w14:paraId="34E01430"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Can communicate with parents and carers about learners’ achievements and well-being.</w:t>
            </w:r>
          </w:p>
          <w:p w14:paraId="1373447D" w14:textId="77777777" w:rsidR="006E5D68" w:rsidRPr="00167C92" w:rsidRDefault="006E5D68" w:rsidP="004B0928">
            <w:pPr>
              <w:spacing w:after="0"/>
              <w:rPr>
                <w:rFonts w:asciiTheme="majorHAnsi" w:hAnsiTheme="majorHAnsi" w:cs="Arial"/>
                <w:strike/>
                <w:sz w:val="16"/>
                <w:szCs w:val="16"/>
              </w:rPr>
            </w:pPr>
          </w:p>
        </w:tc>
        <w:tc>
          <w:tcPr>
            <w:tcW w:w="3261" w:type="dxa"/>
            <w:tcBorders>
              <w:bottom w:val="single" w:sz="4" w:space="0" w:color="auto"/>
              <w:right w:val="single" w:sz="4" w:space="0" w:color="auto"/>
            </w:tcBorders>
            <w:shd w:val="clear" w:color="auto" w:fill="auto"/>
          </w:tcPr>
          <w:p w14:paraId="48173B16"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Communicates well with parents and carers about learners’ achievements and well-being.</w:t>
            </w:r>
          </w:p>
          <w:p w14:paraId="3E42A65D" w14:textId="77777777" w:rsidR="006E5D68" w:rsidRPr="00167C92" w:rsidRDefault="006E5D68" w:rsidP="004B0928">
            <w:pPr>
              <w:spacing w:after="0"/>
              <w:rPr>
                <w:rFonts w:asciiTheme="majorHAnsi" w:hAnsiTheme="majorHAnsi" w:cs="Arial"/>
                <w:sz w:val="16"/>
                <w:szCs w:val="16"/>
              </w:rPr>
            </w:pPr>
          </w:p>
          <w:p w14:paraId="1DF522CA" w14:textId="77777777" w:rsidR="006E5D68" w:rsidRPr="00167C92" w:rsidRDefault="006E5D68" w:rsidP="004B0928">
            <w:pPr>
              <w:spacing w:after="0"/>
              <w:rPr>
                <w:rFonts w:asciiTheme="majorHAnsi" w:hAnsiTheme="majorHAnsi" w:cs="Arial"/>
                <w:strike/>
                <w:sz w:val="16"/>
                <w:szCs w:val="16"/>
              </w:rPr>
            </w:pPr>
          </w:p>
        </w:tc>
        <w:tc>
          <w:tcPr>
            <w:tcW w:w="3396" w:type="dxa"/>
            <w:tcBorders>
              <w:bottom w:val="single" w:sz="4" w:space="0" w:color="auto"/>
              <w:right w:val="single" w:sz="4" w:space="0" w:color="auto"/>
            </w:tcBorders>
            <w:shd w:val="clear" w:color="auto" w:fill="auto"/>
          </w:tcPr>
          <w:p w14:paraId="60447387" w14:textId="77777777" w:rsidR="006E5D68" w:rsidRPr="00167C92" w:rsidRDefault="006E5D68" w:rsidP="004B0928">
            <w:pPr>
              <w:spacing w:after="0"/>
              <w:rPr>
                <w:rFonts w:asciiTheme="majorHAnsi" w:hAnsiTheme="majorHAnsi" w:cs="Arial"/>
                <w:sz w:val="16"/>
                <w:szCs w:val="16"/>
              </w:rPr>
            </w:pPr>
            <w:r w:rsidRPr="00167C92">
              <w:rPr>
                <w:rFonts w:asciiTheme="majorHAnsi" w:hAnsiTheme="majorHAnsi" w:cs="Arial"/>
                <w:sz w:val="16"/>
                <w:szCs w:val="16"/>
              </w:rPr>
              <w:t>Communicates very effectively with parents and carers about learners’ achievements and well-being.</w:t>
            </w:r>
          </w:p>
          <w:p w14:paraId="3D10DB35" w14:textId="77777777" w:rsidR="006E5D68" w:rsidRPr="00167C92" w:rsidRDefault="006E5D68" w:rsidP="004B0928">
            <w:pPr>
              <w:spacing w:after="0"/>
              <w:rPr>
                <w:rFonts w:asciiTheme="majorHAnsi" w:hAnsiTheme="majorHAnsi" w:cs="Arial"/>
                <w:sz w:val="16"/>
                <w:szCs w:val="16"/>
              </w:rPr>
            </w:pPr>
          </w:p>
          <w:p w14:paraId="4AB65FF0" w14:textId="77777777" w:rsidR="006E5D68" w:rsidRPr="00167C92" w:rsidRDefault="006E5D68" w:rsidP="004B0928">
            <w:pPr>
              <w:spacing w:after="0"/>
              <w:rPr>
                <w:rFonts w:asciiTheme="majorHAnsi" w:hAnsiTheme="majorHAnsi" w:cs="Arial"/>
                <w:strike/>
                <w:sz w:val="16"/>
                <w:szCs w:val="16"/>
              </w:rPr>
            </w:pPr>
          </w:p>
        </w:tc>
      </w:tr>
    </w:tbl>
    <w:p w14:paraId="01EAA197" w14:textId="6F166790" w:rsidR="00796D62" w:rsidRDefault="00796D62" w:rsidP="00467A93">
      <w:pPr>
        <w:pStyle w:val="Bulletskeyfindings"/>
        <w:numPr>
          <w:ilvl w:val="0"/>
          <w:numId w:val="0"/>
        </w:numPr>
        <w:spacing w:after="0"/>
        <w:rPr>
          <w:rFonts w:asciiTheme="majorHAnsi" w:hAnsiTheme="majorHAnsi" w:cs="Arial"/>
          <w:color w:val="auto"/>
        </w:rPr>
      </w:pPr>
    </w:p>
    <w:p w14:paraId="498FFF11" w14:textId="77777777" w:rsidR="00796D62" w:rsidRDefault="00796D62">
      <w:pPr>
        <w:jc w:val="left"/>
        <w:rPr>
          <w:rFonts w:asciiTheme="majorHAnsi" w:eastAsia="Times New Roman" w:hAnsiTheme="majorHAnsi" w:cs="Arial"/>
          <w:color w:val="auto"/>
          <w:sz w:val="24"/>
          <w:szCs w:val="24"/>
          <w:lang w:eastAsia="en-US"/>
        </w:rPr>
      </w:pPr>
      <w:r>
        <w:rPr>
          <w:rFonts w:asciiTheme="majorHAnsi" w:hAnsiTheme="majorHAnsi" w:cs="Arial"/>
          <w:color w:val="auto"/>
        </w:rPr>
        <w:br w:type="page"/>
      </w:r>
    </w:p>
    <w:p w14:paraId="30D82529" w14:textId="77777777" w:rsidR="00467A93" w:rsidRPr="00167C92" w:rsidRDefault="00467A93" w:rsidP="00467A93">
      <w:pPr>
        <w:pStyle w:val="Bulletskeyfindings"/>
        <w:numPr>
          <w:ilvl w:val="0"/>
          <w:numId w:val="0"/>
        </w:numPr>
        <w:spacing w:after="0"/>
        <w:rPr>
          <w:rFonts w:asciiTheme="majorHAnsi" w:hAnsiTheme="majorHAnsi" w:cs="Arial"/>
          <w:color w:val="auto"/>
        </w:rPr>
      </w:pPr>
    </w:p>
    <w:tbl>
      <w:tblPr>
        <w:tblpPr w:leftFromText="180" w:rightFromText="180" w:vertAnchor="text" w:horzAnchor="margin" w:tblpX="250" w:tblpY="14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4"/>
      </w:tblGrid>
      <w:tr w:rsidR="00467A93" w:rsidRPr="00167C92" w14:paraId="1081E447" w14:textId="77777777" w:rsidTr="00467A93">
        <w:trPr>
          <w:cantSplit/>
          <w:trHeight w:val="306"/>
        </w:trPr>
        <w:tc>
          <w:tcPr>
            <w:tcW w:w="15134" w:type="dxa"/>
            <w:tcBorders>
              <w:bottom w:val="single" w:sz="4" w:space="0" w:color="auto"/>
            </w:tcBorders>
            <w:shd w:val="clear" w:color="auto" w:fill="auto"/>
            <w:vAlign w:val="center"/>
          </w:tcPr>
          <w:p w14:paraId="2145DED2" w14:textId="77777777" w:rsidR="00467A93" w:rsidRPr="00167C92" w:rsidRDefault="00467A93" w:rsidP="00467A93">
            <w:pPr>
              <w:pStyle w:val="BodyText"/>
              <w:ind w:left="426" w:hanging="426"/>
              <w:jc w:val="center"/>
              <w:rPr>
                <w:rFonts w:asciiTheme="majorHAnsi" w:hAnsiTheme="majorHAnsi" w:cs="Arial"/>
                <w:b/>
                <w:color w:val="000000"/>
                <w:position w:val="-6"/>
                <w:sz w:val="22"/>
                <w:szCs w:val="22"/>
              </w:rPr>
            </w:pPr>
            <w:r w:rsidRPr="00167C92">
              <w:rPr>
                <w:rFonts w:asciiTheme="majorHAnsi" w:hAnsiTheme="majorHAnsi"/>
                <w:b/>
                <w:color w:val="000000"/>
                <w:sz w:val="22"/>
                <w:szCs w:val="22"/>
              </w:rPr>
              <w:t xml:space="preserve">PART TWO: Personal and Professional conduct: </w:t>
            </w:r>
          </w:p>
        </w:tc>
      </w:tr>
    </w:tbl>
    <w:p w14:paraId="621F34EF" w14:textId="77777777" w:rsidR="00467A93" w:rsidRPr="00167C92" w:rsidRDefault="00467A93" w:rsidP="00467A93">
      <w:pPr>
        <w:pStyle w:val="Bulletskeyfindings"/>
        <w:numPr>
          <w:ilvl w:val="0"/>
          <w:numId w:val="0"/>
        </w:numPr>
        <w:spacing w:after="0"/>
        <w:rPr>
          <w:rFonts w:asciiTheme="majorHAnsi" w:hAnsiTheme="majorHAnsi" w:cs="Arial"/>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307"/>
      </w:tblGrid>
      <w:tr w:rsidR="00467A93" w:rsidRPr="00167C92" w14:paraId="29EA661B" w14:textId="77777777" w:rsidTr="00467A93">
        <w:tc>
          <w:tcPr>
            <w:tcW w:w="3827" w:type="dxa"/>
            <w:shd w:val="clear" w:color="auto" w:fill="auto"/>
          </w:tcPr>
          <w:p w14:paraId="623E970E" w14:textId="77777777" w:rsidR="00467A93" w:rsidRPr="00A43A1B" w:rsidRDefault="00467A93" w:rsidP="00467A93">
            <w:pPr>
              <w:jc w:val="center"/>
              <w:rPr>
                <w:rFonts w:asciiTheme="majorHAnsi" w:hAnsiTheme="majorHAnsi"/>
                <w:sz w:val="20"/>
                <w:szCs w:val="16"/>
              </w:rPr>
            </w:pPr>
            <w:r w:rsidRPr="00A43A1B">
              <w:rPr>
                <w:rFonts w:asciiTheme="majorHAnsi" w:hAnsiTheme="majorHAnsi"/>
                <w:sz w:val="20"/>
                <w:szCs w:val="16"/>
              </w:rPr>
              <w:t>Standard Prompts</w:t>
            </w:r>
          </w:p>
        </w:tc>
        <w:tc>
          <w:tcPr>
            <w:tcW w:w="11307" w:type="dxa"/>
            <w:shd w:val="clear" w:color="auto" w:fill="auto"/>
          </w:tcPr>
          <w:p w14:paraId="1635D2F3" w14:textId="77777777" w:rsidR="00467A93" w:rsidRPr="00A43A1B" w:rsidRDefault="00467A93" w:rsidP="00467A93">
            <w:pPr>
              <w:jc w:val="center"/>
              <w:rPr>
                <w:rFonts w:asciiTheme="majorHAnsi" w:hAnsiTheme="majorHAnsi"/>
                <w:sz w:val="20"/>
                <w:szCs w:val="16"/>
              </w:rPr>
            </w:pPr>
            <w:r w:rsidRPr="00A43A1B">
              <w:rPr>
                <w:rFonts w:asciiTheme="majorHAnsi" w:hAnsiTheme="majorHAnsi"/>
                <w:sz w:val="20"/>
                <w:szCs w:val="16"/>
              </w:rPr>
              <w:t>Areas specific to this section will be exemplified by trainee teachers when they are:</w:t>
            </w:r>
          </w:p>
        </w:tc>
      </w:tr>
      <w:tr w:rsidR="00467A93" w:rsidRPr="00167C92" w14:paraId="64DDADFB" w14:textId="77777777" w:rsidTr="00467A93">
        <w:trPr>
          <w:trHeight w:val="117"/>
        </w:trPr>
        <w:tc>
          <w:tcPr>
            <w:tcW w:w="3827" w:type="dxa"/>
            <w:shd w:val="clear" w:color="auto" w:fill="auto"/>
          </w:tcPr>
          <w:p w14:paraId="205BEBA2" w14:textId="77777777" w:rsidR="00467A93" w:rsidRPr="00167C92" w:rsidRDefault="00467A93" w:rsidP="00467A93">
            <w:pPr>
              <w:numPr>
                <w:ilvl w:val="0"/>
                <w:numId w:val="30"/>
              </w:numPr>
              <w:spacing w:after="0"/>
              <w:ind w:left="426" w:hanging="284"/>
              <w:contextualSpacing/>
              <w:jc w:val="left"/>
              <w:rPr>
                <w:rFonts w:asciiTheme="majorHAnsi" w:hAnsiTheme="majorHAnsi"/>
                <w:sz w:val="18"/>
                <w:szCs w:val="18"/>
              </w:rPr>
            </w:pPr>
            <w:r w:rsidRPr="00167C92">
              <w:rPr>
                <w:rFonts w:asciiTheme="majorHAnsi" w:hAnsiTheme="majorHAnsi"/>
                <w:b/>
                <w:sz w:val="18"/>
                <w:szCs w:val="18"/>
              </w:rPr>
              <w:t>Teachers uphold public trust in the profession and maintain high standards of ethics and behaviour, within and outside school, by</w:t>
            </w:r>
            <w:r w:rsidRPr="00167C92">
              <w:rPr>
                <w:rFonts w:asciiTheme="majorHAnsi" w:hAnsiTheme="majorHAnsi"/>
                <w:sz w:val="18"/>
                <w:szCs w:val="18"/>
              </w:rPr>
              <w:t xml:space="preserve"> </w:t>
            </w:r>
          </w:p>
          <w:p w14:paraId="016B66D2" w14:textId="77777777" w:rsidR="00467A93" w:rsidRPr="00167C92" w:rsidRDefault="00467A93" w:rsidP="00467A93">
            <w:pPr>
              <w:numPr>
                <w:ilvl w:val="0"/>
                <w:numId w:val="30"/>
              </w:numPr>
              <w:spacing w:after="0"/>
              <w:contextualSpacing/>
              <w:jc w:val="left"/>
              <w:rPr>
                <w:rFonts w:asciiTheme="majorHAnsi" w:hAnsiTheme="majorHAnsi"/>
                <w:sz w:val="18"/>
                <w:szCs w:val="18"/>
              </w:rPr>
            </w:pPr>
            <w:r w:rsidRPr="00167C92">
              <w:rPr>
                <w:rFonts w:asciiTheme="majorHAnsi" w:hAnsiTheme="majorHAnsi"/>
                <w:sz w:val="18"/>
                <w:szCs w:val="18"/>
              </w:rPr>
              <w:t>treating pupils with dignity, building relationships rooted in mutual respect, and at all times observing proper boundaries appropriate to a teacher’s professional position</w:t>
            </w:r>
          </w:p>
          <w:p w14:paraId="105425E9" w14:textId="77777777" w:rsidR="00467A93" w:rsidRPr="00167C92" w:rsidRDefault="00467A93" w:rsidP="00467A93">
            <w:pPr>
              <w:numPr>
                <w:ilvl w:val="0"/>
                <w:numId w:val="30"/>
              </w:numPr>
              <w:spacing w:after="0"/>
              <w:contextualSpacing/>
              <w:jc w:val="left"/>
              <w:rPr>
                <w:rFonts w:asciiTheme="majorHAnsi" w:hAnsiTheme="majorHAnsi"/>
                <w:sz w:val="18"/>
                <w:szCs w:val="18"/>
              </w:rPr>
            </w:pPr>
            <w:r w:rsidRPr="00167C92">
              <w:rPr>
                <w:rFonts w:asciiTheme="majorHAnsi" w:hAnsiTheme="majorHAnsi"/>
                <w:sz w:val="18"/>
                <w:szCs w:val="18"/>
              </w:rPr>
              <w:t>having regard for the need to safeguard pupils’ well-being, in accordance with statutory provisions</w:t>
            </w:r>
          </w:p>
          <w:p w14:paraId="073F2827" w14:textId="77777777" w:rsidR="00467A93" w:rsidRPr="00167C92" w:rsidRDefault="00467A93" w:rsidP="00467A93">
            <w:pPr>
              <w:numPr>
                <w:ilvl w:val="0"/>
                <w:numId w:val="30"/>
              </w:numPr>
              <w:spacing w:after="0"/>
              <w:contextualSpacing/>
              <w:jc w:val="left"/>
              <w:rPr>
                <w:rFonts w:asciiTheme="majorHAnsi" w:hAnsiTheme="majorHAnsi"/>
                <w:sz w:val="18"/>
                <w:szCs w:val="18"/>
              </w:rPr>
            </w:pPr>
            <w:r w:rsidRPr="00167C92">
              <w:rPr>
                <w:rFonts w:asciiTheme="majorHAnsi" w:hAnsiTheme="majorHAnsi"/>
                <w:sz w:val="18"/>
                <w:szCs w:val="18"/>
              </w:rPr>
              <w:t xml:space="preserve"> showing tolerance of and respect for the rights of others </w:t>
            </w:r>
          </w:p>
          <w:p w14:paraId="1CF40A3E" w14:textId="77777777" w:rsidR="00467A93" w:rsidRPr="00167C92" w:rsidRDefault="00467A93" w:rsidP="00467A93">
            <w:pPr>
              <w:numPr>
                <w:ilvl w:val="0"/>
                <w:numId w:val="30"/>
              </w:numPr>
              <w:spacing w:after="0"/>
              <w:contextualSpacing/>
              <w:jc w:val="left"/>
              <w:rPr>
                <w:rFonts w:asciiTheme="majorHAnsi" w:hAnsiTheme="majorHAnsi"/>
                <w:sz w:val="18"/>
                <w:szCs w:val="18"/>
              </w:rPr>
            </w:pPr>
            <w:r w:rsidRPr="00167C92">
              <w:rPr>
                <w:rFonts w:asciiTheme="majorHAnsi" w:hAnsiTheme="majorHAnsi"/>
                <w:sz w:val="18"/>
                <w:szCs w:val="18"/>
              </w:rPr>
              <w:t xml:space="preserve">not undermining fundamental British values, including democracy, the rule of law, individual liberty and mutual respect, and tolerance of those with different faiths and beliefs </w:t>
            </w:r>
          </w:p>
          <w:p w14:paraId="5939B2D8" w14:textId="77777777" w:rsidR="00467A93" w:rsidRPr="00167C92" w:rsidRDefault="00467A93" w:rsidP="00467A93">
            <w:pPr>
              <w:numPr>
                <w:ilvl w:val="0"/>
                <w:numId w:val="30"/>
              </w:numPr>
              <w:spacing w:after="0"/>
              <w:contextualSpacing/>
              <w:jc w:val="left"/>
              <w:rPr>
                <w:rFonts w:asciiTheme="majorHAnsi" w:hAnsiTheme="majorHAnsi"/>
                <w:sz w:val="18"/>
                <w:szCs w:val="18"/>
              </w:rPr>
            </w:pPr>
            <w:proofErr w:type="gramStart"/>
            <w:r w:rsidRPr="00167C92">
              <w:rPr>
                <w:rFonts w:asciiTheme="majorHAnsi" w:hAnsiTheme="majorHAnsi"/>
                <w:sz w:val="18"/>
                <w:szCs w:val="18"/>
              </w:rPr>
              <w:t>ensuring</w:t>
            </w:r>
            <w:proofErr w:type="gramEnd"/>
            <w:r w:rsidRPr="00167C92">
              <w:rPr>
                <w:rFonts w:asciiTheme="majorHAnsi" w:hAnsiTheme="majorHAnsi"/>
                <w:sz w:val="18"/>
                <w:szCs w:val="18"/>
              </w:rPr>
              <w:t xml:space="preserve"> that personal beliefs are not expressed in ways which exploit pupils’ vulnerability or might lead them to break the law. </w:t>
            </w:r>
          </w:p>
          <w:p w14:paraId="158EE126" w14:textId="77777777" w:rsidR="00467A93" w:rsidRPr="00167C92" w:rsidRDefault="00467A93" w:rsidP="00467A93">
            <w:pPr>
              <w:numPr>
                <w:ilvl w:val="0"/>
                <w:numId w:val="30"/>
              </w:numPr>
              <w:spacing w:after="0"/>
              <w:ind w:left="426" w:hanging="284"/>
              <w:contextualSpacing/>
              <w:jc w:val="left"/>
              <w:rPr>
                <w:rFonts w:asciiTheme="majorHAnsi" w:hAnsiTheme="majorHAnsi"/>
                <w:b/>
                <w:sz w:val="18"/>
                <w:szCs w:val="18"/>
              </w:rPr>
            </w:pPr>
            <w:r w:rsidRPr="00167C92">
              <w:rPr>
                <w:rFonts w:asciiTheme="majorHAnsi" w:hAnsiTheme="majorHAnsi"/>
                <w:b/>
                <w:sz w:val="18"/>
                <w:szCs w:val="18"/>
              </w:rPr>
              <w:t>Teachers must have proper and professional regard for the ethos, policies and practices of the school in which they teach</w:t>
            </w:r>
          </w:p>
          <w:p w14:paraId="25603457" w14:textId="77777777" w:rsidR="00467A93" w:rsidRPr="00167C92" w:rsidRDefault="00467A93" w:rsidP="00467A93">
            <w:pPr>
              <w:numPr>
                <w:ilvl w:val="0"/>
                <w:numId w:val="30"/>
              </w:numPr>
              <w:spacing w:after="0"/>
              <w:ind w:left="709" w:hanging="283"/>
              <w:contextualSpacing/>
              <w:jc w:val="left"/>
              <w:rPr>
                <w:rFonts w:asciiTheme="majorHAnsi" w:hAnsiTheme="majorHAnsi"/>
                <w:sz w:val="18"/>
                <w:szCs w:val="18"/>
              </w:rPr>
            </w:pPr>
            <w:r w:rsidRPr="00167C92">
              <w:rPr>
                <w:rFonts w:asciiTheme="majorHAnsi" w:hAnsiTheme="majorHAnsi"/>
                <w:sz w:val="18"/>
                <w:szCs w:val="18"/>
              </w:rPr>
              <w:t>Teachers must maintain high standards of punctuality.</w:t>
            </w:r>
          </w:p>
          <w:p w14:paraId="76C4B6A8" w14:textId="77777777" w:rsidR="00467A93" w:rsidRPr="00167C92" w:rsidRDefault="00467A93" w:rsidP="00467A93">
            <w:pPr>
              <w:numPr>
                <w:ilvl w:val="0"/>
                <w:numId w:val="30"/>
              </w:numPr>
              <w:spacing w:after="0"/>
              <w:ind w:left="426" w:hanging="284"/>
              <w:contextualSpacing/>
              <w:jc w:val="left"/>
              <w:rPr>
                <w:rFonts w:asciiTheme="majorHAnsi" w:hAnsiTheme="majorHAnsi"/>
                <w:sz w:val="18"/>
                <w:szCs w:val="18"/>
              </w:rPr>
            </w:pPr>
            <w:r w:rsidRPr="00167C92">
              <w:rPr>
                <w:rFonts w:asciiTheme="majorHAnsi" w:hAnsiTheme="majorHAnsi"/>
                <w:b/>
                <w:sz w:val="18"/>
                <w:szCs w:val="18"/>
              </w:rPr>
              <w:t>Teachers must have an understanding of, and always act within, the statutory frameworks which set out their professional duties and responsibilities.</w:t>
            </w:r>
          </w:p>
        </w:tc>
        <w:tc>
          <w:tcPr>
            <w:tcW w:w="11307" w:type="dxa"/>
            <w:shd w:val="clear" w:color="auto" w:fill="auto"/>
          </w:tcPr>
          <w:p w14:paraId="73A04F0D"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maintaining of professional confidentiality</w:t>
            </w:r>
          </w:p>
          <w:p w14:paraId="6805A805"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punctual and prepared for lessons</w:t>
            </w:r>
          </w:p>
          <w:p w14:paraId="3C0BC339"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following procedures for reporting their own absence or lateness, and making suggestions for cover work for their classes </w:t>
            </w:r>
          </w:p>
          <w:p w14:paraId="2A4D41C4"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registering classes and coding absences </w:t>
            </w:r>
          </w:p>
          <w:p w14:paraId="70E0D0CB"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helping children and young people to become confident and successful learners </w:t>
            </w:r>
          </w:p>
          <w:p w14:paraId="7BB6FEB8" w14:textId="0D69D69E" w:rsidR="00467A93" w:rsidRPr="00167C92" w:rsidRDefault="00A43A1B"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addressing the</w:t>
            </w:r>
            <w:r w:rsidR="00467A93" w:rsidRPr="00167C92">
              <w:rPr>
                <w:rFonts w:asciiTheme="majorHAnsi" w:hAnsiTheme="majorHAnsi"/>
                <w:sz w:val="18"/>
                <w:szCs w:val="18"/>
              </w:rPr>
              <w:t xml:space="preserve"> class in ways which demonstrate authority and mutual respect; e.g. learning pupil names and using them</w:t>
            </w:r>
          </w:p>
          <w:p w14:paraId="3656C62A"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aware of relevant issues in the classes they teach and talking with support staff and pastoral staff about the needs of pupils</w:t>
            </w:r>
          </w:p>
          <w:p w14:paraId="39FD13B2" w14:textId="45B1442D"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discussing any concerns about children with relevant colleagues e.g. notify the relevant member of staff relating to academic and pastoral matters (usual class teacher/form tutor </w:t>
            </w:r>
            <w:r w:rsidR="00A43A1B" w:rsidRPr="00167C92">
              <w:rPr>
                <w:rFonts w:asciiTheme="majorHAnsi" w:hAnsiTheme="majorHAnsi"/>
                <w:sz w:val="18"/>
                <w:szCs w:val="18"/>
              </w:rPr>
              <w:t>for emotionally</w:t>
            </w:r>
            <w:r w:rsidRPr="00167C92">
              <w:rPr>
                <w:rFonts w:asciiTheme="majorHAnsi" w:hAnsiTheme="majorHAnsi"/>
                <w:sz w:val="18"/>
                <w:szCs w:val="18"/>
              </w:rPr>
              <w:t xml:space="preserve"> distressed pupils)</w:t>
            </w:r>
          </w:p>
          <w:p w14:paraId="3CE976B8" w14:textId="1814C83F"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meeting </w:t>
            </w:r>
            <w:r w:rsidR="00A43A1B" w:rsidRPr="00167C92">
              <w:rPr>
                <w:rFonts w:asciiTheme="majorHAnsi" w:hAnsiTheme="majorHAnsi"/>
                <w:sz w:val="18"/>
                <w:szCs w:val="18"/>
              </w:rPr>
              <w:t>with the</w:t>
            </w:r>
            <w:r w:rsidRPr="00167C92">
              <w:rPr>
                <w:rFonts w:asciiTheme="majorHAnsi" w:hAnsiTheme="majorHAnsi"/>
                <w:sz w:val="18"/>
                <w:szCs w:val="18"/>
              </w:rPr>
              <w:t xml:space="preserve"> </w:t>
            </w:r>
            <w:proofErr w:type="spellStart"/>
            <w:r w:rsidRPr="00167C92">
              <w:rPr>
                <w:rFonts w:asciiTheme="majorHAnsi" w:hAnsiTheme="majorHAnsi"/>
                <w:sz w:val="18"/>
                <w:szCs w:val="18"/>
              </w:rPr>
              <w:t>SENCO</w:t>
            </w:r>
            <w:proofErr w:type="spellEnd"/>
            <w:r w:rsidRPr="00167C92">
              <w:rPr>
                <w:rFonts w:asciiTheme="majorHAnsi" w:hAnsiTheme="majorHAnsi"/>
                <w:sz w:val="18"/>
                <w:szCs w:val="18"/>
              </w:rPr>
              <w:t xml:space="preserve"> and other support staff to ensure understanding of schools’ approach to SEN and disability</w:t>
            </w:r>
          </w:p>
          <w:p w14:paraId="637C4FA0"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proofErr w:type="gramStart"/>
            <w:r w:rsidRPr="00167C92">
              <w:rPr>
                <w:rFonts w:asciiTheme="majorHAnsi" w:hAnsiTheme="majorHAnsi"/>
                <w:sz w:val="18"/>
                <w:szCs w:val="18"/>
              </w:rPr>
              <w:t>sensitive</w:t>
            </w:r>
            <w:proofErr w:type="gramEnd"/>
            <w:r w:rsidRPr="00167C92">
              <w:rPr>
                <w:rFonts w:asciiTheme="majorHAnsi" w:hAnsiTheme="majorHAnsi"/>
                <w:sz w:val="18"/>
                <w:szCs w:val="18"/>
              </w:rPr>
              <w:t xml:space="preserve"> to social background, ethnicity and religious beliefs when interacting with children.  This may be evident in lesson observations and/or their evaluations.</w:t>
            </w:r>
          </w:p>
          <w:p w14:paraId="3307A4B6"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clear which of their own personal beliefs may be sensitive and plan ways to respond to pupils if they arise within the school situations </w:t>
            </w:r>
          </w:p>
          <w:p w14:paraId="4746B00F" w14:textId="77777777" w:rsidR="00467A93" w:rsidRPr="00167C92" w:rsidRDefault="00467A93" w:rsidP="00467A93">
            <w:pPr>
              <w:numPr>
                <w:ilvl w:val="0"/>
                <w:numId w:val="30"/>
              </w:numPr>
              <w:spacing w:after="120" w:line="276" w:lineRule="auto"/>
              <w:ind w:left="426" w:hanging="284"/>
              <w:contextualSpacing/>
              <w:jc w:val="left"/>
              <w:rPr>
                <w:rFonts w:asciiTheme="majorHAnsi" w:hAnsiTheme="majorHAnsi"/>
                <w:sz w:val="18"/>
                <w:szCs w:val="18"/>
              </w:rPr>
            </w:pPr>
            <w:r w:rsidRPr="00167C92">
              <w:rPr>
                <w:rFonts w:asciiTheme="majorHAnsi" w:hAnsiTheme="majorHAnsi"/>
                <w:sz w:val="18"/>
                <w:szCs w:val="18"/>
              </w:rPr>
              <w:t xml:space="preserve">taking responsibility for maintaining the quality of their teaching practice, upholding the values of the teaching profession and working as part of a team and co-operate with other professional colleagues </w:t>
            </w:r>
          </w:p>
          <w:p w14:paraId="7DDD1666"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dealing appropriately with incidents of intolerance or prejudice when they arise in the classroom or elsewhere in the school e.g. racism, homophobia, sexism, religious prejudice, personal appearance</w:t>
            </w:r>
          </w:p>
          <w:p w14:paraId="25B136ED"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demonstrating an understanding of the child protection procedures in the school</w:t>
            </w:r>
          </w:p>
          <w:p w14:paraId="1A94DCEB"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clear who to contact when issues arise e.g. know who the named child protection person is within the school and follow policy relating to child protection </w:t>
            </w:r>
          </w:p>
          <w:p w14:paraId="5BEBED66"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knowledgeable about the relevant school policies and statutory regulatory frameworks in relation to promoting values/ethos and able to explain how these policies inform their own planning and teaching e.g. in relation to EAL, SEN, literacy, behaviour; and promoting good relations between groups</w:t>
            </w:r>
          </w:p>
          <w:p w14:paraId="04FF4D95" w14:textId="61186325"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aware of cyber bullying, e-safety and appropriate use </w:t>
            </w:r>
            <w:r w:rsidR="00A43A1B" w:rsidRPr="00167C92">
              <w:rPr>
                <w:rFonts w:asciiTheme="majorHAnsi" w:hAnsiTheme="majorHAnsi"/>
                <w:sz w:val="18"/>
                <w:szCs w:val="18"/>
              </w:rPr>
              <w:t>of personal</w:t>
            </w:r>
            <w:r w:rsidRPr="00167C92">
              <w:rPr>
                <w:rFonts w:asciiTheme="majorHAnsi" w:hAnsiTheme="majorHAnsi"/>
                <w:sz w:val="18"/>
                <w:szCs w:val="18"/>
              </w:rPr>
              <w:t xml:space="preserve"> data and social media </w:t>
            </w:r>
          </w:p>
          <w:p w14:paraId="514FF357"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aware of fire procedures, health and safety measures, first aiders etc</w:t>
            </w:r>
          </w:p>
          <w:p w14:paraId="033742E0"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aware of their statutory professional responsibilities including the requirement to promote equal opportunities and to provide reasonable adjustments for pupils with disabilities, as provided for in current Equalities legislation</w:t>
            </w:r>
          </w:p>
          <w:p w14:paraId="7A0D3EEC"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aware of any tensions or difficulties in the school as a whole or in the classes they teach, and know what to do about this</w:t>
            </w:r>
          </w:p>
          <w:p w14:paraId="6933E2BD" w14:textId="77777777" w:rsidR="00467A93" w:rsidRPr="00167C92" w:rsidRDefault="00467A93" w:rsidP="00467A93">
            <w:pPr>
              <w:numPr>
                <w:ilvl w:val="0"/>
                <w:numId w:val="30"/>
              </w:numPr>
              <w:spacing w:after="40"/>
              <w:ind w:left="426" w:hanging="284"/>
              <w:contextualSpacing/>
              <w:jc w:val="left"/>
              <w:rPr>
                <w:rFonts w:asciiTheme="majorHAnsi" w:hAnsiTheme="majorHAnsi"/>
                <w:sz w:val="18"/>
                <w:szCs w:val="18"/>
              </w:rPr>
            </w:pPr>
            <w:r w:rsidRPr="00167C92">
              <w:rPr>
                <w:rFonts w:asciiTheme="majorHAnsi" w:hAnsiTheme="majorHAnsi"/>
                <w:sz w:val="18"/>
                <w:szCs w:val="18"/>
              </w:rPr>
              <w:t xml:space="preserve">putting the wellbeing, development and progress of children and young people first </w:t>
            </w:r>
          </w:p>
          <w:p w14:paraId="068E58EF" w14:textId="424F3389" w:rsidR="00467A93" w:rsidRPr="00167C92" w:rsidRDefault="00467A93" w:rsidP="00467A93">
            <w:pPr>
              <w:numPr>
                <w:ilvl w:val="0"/>
                <w:numId w:val="30"/>
              </w:numPr>
              <w:spacing w:after="120" w:line="276" w:lineRule="auto"/>
              <w:ind w:left="426" w:hanging="284"/>
              <w:contextualSpacing/>
              <w:jc w:val="left"/>
              <w:rPr>
                <w:rFonts w:asciiTheme="majorHAnsi" w:hAnsiTheme="majorHAnsi"/>
                <w:sz w:val="18"/>
                <w:szCs w:val="18"/>
              </w:rPr>
            </w:pPr>
            <w:r w:rsidRPr="00167C92">
              <w:rPr>
                <w:rFonts w:asciiTheme="majorHAnsi" w:hAnsiTheme="majorHAnsi"/>
                <w:sz w:val="18"/>
                <w:szCs w:val="18"/>
              </w:rPr>
              <w:t xml:space="preserve">demonstrating respect for diversity and promote </w:t>
            </w:r>
            <w:r w:rsidR="00A43A1B" w:rsidRPr="00167C92">
              <w:rPr>
                <w:rFonts w:asciiTheme="majorHAnsi" w:hAnsiTheme="majorHAnsi"/>
                <w:sz w:val="18"/>
                <w:szCs w:val="18"/>
              </w:rPr>
              <w:t>equality and</w:t>
            </w:r>
            <w:r w:rsidRPr="00167C92">
              <w:rPr>
                <w:rFonts w:asciiTheme="majorHAnsi" w:hAnsiTheme="majorHAnsi"/>
                <w:sz w:val="18"/>
                <w:szCs w:val="18"/>
              </w:rPr>
              <w:t xml:space="preserve"> striving to establish productive partnerships with parents and carers </w:t>
            </w:r>
          </w:p>
          <w:p w14:paraId="1DF68E5C" w14:textId="77777777" w:rsidR="00467A93" w:rsidRPr="00167C92" w:rsidRDefault="00467A93" w:rsidP="00467A93">
            <w:pPr>
              <w:numPr>
                <w:ilvl w:val="0"/>
                <w:numId w:val="30"/>
              </w:numPr>
              <w:spacing w:after="120" w:line="276" w:lineRule="auto"/>
              <w:ind w:left="426" w:hanging="284"/>
              <w:contextualSpacing/>
              <w:jc w:val="left"/>
              <w:rPr>
                <w:rFonts w:asciiTheme="majorHAnsi" w:hAnsiTheme="majorHAnsi"/>
                <w:sz w:val="18"/>
                <w:szCs w:val="18"/>
              </w:rPr>
            </w:pPr>
            <w:r w:rsidRPr="00167C92">
              <w:rPr>
                <w:rFonts w:asciiTheme="majorHAnsi" w:hAnsiTheme="majorHAnsi"/>
                <w:sz w:val="18"/>
                <w:szCs w:val="18"/>
              </w:rPr>
              <w:t xml:space="preserve">demonstrating honesty and integrity and uphold public trust and confidence in the teaching profession </w:t>
            </w:r>
          </w:p>
          <w:p w14:paraId="16C0287B" w14:textId="77777777" w:rsidR="00467A93" w:rsidRPr="00167C92" w:rsidRDefault="00467A93" w:rsidP="00467A93">
            <w:pPr>
              <w:numPr>
                <w:ilvl w:val="0"/>
                <w:numId w:val="30"/>
              </w:numPr>
              <w:spacing w:after="120" w:line="276" w:lineRule="auto"/>
              <w:ind w:left="426" w:hanging="284"/>
              <w:contextualSpacing/>
              <w:jc w:val="left"/>
              <w:rPr>
                <w:rFonts w:asciiTheme="majorHAnsi" w:hAnsiTheme="majorHAnsi"/>
                <w:color w:val="FF0000"/>
                <w:sz w:val="18"/>
                <w:szCs w:val="18"/>
              </w:rPr>
            </w:pPr>
            <w:r w:rsidRPr="00167C92">
              <w:rPr>
                <w:rFonts w:asciiTheme="majorHAnsi" w:hAnsiTheme="majorHAnsi"/>
                <w:sz w:val="18"/>
                <w:szCs w:val="18"/>
              </w:rPr>
              <w:t>adheres to appropriate professional dress requirements for the context in which they are working</w:t>
            </w:r>
          </w:p>
        </w:tc>
      </w:tr>
    </w:tbl>
    <w:p w14:paraId="276851F9" w14:textId="77777777" w:rsidR="00467A93" w:rsidRPr="00167C92" w:rsidRDefault="00467A93" w:rsidP="00467A93">
      <w:pPr>
        <w:pStyle w:val="Bulletskeyfindings"/>
        <w:numPr>
          <w:ilvl w:val="0"/>
          <w:numId w:val="0"/>
        </w:numPr>
        <w:spacing w:after="0"/>
        <w:rPr>
          <w:rFonts w:asciiTheme="majorHAnsi" w:hAnsiTheme="majorHAnsi" w:cs="Arial"/>
          <w:color w:val="auto"/>
        </w:rPr>
      </w:pPr>
    </w:p>
    <w:p w14:paraId="02EDEC7D" w14:textId="77777777" w:rsidR="0068256B" w:rsidRPr="00167C92" w:rsidRDefault="0068256B" w:rsidP="0068256B">
      <w:pPr>
        <w:rPr>
          <w:rFonts w:asciiTheme="majorHAnsi" w:hAnsiTheme="majorHAnsi"/>
        </w:rPr>
      </w:pPr>
    </w:p>
    <w:sectPr w:rsidR="0068256B" w:rsidRPr="00167C92" w:rsidSect="00EF4EFB">
      <w:pgSz w:w="16838" w:h="11906" w:orient="landscape"/>
      <w:pgMar w:top="709" w:right="678" w:bottom="284" w:left="567" w:header="720" w:footer="45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47229" w14:textId="77777777" w:rsidR="00CA6D0E" w:rsidRDefault="00CA6D0E">
      <w:pPr>
        <w:spacing w:after="0"/>
      </w:pPr>
      <w:r>
        <w:separator/>
      </w:r>
    </w:p>
  </w:endnote>
  <w:endnote w:type="continuationSeparator" w:id="0">
    <w:p w14:paraId="2F213E27" w14:textId="77777777" w:rsidR="00CA6D0E" w:rsidRDefault="00CA6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DD6" w14:textId="15A6B5DC" w:rsidR="00CA6D0E" w:rsidRPr="002F51A4" w:rsidRDefault="002F51A4" w:rsidP="002F51A4">
    <w:pPr>
      <w:pStyle w:val="Footer"/>
    </w:pPr>
    <w:r>
      <w:t xml:space="preserve">The Alliance for Learning SCITT: </w:t>
    </w:r>
    <w:sdt>
      <w:sdtPr>
        <w:alias w:val="Title"/>
        <w:id w:val="-1098945294"/>
        <w:placeholder>
          <w:docPart w:val="E3EFE8E3C17747E79DFCE61002246030"/>
        </w:placeholder>
        <w:dataBinding w:prefixMappings="xmlns:ns0='http://purl.org/dc/elements/1.1/' xmlns:ns1='http://schemas.openxmlformats.org/package/2006/metadata/core-properties' " w:xpath="/ns1:coreProperties[1]/ns0:title[1]" w:storeItemID="{6C3C8BC8-F283-45AE-878A-BAB7291924A1}"/>
        <w:text/>
      </w:sdtPr>
      <w:sdtEndPr/>
      <w:sdtContent>
        <w:r w:rsidR="006A0872">
          <w:t>Grading Matrix</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F774" w14:textId="4F2D2E1C" w:rsidR="002F51A4" w:rsidRDefault="002F51A4" w:rsidP="002F51A4">
    <w:pPr>
      <w:pStyle w:val="Footer"/>
      <w:tabs>
        <w:tab w:val="clear" w:pos="4513"/>
        <w:tab w:val="clear" w:pos="9026"/>
        <w:tab w:val="left" w:pos="3583"/>
      </w:tabs>
    </w:pPr>
    <w:r>
      <w:tab/>
      <w:t xml:space="preserve">The Alliance for Learning SCITT: </w:t>
    </w:r>
    <w:sdt>
      <w:sdtPr>
        <w:alias w:val="Title"/>
        <w:id w:val="-784428984"/>
        <w:dataBinding w:prefixMappings="xmlns:ns0='http://purl.org/dc/elements/1.1/' xmlns:ns1='http://schemas.openxmlformats.org/package/2006/metadata/core-properties' " w:xpath="/ns1:coreProperties[1]/ns0:title[1]" w:storeItemID="{6C3C8BC8-F283-45AE-878A-BAB7291924A1}"/>
        <w:text/>
      </w:sdtPr>
      <w:sdtEndPr/>
      <w:sdtContent>
        <w:r w:rsidR="006A0872">
          <w:t>Grading Matrix</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01C45" w14:textId="77777777" w:rsidR="00CA6D0E" w:rsidRDefault="00CA6D0E">
      <w:pPr>
        <w:spacing w:after="0"/>
      </w:pPr>
      <w:r>
        <w:separator/>
      </w:r>
    </w:p>
  </w:footnote>
  <w:footnote w:type="continuationSeparator" w:id="0">
    <w:p w14:paraId="5FCAFCB9" w14:textId="77777777" w:rsidR="00CA6D0E" w:rsidRDefault="00CA6D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23D6"/>
    <w:multiLevelType w:val="hybridMultilevel"/>
    <w:tmpl w:val="ED1862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4E44"/>
    <w:multiLevelType w:val="hybridMultilevel"/>
    <w:tmpl w:val="7E40BF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B6877"/>
    <w:multiLevelType w:val="hybridMultilevel"/>
    <w:tmpl w:val="CCB0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07E7A"/>
    <w:multiLevelType w:val="hybridMultilevel"/>
    <w:tmpl w:val="A2C6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F3ECB"/>
    <w:multiLevelType w:val="multilevel"/>
    <w:tmpl w:val="DDD0334E"/>
    <w:lvl w:ilvl="0">
      <w:start w:val="1"/>
      <w:numFmt w:val="bullet"/>
      <w:suff w:val="space"/>
      <w:lvlText w:val="●"/>
      <w:lvlJc w:val="left"/>
      <w:pPr>
        <w:ind w:left="57" w:firstLine="57"/>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5">
    <w:nsid w:val="14896E96"/>
    <w:multiLevelType w:val="hybridMultilevel"/>
    <w:tmpl w:val="7128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15280"/>
    <w:multiLevelType w:val="hybridMultilevel"/>
    <w:tmpl w:val="6A5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5226B"/>
    <w:multiLevelType w:val="hybridMultilevel"/>
    <w:tmpl w:val="34E0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53573"/>
    <w:multiLevelType w:val="hybridMultilevel"/>
    <w:tmpl w:val="760A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3C2D51"/>
    <w:multiLevelType w:val="hybridMultilevel"/>
    <w:tmpl w:val="63121C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A058F"/>
    <w:multiLevelType w:val="hybridMultilevel"/>
    <w:tmpl w:val="C230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D6524"/>
    <w:multiLevelType w:val="hybridMultilevel"/>
    <w:tmpl w:val="A1D2A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B07B25"/>
    <w:multiLevelType w:val="hybridMultilevel"/>
    <w:tmpl w:val="13B4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D71E7F"/>
    <w:multiLevelType w:val="hybridMultilevel"/>
    <w:tmpl w:val="311A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B7EEB"/>
    <w:multiLevelType w:val="hybridMultilevel"/>
    <w:tmpl w:val="75A003A6"/>
    <w:lvl w:ilvl="0" w:tplc="316454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4C7F79"/>
    <w:multiLevelType w:val="hybridMultilevel"/>
    <w:tmpl w:val="96E8A694"/>
    <w:lvl w:ilvl="0" w:tplc="1E76F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6C46E1"/>
    <w:multiLevelType w:val="multilevel"/>
    <w:tmpl w:val="BCCA3F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84B33D0"/>
    <w:multiLevelType w:val="hybridMultilevel"/>
    <w:tmpl w:val="E4DC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366BF1"/>
    <w:multiLevelType w:val="hybridMultilevel"/>
    <w:tmpl w:val="81C4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311D27"/>
    <w:multiLevelType w:val="hybridMultilevel"/>
    <w:tmpl w:val="272C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894743"/>
    <w:multiLevelType w:val="hybridMultilevel"/>
    <w:tmpl w:val="21A6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421D1F"/>
    <w:multiLevelType w:val="hybridMultilevel"/>
    <w:tmpl w:val="D806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816F4C"/>
    <w:multiLevelType w:val="hybridMultilevel"/>
    <w:tmpl w:val="02DAB030"/>
    <w:lvl w:ilvl="0" w:tplc="3EF83EB6">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4E76F3"/>
    <w:multiLevelType w:val="multilevel"/>
    <w:tmpl w:val="2780CF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E8823B9"/>
    <w:multiLevelType w:val="hybridMultilevel"/>
    <w:tmpl w:val="B57A8C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101A11"/>
    <w:multiLevelType w:val="hybridMultilevel"/>
    <w:tmpl w:val="6656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1B7F2D"/>
    <w:multiLevelType w:val="multilevel"/>
    <w:tmpl w:val="60785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D707D09"/>
    <w:multiLevelType w:val="hybridMultilevel"/>
    <w:tmpl w:val="B57A8C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3165E1"/>
    <w:multiLevelType w:val="hybridMultilevel"/>
    <w:tmpl w:val="9036D698"/>
    <w:lvl w:ilvl="0" w:tplc="A35C7A2C">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C0429A"/>
    <w:multiLevelType w:val="hybridMultilevel"/>
    <w:tmpl w:val="F8FED73E"/>
    <w:lvl w:ilvl="0" w:tplc="4EA442AA">
      <w:start w:val="1"/>
      <w:numFmt w:val="upperLetter"/>
      <w:pStyle w:val="Appendix"/>
      <w:suff w:val="space"/>
      <w:lvlText w:val="Appendix %1"/>
      <w:lvlJc w:val="left"/>
      <w:pPr>
        <w:ind w:left="644"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7"/>
  </w:num>
  <w:num w:numId="3">
    <w:abstractNumId w:val="24"/>
  </w:num>
  <w:num w:numId="4">
    <w:abstractNumId w:val="4"/>
  </w:num>
  <w:num w:numId="5">
    <w:abstractNumId w:val="26"/>
  </w:num>
  <w:num w:numId="6">
    <w:abstractNumId w:val="30"/>
  </w:num>
  <w:num w:numId="7">
    <w:abstractNumId w:val="12"/>
  </w:num>
  <w:num w:numId="8">
    <w:abstractNumId w:val="5"/>
  </w:num>
  <w:num w:numId="9">
    <w:abstractNumId w:val="21"/>
  </w:num>
  <w:num w:numId="10">
    <w:abstractNumId w:val="2"/>
  </w:num>
  <w:num w:numId="11">
    <w:abstractNumId w:val="20"/>
  </w:num>
  <w:num w:numId="12">
    <w:abstractNumId w:val="25"/>
  </w:num>
  <w:num w:numId="13">
    <w:abstractNumId w:val="28"/>
  </w:num>
  <w:num w:numId="14">
    <w:abstractNumId w:val="19"/>
  </w:num>
  <w:num w:numId="15">
    <w:abstractNumId w:val="11"/>
  </w:num>
  <w:num w:numId="16">
    <w:abstractNumId w:val="10"/>
  </w:num>
  <w:num w:numId="17">
    <w:abstractNumId w:val="7"/>
  </w:num>
  <w:num w:numId="18">
    <w:abstractNumId w:val="22"/>
  </w:num>
  <w:num w:numId="19">
    <w:abstractNumId w:val="15"/>
  </w:num>
  <w:num w:numId="20">
    <w:abstractNumId w:val="14"/>
  </w:num>
  <w:num w:numId="21">
    <w:abstractNumId w:val="8"/>
  </w:num>
  <w:num w:numId="22">
    <w:abstractNumId w:val="1"/>
  </w:num>
  <w:num w:numId="23">
    <w:abstractNumId w:val="9"/>
  </w:num>
  <w:num w:numId="24">
    <w:abstractNumId w:val="0"/>
  </w:num>
  <w:num w:numId="25">
    <w:abstractNumId w:val="23"/>
  </w:num>
  <w:num w:numId="26">
    <w:abstractNumId w:val="18"/>
  </w:num>
  <w:num w:numId="27">
    <w:abstractNumId w:val="13"/>
  </w:num>
  <w:num w:numId="28">
    <w:abstractNumId w:val="6"/>
  </w:num>
  <w:num w:numId="29">
    <w:abstractNumId w:val="3"/>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isplayBackgroundShap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1E"/>
    <w:rsid w:val="00023891"/>
    <w:rsid w:val="000332B2"/>
    <w:rsid w:val="0004303E"/>
    <w:rsid w:val="000444C8"/>
    <w:rsid w:val="000444F8"/>
    <w:rsid w:val="00063577"/>
    <w:rsid w:val="00075349"/>
    <w:rsid w:val="000A1BCE"/>
    <w:rsid w:val="00100F90"/>
    <w:rsid w:val="00134D22"/>
    <w:rsid w:val="00167C92"/>
    <w:rsid w:val="001740E4"/>
    <w:rsid w:val="001B692A"/>
    <w:rsid w:val="001C573A"/>
    <w:rsid w:val="001C6C19"/>
    <w:rsid w:val="001F7BEB"/>
    <w:rsid w:val="0021353F"/>
    <w:rsid w:val="00232C6A"/>
    <w:rsid w:val="00284106"/>
    <w:rsid w:val="002A1DEB"/>
    <w:rsid w:val="002A25B9"/>
    <w:rsid w:val="002D7EE9"/>
    <w:rsid w:val="002F51A4"/>
    <w:rsid w:val="0030549F"/>
    <w:rsid w:val="003254AB"/>
    <w:rsid w:val="00327701"/>
    <w:rsid w:val="00362E92"/>
    <w:rsid w:val="00395131"/>
    <w:rsid w:val="003B5DF7"/>
    <w:rsid w:val="003B679E"/>
    <w:rsid w:val="003C1A36"/>
    <w:rsid w:val="003E3038"/>
    <w:rsid w:val="004274F4"/>
    <w:rsid w:val="00467A93"/>
    <w:rsid w:val="00483536"/>
    <w:rsid w:val="004B0928"/>
    <w:rsid w:val="004B13DC"/>
    <w:rsid w:val="004B3B46"/>
    <w:rsid w:val="00505D2F"/>
    <w:rsid w:val="00536B2B"/>
    <w:rsid w:val="005605A3"/>
    <w:rsid w:val="005860D8"/>
    <w:rsid w:val="005C054C"/>
    <w:rsid w:val="005C2E12"/>
    <w:rsid w:val="005C4338"/>
    <w:rsid w:val="00604FB5"/>
    <w:rsid w:val="0066158E"/>
    <w:rsid w:val="00665AA3"/>
    <w:rsid w:val="0068256B"/>
    <w:rsid w:val="006A0872"/>
    <w:rsid w:val="006A2A6C"/>
    <w:rsid w:val="006A5DBD"/>
    <w:rsid w:val="006A6F41"/>
    <w:rsid w:val="006D3C44"/>
    <w:rsid w:val="006D7BBD"/>
    <w:rsid w:val="006E0CFF"/>
    <w:rsid w:val="006E5D68"/>
    <w:rsid w:val="006F60D3"/>
    <w:rsid w:val="007034E6"/>
    <w:rsid w:val="0070524C"/>
    <w:rsid w:val="0070678B"/>
    <w:rsid w:val="00724C5B"/>
    <w:rsid w:val="00741EBF"/>
    <w:rsid w:val="007678A4"/>
    <w:rsid w:val="00790D1E"/>
    <w:rsid w:val="00796D62"/>
    <w:rsid w:val="007E3287"/>
    <w:rsid w:val="007E7DDA"/>
    <w:rsid w:val="00814878"/>
    <w:rsid w:val="00814DA3"/>
    <w:rsid w:val="00963050"/>
    <w:rsid w:val="00972ECA"/>
    <w:rsid w:val="00987E14"/>
    <w:rsid w:val="009B6501"/>
    <w:rsid w:val="00A3541E"/>
    <w:rsid w:val="00A40286"/>
    <w:rsid w:val="00A43A1B"/>
    <w:rsid w:val="00A60A09"/>
    <w:rsid w:val="00A92159"/>
    <w:rsid w:val="00AD4962"/>
    <w:rsid w:val="00B318F0"/>
    <w:rsid w:val="00B52E6F"/>
    <w:rsid w:val="00B54F7B"/>
    <w:rsid w:val="00BC3A2D"/>
    <w:rsid w:val="00BC54F5"/>
    <w:rsid w:val="00BC7860"/>
    <w:rsid w:val="00BD2A8B"/>
    <w:rsid w:val="00C512BA"/>
    <w:rsid w:val="00C56A52"/>
    <w:rsid w:val="00CA6D0E"/>
    <w:rsid w:val="00D33C1E"/>
    <w:rsid w:val="00D504C7"/>
    <w:rsid w:val="00D513BC"/>
    <w:rsid w:val="00DA40F5"/>
    <w:rsid w:val="00E03DB0"/>
    <w:rsid w:val="00E04A3B"/>
    <w:rsid w:val="00E05B59"/>
    <w:rsid w:val="00E060C1"/>
    <w:rsid w:val="00E31CBE"/>
    <w:rsid w:val="00EA5BC5"/>
    <w:rsid w:val="00EB0BE0"/>
    <w:rsid w:val="00EE58DE"/>
    <w:rsid w:val="00EF15F6"/>
    <w:rsid w:val="00EF4EFB"/>
    <w:rsid w:val="00EF4F7F"/>
    <w:rsid w:val="00EF5818"/>
    <w:rsid w:val="00F05A91"/>
    <w:rsid w:val="00F07EE5"/>
    <w:rsid w:val="00F10395"/>
    <w:rsid w:val="00F210D0"/>
    <w:rsid w:val="00F26A0C"/>
    <w:rsid w:val="00F37CCA"/>
    <w:rsid w:val="00F73B72"/>
    <w:rsid w:val="00F8346F"/>
    <w:rsid w:val="00F847E1"/>
    <w:rsid w:val="00F90AE5"/>
    <w:rsid w:val="00FB28A4"/>
    <w:rsid w:val="00FC11ED"/>
    <w:rsid w:val="00FF4EA1"/>
    <w:rsid w:val="682E9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747FFA"/>
  <w15:docId w15:val="{CFA1D4DD-33FD-4EC6-A011-E8593CE6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LT Std 45 Light" w:eastAsia="Univers LT Std 45 Light" w:hAnsi="Univers LT Std 45 Light" w:cs="Univers LT Std 45 Light"/>
        <w:color w:val="000000"/>
        <w:sz w:val="22"/>
        <w:szCs w:val="22"/>
        <w:lang w:val="en-GB" w:eastAsia="en-GB"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3DC"/>
    <w:pPr>
      <w:jc w:val="both"/>
    </w:pPr>
    <w:rPr>
      <w:rFonts w:ascii="Calibri Light" w:hAnsi="Calibri Light"/>
    </w:rPr>
  </w:style>
  <w:style w:type="paragraph" w:styleId="Heading1">
    <w:name w:val="heading 1"/>
    <w:basedOn w:val="Normal"/>
    <w:next w:val="Normal"/>
    <w:rsid w:val="00E060C1"/>
    <w:pPr>
      <w:keepNext/>
      <w:keepLines/>
      <w:spacing w:before="240" w:after="0"/>
      <w:outlineLvl w:val="0"/>
    </w:pPr>
    <w:rPr>
      <w:rFonts w:ascii="Cambria" w:eastAsia="Museo 300" w:hAnsi="Cambria" w:cs="Museo 300"/>
      <w:color w:val="1F4E79"/>
      <w:sz w:val="32"/>
      <w:szCs w:val="32"/>
    </w:rPr>
  </w:style>
  <w:style w:type="paragraph" w:styleId="Heading2">
    <w:name w:val="heading 2"/>
    <w:basedOn w:val="Normal"/>
    <w:next w:val="Normal"/>
    <w:link w:val="Heading2Char"/>
    <w:uiPriority w:val="9"/>
    <w:qFormat/>
    <w:rsid w:val="006A0872"/>
    <w:pPr>
      <w:keepNext/>
      <w:keepLines/>
      <w:spacing w:before="40" w:after="0"/>
      <w:outlineLvl w:val="1"/>
    </w:pPr>
    <w:rPr>
      <w:rFonts w:asciiTheme="majorHAnsi" w:eastAsia="Museo 300" w:hAnsiTheme="majorHAnsi" w:cs="Museo 300"/>
      <w:color w:val="2E75B5"/>
      <w:sz w:val="26"/>
      <w:szCs w:val="26"/>
    </w:rPr>
  </w:style>
  <w:style w:type="paragraph" w:styleId="Heading3">
    <w:name w:val="heading 3"/>
    <w:basedOn w:val="Normal"/>
    <w:next w:val="Normal"/>
    <w:rsid w:val="004B0928"/>
    <w:pPr>
      <w:keepNext/>
      <w:keepLines/>
      <w:spacing w:before="40" w:after="0"/>
      <w:outlineLvl w:val="2"/>
    </w:pPr>
    <w:rPr>
      <w:rFonts w:asciiTheme="majorHAnsi" w:eastAsia="Museo 300" w:hAnsiTheme="majorHAnsi" w:cs="Museo 300"/>
      <w:color w:val="1E4D78"/>
      <w:sz w:val="24"/>
      <w:szCs w:val="24"/>
    </w:rPr>
  </w:style>
  <w:style w:type="paragraph" w:styleId="Heading4">
    <w:name w:val="heading 4"/>
    <w:basedOn w:val="Normal"/>
    <w:next w:val="Normal"/>
    <w:rsid w:val="0070524C"/>
    <w:pPr>
      <w:keepNext/>
      <w:keepLines/>
      <w:spacing w:before="40" w:after="0"/>
      <w:outlineLvl w:val="3"/>
    </w:pPr>
    <w:rPr>
      <w:rFonts w:ascii="Cambria" w:eastAsia="Museo 300" w:hAnsi="Cambria" w:cs="Museo 300"/>
      <w:i/>
      <w:color w:val="2E75B5"/>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0D3"/>
    <w:pPr>
      <w:keepNext/>
      <w:keepLines/>
      <w:pBdr>
        <w:top w:val="single" w:sz="4" w:space="1" w:color="auto"/>
        <w:left w:val="single" w:sz="4" w:space="4" w:color="auto"/>
        <w:bottom w:val="single" w:sz="4" w:space="1" w:color="auto"/>
        <w:right w:val="single" w:sz="4" w:space="4" w:color="auto"/>
      </w:pBdr>
      <w:shd w:val="clear" w:color="auto" w:fill="D5DCE4" w:themeFill="text2" w:themeFillTint="33"/>
      <w:spacing w:after="120"/>
    </w:pPr>
    <w:rPr>
      <w:rFonts w:asciiTheme="majorHAnsi" w:eastAsia="Museo 300" w:hAnsiTheme="majorHAnsi" w:cs="Museo 300"/>
      <w:smallCaps/>
      <w:sz w:val="40"/>
      <w:szCs w:val="44"/>
    </w:rPr>
  </w:style>
  <w:style w:type="paragraph" w:styleId="Subtitle">
    <w:name w:val="Subtitle"/>
    <w:basedOn w:val="Normal"/>
    <w:next w:val="Normal"/>
    <w:link w:val="SubtitleChar"/>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pPr>
    <w:tblPr>
      <w:tblStyleRowBandSize w:val="1"/>
      <w:tblStyleColBandSize w:val="1"/>
      <w:tblInd w:w="0" w:type="dxa"/>
      <w:tblCellMar>
        <w:top w:w="0" w:type="dxa"/>
        <w:left w:w="115" w:type="dxa"/>
        <w:bottom w:w="0" w:type="dxa"/>
        <w:right w:w="115" w:type="dxa"/>
      </w:tblCellMar>
    </w:tblPr>
  </w:style>
  <w:style w:type="character" w:customStyle="1" w:styleId="TitleChar">
    <w:name w:val="Title Char"/>
    <w:basedOn w:val="DefaultParagraphFont"/>
    <w:link w:val="Title"/>
    <w:uiPriority w:val="10"/>
    <w:rsid w:val="006F60D3"/>
    <w:rPr>
      <w:rFonts w:asciiTheme="majorHAnsi" w:eastAsia="Museo 300" w:hAnsiTheme="majorHAnsi" w:cs="Museo 300"/>
      <w:smallCaps/>
      <w:sz w:val="40"/>
      <w:szCs w:val="44"/>
      <w:shd w:val="clear" w:color="auto" w:fill="D5DCE4" w:themeFill="text2" w:themeFillTint="33"/>
    </w:rPr>
  </w:style>
  <w:style w:type="table" w:styleId="TableGrid">
    <w:name w:val="Table Grid"/>
    <w:basedOn w:val="TableNormal"/>
    <w:uiPriority w:val="39"/>
    <w:rsid w:val="00A60A09"/>
    <w:pPr>
      <w:spacing w:after="0"/>
    </w:pPr>
    <w:rPr>
      <w:rFonts w:asciiTheme="minorHAnsi" w:eastAsiaTheme="minorHAnsi" w:hAnsi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A60A09"/>
    <w:pPr>
      <w:spacing w:after="200" w:line="276" w:lineRule="auto"/>
      <w:ind w:left="720"/>
      <w:contextualSpacing/>
    </w:pPr>
    <w:rPr>
      <w:rFonts w:eastAsiaTheme="minorHAnsi" w:cstheme="minorBidi"/>
      <w:color w:val="auto"/>
      <w:lang w:eastAsia="en-US"/>
    </w:rPr>
  </w:style>
  <w:style w:type="paragraph" w:customStyle="1" w:styleId="Appendix">
    <w:name w:val="Appendix"/>
    <w:next w:val="Normal"/>
    <w:rsid w:val="00F8346F"/>
    <w:pPr>
      <w:pageBreakBefore/>
      <w:numPr>
        <w:numId w:val="6"/>
      </w:numPr>
      <w:spacing w:after="120"/>
      <w:ind w:left="0" w:firstLine="0"/>
    </w:pPr>
    <w:rPr>
      <w:rFonts w:ascii="Cambria" w:eastAsia="Museo 300" w:hAnsi="Cambria" w:cs="Museo 300"/>
      <w:color w:val="2E74B5" w:themeColor="accent1" w:themeShade="BF"/>
      <w:sz w:val="32"/>
      <w:szCs w:val="44"/>
    </w:rPr>
  </w:style>
  <w:style w:type="paragraph" w:styleId="Quote">
    <w:name w:val="Quote"/>
    <w:basedOn w:val="Normal"/>
    <w:next w:val="Normal"/>
    <w:link w:val="QuoteChar"/>
    <w:uiPriority w:val="29"/>
    <w:qFormat/>
    <w:rsid w:val="00E05B5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05B59"/>
    <w:rPr>
      <w:rFonts w:asciiTheme="minorHAnsi" w:hAnsiTheme="minorHAnsi"/>
      <w:i/>
      <w:iCs/>
      <w:color w:val="404040" w:themeColor="text1" w:themeTint="BF"/>
    </w:rPr>
  </w:style>
  <w:style w:type="character" w:customStyle="1" w:styleId="SubtitleChar">
    <w:name w:val="Subtitle Char"/>
    <w:basedOn w:val="DefaultParagraphFont"/>
    <w:link w:val="Subtitle"/>
    <w:uiPriority w:val="11"/>
    <w:rsid w:val="003254AB"/>
    <w:rPr>
      <w:rFonts w:ascii="Georgia" w:eastAsia="Georgia" w:hAnsi="Georgia" w:cs="Georgia"/>
      <w:i/>
      <w:color w:val="666666"/>
      <w:sz w:val="48"/>
      <w:szCs w:val="48"/>
    </w:rPr>
  </w:style>
  <w:style w:type="character" w:styleId="Hyperlink">
    <w:name w:val="Hyperlink"/>
    <w:basedOn w:val="DefaultParagraphFont"/>
    <w:uiPriority w:val="99"/>
    <w:unhideWhenUsed/>
    <w:rsid w:val="005C4338"/>
    <w:rPr>
      <w:color w:val="0563C1" w:themeColor="hyperlink"/>
      <w:u w:val="single"/>
    </w:rPr>
  </w:style>
  <w:style w:type="paragraph" w:styleId="BalloonText">
    <w:name w:val="Balloon Text"/>
    <w:basedOn w:val="Normal"/>
    <w:link w:val="BalloonTextChar"/>
    <w:uiPriority w:val="99"/>
    <w:semiHidden/>
    <w:unhideWhenUsed/>
    <w:rsid w:val="00767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8A4"/>
    <w:rPr>
      <w:rFonts w:ascii="Segoe UI" w:hAnsi="Segoe UI" w:cs="Segoe UI"/>
      <w:sz w:val="18"/>
      <w:szCs w:val="18"/>
    </w:rPr>
  </w:style>
  <w:style w:type="paragraph" w:styleId="Header">
    <w:name w:val="header"/>
    <w:basedOn w:val="Normal"/>
    <w:link w:val="HeaderChar"/>
    <w:uiPriority w:val="99"/>
    <w:unhideWhenUsed/>
    <w:rsid w:val="00F210D0"/>
    <w:pPr>
      <w:tabs>
        <w:tab w:val="center" w:pos="4513"/>
        <w:tab w:val="right" w:pos="9026"/>
      </w:tabs>
      <w:spacing w:after="0"/>
    </w:pPr>
  </w:style>
  <w:style w:type="character" w:customStyle="1" w:styleId="HeaderChar">
    <w:name w:val="Header Char"/>
    <w:basedOn w:val="DefaultParagraphFont"/>
    <w:link w:val="Header"/>
    <w:uiPriority w:val="99"/>
    <w:rsid w:val="00F210D0"/>
    <w:rPr>
      <w:rFonts w:asciiTheme="minorHAnsi" w:hAnsiTheme="minorHAnsi"/>
    </w:rPr>
  </w:style>
  <w:style w:type="paragraph" w:styleId="Footer">
    <w:name w:val="footer"/>
    <w:basedOn w:val="Normal"/>
    <w:link w:val="FooterChar"/>
    <w:uiPriority w:val="99"/>
    <w:unhideWhenUsed/>
    <w:rsid w:val="00F210D0"/>
    <w:pPr>
      <w:tabs>
        <w:tab w:val="center" w:pos="4513"/>
        <w:tab w:val="right" w:pos="9026"/>
      </w:tabs>
      <w:spacing w:after="0"/>
    </w:pPr>
  </w:style>
  <w:style w:type="character" w:customStyle="1" w:styleId="FooterChar">
    <w:name w:val="Footer Char"/>
    <w:basedOn w:val="DefaultParagraphFont"/>
    <w:link w:val="Footer"/>
    <w:uiPriority w:val="99"/>
    <w:rsid w:val="00F210D0"/>
    <w:rPr>
      <w:rFonts w:asciiTheme="minorHAnsi" w:hAnsiTheme="minorHAnsi"/>
    </w:rPr>
  </w:style>
  <w:style w:type="paragraph" w:customStyle="1" w:styleId="BodyText1">
    <w:name w:val="Body Text1"/>
    <w:rsid w:val="004B13DC"/>
    <w:pPr>
      <w:tabs>
        <w:tab w:val="left" w:pos="567"/>
        <w:tab w:val="left" w:pos="3402"/>
      </w:tabs>
      <w:autoSpaceDE w:val="0"/>
      <w:autoSpaceDN w:val="0"/>
      <w:adjustRightInd w:val="0"/>
      <w:spacing w:after="170" w:line="300" w:lineRule="atLeast"/>
      <w:ind w:left="3402" w:hanging="3402"/>
    </w:pPr>
    <w:rPr>
      <w:rFonts w:ascii="Helvetica" w:eastAsia="Times New Roman" w:hAnsi="Helvetica" w:cs="Helvetica"/>
      <w:sz w:val="20"/>
      <w:szCs w:val="20"/>
      <w:lang w:val="en-US" w:eastAsia="en-US"/>
    </w:rPr>
  </w:style>
  <w:style w:type="paragraph" w:customStyle="1" w:styleId="Default">
    <w:name w:val="Default"/>
    <w:rsid w:val="0068256B"/>
    <w:pPr>
      <w:autoSpaceDE w:val="0"/>
      <w:autoSpaceDN w:val="0"/>
      <w:adjustRightInd w:val="0"/>
      <w:spacing w:after="0"/>
    </w:pPr>
    <w:rPr>
      <w:rFonts w:ascii="Arial" w:eastAsiaTheme="minorHAnsi" w:hAnsi="Arial" w:cs="Arial"/>
      <w:sz w:val="24"/>
      <w:szCs w:val="24"/>
      <w:lang w:eastAsia="en-US"/>
    </w:rPr>
  </w:style>
  <w:style w:type="character" w:styleId="Emphasis">
    <w:name w:val="Emphasis"/>
    <w:basedOn w:val="DefaultParagraphFont"/>
    <w:uiPriority w:val="20"/>
    <w:qFormat/>
    <w:rsid w:val="0068256B"/>
    <w:rPr>
      <w:i/>
      <w:iCs/>
    </w:rPr>
  </w:style>
  <w:style w:type="character" w:customStyle="1" w:styleId="Heading2Char">
    <w:name w:val="Heading 2 Char"/>
    <w:basedOn w:val="DefaultParagraphFont"/>
    <w:link w:val="Heading2"/>
    <w:uiPriority w:val="9"/>
    <w:rsid w:val="006A0872"/>
    <w:rPr>
      <w:rFonts w:asciiTheme="majorHAnsi" w:eastAsia="Museo 300" w:hAnsiTheme="majorHAnsi" w:cs="Museo 300"/>
      <w:color w:val="2E75B5"/>
      <w:sz w:val="26"/>
      <w:szCs w:val="26"/>
    </w:rPr>
  </w:style>
  <w:style w:type="paragraph" w:styleId="NoSpacing">
    <w:name w:val="No Spacing"/>
    <w:link w:val="NoSpacingChar"/>
    <w:uiPriority w:val="1"/>
    <w:qFormat/>
    <w:rsid w:val="00724C5B"/>
    <w:pPr>
      <w:spacing w:after="0"/>
    </w:pPr>
    <w:rPr>
      <w:rFonts w:asciiTheme="minorHAnsi" w:eastAsiaTheme="minorEastAsia" w:hAnsiTheme="minorHAnsi" w:cstheme="minorBidi"/>
      <w:color w:val="auto"/>
      <w:lang w:val="en-US" w:eastAsia="en-US"/>
    </w:rPr>
  </w:style>
  <w:style w:type="character" w:customStyle="1" w:styleId="NoSpacingChar">
    <w:name w:val="No Spacing Char"/>
    <w:basedOn w:val="DefaultParagraphFont"/>
    <w:link w:val="NoSpacing"/>
    <w:uiPriority w:val="1"/>
    <w:rsid w:val="00724C5B"/>
    <w:rPr>
      <w:rFonts w:asciiTheme="minorHAnsi" w:eastAsiaTheme="minorEastAsia" w:hAnsiTheme="minorHAnsi" w:cstheme="minorBidi"/>
      <w:color w:val="auto"/>
      <w:lang w:val="en-US" w:eastAsia="en-US"/>
    </w:rPr>
  </w:style>
  <w:style w:type="paragraph" w:styleId="TOCHeading">
    <w:name w:val="TOC Heading"/>
    <w:basedOn w:val="Heading1"/>
    <w:next w:val="Normal"/>
    <w:uiPriority w:val="39"/>
    <w:unhideWhenUsed/>
    <w:qFormat/>
    <w:rsid w:val="00724C5B"/>
    <w:pPr>
      <w:spacing w:line="259" w:lineRule="auto"/>
      <w:jc w:val="left"/>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724C5B"/>
    <w:pPr>
      <w:spacing w:after="100"/>
    </w:pPr>
  </w:style>
  <w:style w:type="paragraph" w:styleId="TOC2">
    <w:name w:val="toc 2"/>
    <w:basedOn w:val="Normal"/>
    <w:next w:val="Normal"/>
    <w:autoRedefine/>
    <w:uiPriority w:val="39"/>
    <w:unhideWhenUsed/>
    <w:rsid w:val="00724C5B"/>
    <w:pPr>
      <w:spacing w:after="100"/>
      <w:ind w:left="220"/>
    </w:pPr>
  </w:style>
  <w:style w:type="paragraph" w:styleId="TOC3">
    <w:name w:val="toc 3"/>
    <w:basedOn w:val="Normal"/>
    <w:next w:val="Normal"/>
    <w:autoRedefine/>
    <w:uiPriority w:val="39"/>
    <w:unhideWhenUsed/>
    <w:rsid w:val="00724C5B"/>
    <w:pPr>
      <w:spacing w:after="100"/>
      <w:ind w:left="440"/>
    </w:pPr>
  </w:style>
  <w:style w:type="paragraph" w:styleId="BodyText">
    <w:name w:val="Body Text"/>
    <w:basedOn w:val="Normal"/>
    <w:link w:val="BodyTextChar"/>
    <w:rsid w:val="00467A93"/>
    <w:pPr>
      <w:spacing w:after="0"/>
      <w:jc w:val="left"/>
    </w:pPr>
    <w:rPr>
      <w:rFonts w:ascii="Arial" w:eastAsia="Times New Roman" w:hAnsi="Arial" w:cs="Times New Roman"/>
      <w:color w:val="auto"/>
      <w:sz w:val="24"/>
      <w:szCs w:val="20"/>
      <w:lang w:eastAsia="en-US"/>
    </w:rPr>
  </w:style>
  <w:style w:type="character" w:customStyle="1" w:styleId="BodyTextChar">
    <w:name w:val="Body Text Char"/>
    <w:basedOn w:val="DefaultParagraphFont"/>
    <w:link w:val="BodyText"/>
    <w:rsid w:val="00467A93"/>
    <w:rPr>
      <w:rFonts w:ascii="Arial" w:eastAsia="Times New Roman" w:hAnsi="Arial" w:cs="Times New Roman"/>
      <w:color w:val="auto"/>
      <w:sz w:val="24"/>
      <w:szCs w:val="20"/>
      <w:lang w:eastAsia="en-US"/>
    </w:rPr>
  </w:style>
  <w:style w:type="paragraph" w:customStyle="1" w:styleId="Bulletskeyfindings">
    <w:name w:val="Bullets (key findings)"/>
    <w:basedOn w:val="Normal"/>
    <w:rsid w:val="00467A93"/>
    <w:pPr>
      <w:numPr>
        <w:numId w:val="27"/>
      </w:numPr>
      <w:spacing w:after="120"/>
      <w:jc w:val="left"/>
    </w:pPr>
    <w:rPr>
      <w:rFonts w:ascii="Tahoma" w:eastAsia="Times New Roman" w:hAnsi="Tahoma" w:cs="Times New Roman"/>
      <w:sz w:val="24"/>
      <w:szCs w:val="24"/>
      <w:lang w:eastAsia="en-US"/>
    </w:rPr>
  </w:style>
  <w:style w:type="paragraph" w:customStyle="1" w:styleId="MediumGrid21">
    <w:name w:val="Medium Grid 21"/>
    <w:uiPriority w:val="99"/>
    <w:qFormat/>
    <w:rsid w:val="00467A93"/>
    <w:pPr>
      <w:spacing w:after="0"/>
    </w:pPr>
    <w:rPr>
      <w:rFonts w:ascii="Times New Roman" w:eastAsia="Times New Roman" w:hAnsi="Times New Roman" w:cs="Times New Roman"/>
      <w:color w:val="auto"/>
      <w:sz w:val="24"/>
      <w:szCs w:val="24"/>
      <w:lang w:eastAsia="en-US"/>
    </w:rPr>
  </w:style>
  <w:style w:type="character" w:styleId="FollowedHyperlink">
    <w:name w:val="FollowedHyperlink"/>
    <w:basedOn w:val="DefaultParagraphFont"/>
    <w:uiPriority w:val="99"/>
    <w:semiHidden/>
    <w:unhideWhenUsed/>
    <w:rsid w:val="003B5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001">
      <w:bodyDiv w:val="1"/>
      <w:marLeft w:val="0"/>
      <w:marRight w:val="0"/>
      <w:marTop w:val="0"/>
      <w:marBottom w:val="0"/>
      <w:divBdr>
        <w:top w:val="none" w:sz="0" w:space="0" w:color="auto"/>
        <w:left w:val="none" w:sz="0" w:space="0" w:color="auto"/>
        <w:bottom w:val="none" w:sz="0" w:space="0" w:color="auto"/>
        <w:right w:val="none" w:sz="0" w:space="0" w:color="auto"/>
      </w:divBdr>
      <w:divsChild>
        <w:div w:id="256256727">
          <w:marLeft w:val="547"/>
          <w:marRight w:val="0"/>
          <w:marTop w:val="0"/>
          <w:marBottom w:val="0"/>
          <w:divBdr>
            <w:top w:val="none" w:sz="0" w:space="0" w:color="auto"/>
            <w:left w:val="none" w:sz="0" w:space="0" w:color="auto"/>
            <w:bottom w:val="none" w:sz="0" w:space="0" w:color="auto"/>
            <w:right w:val="none" w:sz="0" w:space="0" w:color="auto"/>
          </w:divBdr>
        </w:div>
      </w:divsChild>
    </w:div>
    <w:div w:id="21323503">
      <w:bodyDiv w:val="1"/>
      <w:marLeft w:val="0"/>
      <w:marRight w:val="0"/>
      <w:marTop w:val="0"/>
      <w:marBottom w:val="0"/>
      <w:divBdr>
        <w:top w:val="none" w:sz="0" w:space="0" w:color="auto"/>
        <w:left w:val="none" w:sz="0" w:space="0" w:color="auto"/>
        <w:bottom w:val="none" w:sz="0" w:space="0" w:color="auto"/>
        <w:right w:val="none" w:sz="0" w:space="0" w:color="auto"/>
      </w:divBdr>
      <w:divsChild>
        <w:div w:id="235674933">
          <w:marLeft w:val="547"/>
          <w:marRight w:val="0"/>
          <w:marTop w:val="0"/>
          <w:marBottom w:val="0"/>
          <w:divBdr>
            <w:top w:val="none" w:sz="0" w:space="0" w:color="auto"/>
            <w:left w:val="none" w:sz="0" w:space="0" w:color="auto"/>
            <w:bottom w:val="none" w:sz="0" w:space="0" w:color="auto"/>
            <w:right w:val="none" w:sz="0" w:space="0" w:color="auto"/>
          </w:divBdr>
        </w:div>
      </w:divsChild>
    </w:div>
    <w:div w:id="284703839">
      <w:bodyDiv w:val="1"/>
      <w:marLeft w:val="0"/>
      <w:marRight w:val="0"/>
      <w:marTop w:val="0"/>
      <w:marBottom w:val="0"/>
      <w:divBdr>
        <w:top w:val="none" w:sz="0" w:space="0" w:color="auto"/>
        <w:left w:val="none" w:sz="0" w:space="0" w:color="auto"/>
        <w:bottom w:val="none" w:sz="0" w:space="0" w:color="auto"/>
        <w:right w:val="none" w:sz="0" w:space="0" w:color="auto"/>
      </w:divBdr>
    </w:div>
    <w:div w:id="315963863">
      <w:bodyDiv w:val="1"/>
      <w:marLeft w:val="0"/>
      <w:marRight w:val="0"/>
      <w:marTop w:val="0"/>
      <w:marBottom w:val="0"/>
      <w:divBdr>
        <w:top w:val="none" w:sz="0" w:space="0" w:color="auto"/>
        <w:left w:val="none" w:sz="0" w:space="0" w:color="auto"/>
        <w:bottom w:val="none" w:sz="0" w:space="0" w:color="auto"/>
        <w:right w:val="none" w:sz="0" w:space="0" w:color="auto"/>
      </w:divBdr>
      <w:divsChild>
        <w:div w:id="1485856251">
          <w:marLeft w:val="547"/>
          <w:marRight w:val="0"/>
          <w:marTop w:val="0"/>
          <w:marBottom w:val="0"/>
          <w:divBdr>
            <w:top w:val="none" w:sz="0" w:space="0" w:color="auto"/>
            <w:left w:val="none" w:sz="0" w:space="0" w:color="auto"/>
            <w:bottom w:val="none" w:sz="0" w:space="0" w:color="auto"/>
            <w:right w:val="none" w:sz="0" w:space="0" w:color="auto"/>
          </w:divBdr>
        </w:div>
      </w:divsChild>
    </w:div>
    <w:div w:id="385687341">
      <w:bodyDiv w:val="1"/>
      <w:marLeft w:val="0"/>
      <w:marRight w:val="0"/>
      <w:marTop w:val="0"/>
      <w:marBottom w:val="0"/>
      <w:divBdr>
        <w:top w:val="none" w:sz="0" w:space="0" w:color="auto"/>
        <w:left w:val="none" w:sz="0" w:space="0" w:color="auto"/>
        <w:bottom w:val="none" w:sz="0" w:space="0" w:color="auto"/>
        <w:right w:val="none" w:sz="0" w:space="0" w:color="auto"/>
      </w:divBdr>
      <w:divsChild>
        <w:div w:id="1942566559">
          <w:marLeft w:val="547"/>
          <w:marRight w:val="0"/>
          <w:marTop w:val="0"/>
          <w:marBottom w:val="0"/>
          <w:divBdr>
            <w:top w:val="none" w:sz="0" w:space="0" w:color="auto"/>
            <w:left w:val="none" w:sz="0" w:space="0" w:color="auto"/>
            <w:bottom w:val="none" w:sz="0" w:space="0" w:color="auto"/>
            <w:right w:val="none" w:sz="0" w:space="0" w:color="auto"/>
          </w:divBdr>
        </w:div>
      </w:divsChild>
    </w:div>
    <w:div w:id="387723723">
      <w:bodyDiv w:val="1"/>
      <w:marLeft w:val="0"/>
      <w:marRight w:val="0"/>
      <w:marTop w:val="0"/>
      <w:marBottom w:val="0"/>
      <w:divBdr>
        <w:top w:val="none" w:sz="0" w:space="0" w:color="auto"/>
        <w:left w:val="none" w:sz="0" w:space="0" w:color="auto"/>
        <w:bottom w:val="none" w:sz="0" w:space="0" w:color="auto"/>
        <w:right w:val="none" w:sz="0" w:space="0" w:color="auto"/>
      </w:divBdr>
      <w:divsChild>
        <w:div w:id="1051031127">
          <w:marLeft w:val="547"/>
          <w:marRight w:val="0"/>
          <w:marTop w:val="0"/>
          <w:marBottom w:val="0"/>
          <w:divBdr>
            <w:top w:val="none" w:sz="0" w:space="0" w:color="auto"/>
            <w:left w:val="none" w:sz="0" w:space="0" w:color="auto"/>
            <w:bottom w:val="none" w:sz="0" w:space="0" w:color="auto"/>
            <w:right w:val="none" w:sz="0" w:space="0" w:color="auto"/>
          </w:divBdr>
        </w:div>
      </w:divsChild>
    </w:div>
    <w:div w:id="540366679">
      <w:bodyDiv w:val="1"/>
      <w:marLeft w:val="0"/>
      <w:marRight w:val="0"/>
      <w:marTop w:val="0"/>
      <w:marBottom w:val="0"/>
      <w:divBdr>
        <w:top w:val="none" w:sz="0" w:space="0" w:color="auto"/>
        <w:left w:val="none" w:sz="0" w:space="0" w:color="auto"/>
        <w:bottom w:val="none" w:sz="0" w:space="0" w:color="auto"/>
        <w:right w:val="none" w:sz="0" w:space="0" w:color="auto"/>
      </w:divBdr>
      <w:divsChild>
        <w:div w:id="2058308522">
          <w:marLeft w:val="0"/>
          <w:marRight w:val="0"/>
          <w:marTop w:val="0"/>
          <w:marBottom w:val="0"/>
          <w:divBdr>
            <w:top w:val="none" w:sz="0" w:space="0" w:color="auto"/>
            <w:left w:val="none" w:sz="0" w:space="0" w:color="auto"/>
            <w:bottom w:val="none" w:sz="0" w:space="0" w:color="auto"/>
            <w:right w:val="none" w:sz="0" w:space="0" w:color="auto"/>
          </w:divBdr>
        </w:div>
        <w:div w:id="1717781170">
          <w:marLeft w:val="0"/>
          <w:marRight w:val="0"/>
          <w:marTop w:val="0"/>
          <w:marBottom w:val="0"/>
          <w:divBdr>
            <w:top w:val="none" w:sz="0" w:space="0" w:color="auto"/>
            <w:left w:val="none" w:sz="0" w:space="0" w:color="auto"/>
            <w:bottom w:val="none" w:sz="0" w:space="0" w:color="auto"/>
            <w:right w:val="none" w:sz="0" w:space="0" w:color="auto"/>
          </w:divBdr>
        </w:div>
        <w:div w:id="931399749">
          <w:marLeft w:val="0"/>
          <w:marRight w:val="0"/>
          <w:marTop w:val="0"/>
          <w:marBottom w:val="0"/>
          <w:divBdr>
            <w:top w:val="none" w:sz="0" w:space="0" w:color="auto"/>
            <w:left w:val="none" w:sz="0" w:space="0" w:color="auto"/>
            <w:bottom w:val="none" w:sz="0" w:space="0" w:color="auto"/>
            <w:right w:val="none" w:sz="0" w:space="0" w:color="auto"/>
          </w:divBdr>
        </w:div>
        <w:div w:id="1534423593">
          <w:marLeft w:val="0"/>
          <w:marRight w:val="0"/>
          <w:marTop w:val="0"/>
          <w:marBottom w:val="0"/>
          <w:divBdr>
            <w:top w:val="none" w:sz="0" w:space="0" w:color="auto"/>
            <w:left w:val="none" w:sz="0" w:space="0" w:color="auto"/>
            <w:bottom w:val="none" w:sz="0" w:space="0" w:color="auto"/>
            <w:right w:val="none" w:sz="0" w:space="0" w:color="auto"/>
          </w:divBdr>
        </w:div>
        <w:div w:id="854807503">
          <w:marLeft w:val="0"/>
          <w:marRight w:val="0"/>
          <w:marTop w:val="0"/>
          <w:marBottom w:val="0"/>
          <w:divBdr>
            <w:top w:val="none" w:sz="0" w:space="0" w:color="auto"/>
            <w:left w:val="none" w:sz="0" w:space="0" w:color="auto"/>
            <w:bottom w:val="none" w:sz="0" w:space="0" w:color="auto"/>
            <w:right w:val="none" w:sz="0" w:space="0" w:color="auto"/>
          </w:divBdr>
        </w:div>
        <w:div w:id="1068378509">
          <w:marLeft w:val="0"/>
          <w:marRight w:val="0"/>
          <w:marTop w:val="0"/>
          <w:marBottom w:val="0"/>
          <w:divBdr>
            <w:top w:val="none" w:sz="0" w:space="0" w:color="auto"/>
            <w:left w:val="none" w:sz="0" w:space="0" w:color="auto"/>
            <w:bottom w:val="none" w:sz="0" w:space="0" w:color="auto"/>
            <w:right w:val="none" w:sz="0" w:space="0" w:color="auto"/>
          </w:divBdr>
        </w:div>
        <w:div w:id="477116828">
          <w:marLeft w:val="0"/>
          <w:marRight w:val="0"/>
          <w:marTop w:val="0"/>
          <w:marBottom w:val="0"/>
          <w:divBdr>
            <w:top w:val="none" w:sz="0" w:space="0" w:color="auto"/>
            <w:left w:val="none" w:sz="0" w:space="0" w:color="auto"/>
            <w:bottom w:val="none" w:sz="0" w:space="0" w:color="auto"/>
            <w:right w:val="none" w:sz="0" w:space="0" w:color="auto"/>
          </w:divBdr>
        </w:div>
        <w:div w:id="583339928">
          <w:marLeft w:val="0"/>
          <w:marRight w:val="0"/>
          <w:marTop w:val="0"/>
          <w:marBottom w:val="0"/>
          <w:divBdr>
            <w:top w:val="none" w:sz="0" w:space="0" w:color="auto"/>
            <w:left w:val="none" w:sz="0" w:space="0" w:color="auto"/>
            <w:bottom w:val="none" w:sz="0" w:space="0" w:color="auto"/>
            <w:right w:val="none" w:sz="0" w:space="0" w:color="auto"/>
          </w:divBdr>
        </w:div>
        <w:div w:id="1301424493">
          <w:marLeft w:val="0"/>
          <w:marRight w:val="0"/>
          <w:marTop w:val="0"/>
          <w:marBottom w:val="0"/>
          <w:divBdr>
            <w:top w:val="none" w:sz="0" w:space="0" w:color="auto"/>
            <w:left w:val="none" w:sz="0" w:space="0" w:color="auto"/>
            <w:bottom w:val="none" w:sz="0" w:space="0" w:color="auto"/>
            <w:right w:val="none" w:sz="0" w:space="0" w:color="auto"/>
          </w:divBdr>
        </w:div>
        <w:div w:id="1321076817">
          <w:marLeft w:val="0"/>
          <w:marRight w:val="0"/>
          <w:marTop w:val="0"/>
          <w:marBottom w:val="0"/>
          <w:divBdr>
            <w:top w:val="none" w:sz="0" w:space="0" w:color="auto"/>
            <w:left w:val="none" w:sz="0" w:space="0" w:color="auto"/>
            <w:bottom w:val="none" w:sz="0" w:space="0" w:color="auto"/>
            <w:right w:val="none" w:sz="0" w:space="0" w:color="auto"/>
          </w:divBdr>
        </w:div>
        <w:div w:id="122314222">
          <w:marLeft w:val="0"/>
          <w:marRight w:val="0"/>
          <w:marTop w:val="0"/>
          <w:marBottom w:val="0"/>
          <w:divBdr>
            <w:top w:val="none" w:sz="0" w:space="0" w:color="auto"/>
            <w:left w:val="none" w:sz="0" w:space="0" w:color="auto"/>
            <w:bottom w:val="none" w:sz="0" w:space="0" w:color="auto"/>
            <w:right w:val="none" w:sz="0" w:space="0" w:color="auto"/>
          </w:divBdr>
        </w:div>
        <w:div w:id="629550584">
          <w:marLeft w:val="0"/>
          <w:marRight w:val="0"/>
          <w:marTop w:val="0"/>
          <w:marBottom w:val="0"/>
          <w:divBdr>
            <w:top w:val="none" w:sz="0" w:space="0" w:color="auto"/>
            <w:left w:val="none" w:sz="0" w:space="0" w:color="auto"/>
            <w:bottom w:val="none" w:sz="0" w:space="0" w:color="auto"/>
            <w:right w:val="none" w:sz="0" w:space="0" w:color="auto"/>
          </w:divBdr>
        </w:div>
      </w:divsChild>
    </w:div>
    <w:div w:id="694775225">
      <w:bodyDiv w:val="1"/>
      <w:marLeft w:val="0"/>
      <w:marRight w:val="0"/>
      <w:marTop w:val="0"/>
      <w:marBottom w:val="0"/>
      <w:divBdr>
        <w:top w:val="none" w:sz="0" w:space="0" w:color="auto"/>
        <w:left w:val="none" w:sz="0" w:space="0" w:color="auto"/>
        <w:bottom w:val="none" w:sz="0" w:space="0" w:color="auto"/>
        <w:right w:val="none" w:sz="0" w:space="0" w:color="auto"/>
      </w:divBdr>
    </w:div>
    <w:div w:id="1008679894">
      <w:bodyDiv w:val="1"/>
      <w:marLeft w:val="0"/>
      <w:marRight w:val="0"/>
      <w:marTop w:val="0"/>
      <w:marBottom w:val="0"/>
      <w:divBdr>
        <w:top w:val="none" w:sz="0" w:space="0" w:color="auto"/>
        <w:left w:val="none" w:sz="0" w:space="0" w:color="auto"/>
        <w:bottom w:val="none" w:sz="0" w:space="0" w:color="auto"/>
        <w:right w:val="none" w:sz="0" w:space="0" w:color="auto"/>
      </w:divBdr>
      <w:divsChild>
        <w:div w:id="772868772">
          <w:marLeft w:val="547"/>
          <w:marRight w:val="0"/>
          <w:marTop w:val="0"/>
          <w:marBottom w:val="0"/>
          <w:divBdr>
            <w:top w:val="none" w:sz="0" w:space="0" w:color="auto"/>
            <w:left w:val="none" w:sz="0" w:space="0" w:color="auto"/>
            <w:bottom w:val="none" w:sz="0" w:space="0" w:color="auto"/>
            <w:right w:val="none" w:sz="0" w:space="0" w:color="auto"/>
          </w:divBdr>
        </w:div>
      </w:divsChild>
    </w:div>
    <w:div w:id="1042561850">
      <w:bodyDiv w:val="1"/>
      <w:marLeft w:val="0"/>
      <w:marRight w:val="0"/>
      <w:marTop w:val="0"/>
      <w:marBottom w:val="0"/>
      <w:divBdr>
        <w:top w:val="none" w:sz="0" w:space="0" w:color="auto"/>
        <w:left w:val="none" w:sz="0" w:space="0" w:color="auto"/>
        <w:bottom w:val="none" w:sz="0" w:space="0" w:color="auto"/>
        <w:right w:val="none" w:sz="0" w:space="0" w:color="auto"/>
      </w:divBdr>
    </w:div>
    <w:div w:id="1239948877">
      <w:bodyDiv w:val="1"/>
      <w:marLeft w:val="0"/>
      <w:marRight w:val="0"/>
      <w:marTop w:val="0"/>
      <w:marBottom w:val="0"/>
      <w:divBdr>
        <w:top w:val="none" w:sz="0" w:space="0" w:color="auto"/>
        <w:left w:val="none" w:sz="0" w:space="0" w:color="auto"/>
        <w:bottom w:val="none" w:sz="0" w:space="0" w:color="auto"/>
        <w:right w:val="none" w:sz="0" w:space="0" w:color="auto"/>
      </w:divBdr>
    </w:div>
    <w:div w:id="1425497075">
      <w:bodyDiv w:val="1"/>
      <w:marLeft w:val="0"/>
      <w:marRight w:val="0"/>
      <w:marTop w:val="0"/>
      <w:marBottom w:val="0"/>
      <w:divBdr>
        <w:top w:val="none" w:sz="0" w:space="0" w:color="auto"/>
        <w:left w:val="none" w:sz="0" w:space="0" w:color="auto"/>
        <w:bottom w:val="none" w:sz="0" w:space="0" w:color="auto"/>
        <w:right w:val="none" w:sz="0" w:space="0" w:color="auto"/>
      </w:divBdr>
      <w:divsChild>
        <w:div w:id="939987070">
          <w:marLeft w:val="0"/>
          <w:marRight w:val="0"/>
          <w:marTop w:val="0"/>
          <w:marBottom w:val="0"/>
          <w:divBdr>
            <w:top w:val="none" w:sz="0" w:space="0" w:color="auto"/>
            <w:left w:val="none" w:sz="0" w:space="0" w:color="auto"/>
            <w:bottom w:val="none" w:sz="0" w:space="0" w:color="auto"/>
            <w:right w:val="none" w:sz="0" w:space="0" w:color="auto"/>
          </w:divBdr>
          <w:divsChild>
            <w:div w:id="328601782">
              <w:marLeft w:val="0"/>
              <w:marRight w:val="0"/>
              <w:marTop w:val="0"/>
              <w:marBottom w:val="0"/>
              <w:divBdr>
                <w:top w:val="none" w:sz="0" w:space="0" w:color="auto"/>
                <w:left w:val="none" w:sz="0" w:space="0" w:color="auto"/>
                <w:bottom w:val="none" w:sz="0" w:space="0" w:color="auto"/>
                <w:right w:val="none" w:sz="0" w:space="0" w:color="auto"/>
              </w:divBdr>
            </w:div>
            <w:div w:id="904023007">
              <w:marLeft w:val="0"/>
              <w:marRight w:val="0"/>
              <w:marTop w:val="0"/>
              <w:marBottom w:val="0"/>
              <w:divBdr>
                <w:top w:val="none" w:sz="0" w:space="0" w:color="auto"/>
                <w:left w:val="none" w:sz="0" w:space="0" w:color="auto"/>
                <w:bottom w:val="none" w:sz="0" w:space="0" w:color="auto"/>
                <w:right w:val="none" w:sz="0" w:space="0" w:color="auto"/>
              </w:divBdr>
            </w:div>
            <w:div w:id="1184005987">
              <w:marLeft w:val="0"/>
              <w:marRight w:val="0"/>
              <w:marTop w:val="0"/>
              <w:marBottom w:val="0"/>
              <w:divBdr>
                <w:top w:val="none" w:sz="0" w:space="0" w:color="auto"/>
                <w:left w:val="none" w:sz="0" w:space="0" w:color="auto"/>
                <w:bottom w:val="none" w:sz="0" w:space="0" w:color="auto"/>
                <w:right w:val="none" w:sz="0" w:space="0" w:color="auto"/>
              </w:divBdr>
            </w:div>
            <w:div w:id="767240239">
              <w:marLeft w:val="0"/>
              <w:marRight w:val="0"/>
              <w:marTop w:val="0"/>
              <w:marBottom w:val="0"/>
              <w:divBdr>
                <w:top w:val="none" w:sz="0" w:space="0" w:color="auto"/>
                <w:left w:val="none" w:sz="0" w:space="0" w:color="auto"/>
                <w:bottom w:val="none" w:sz="0" w:space="0" w:color="auto"/>
                <w:right w:val="none" w:sz="0" w:space="0" w:color="auto"/>
              </w:divBdr>
            </w:div>
            <w:div w:id="971640951">
              <w:marLeft w:val="0"/>
              <w:marRight w:val="0"/>
              <w:marTop w:val="0"/>
              <w:marBottom w:val="0"/>
              <w:divBdr>
                <w:top w:val="none" w:sz="0" w:space="0" w:color="auto"/>
                <w:left w:val="none" w:sz="0" w:space="0" w:color="auto"/>
                <w:bottom w:val="none" w:sz="0" w:space="0" w:color="auto"/>
                <w:right w:val="none" w:sz="0" w:space="0" w:color="auto"/>
              </w:divBdr>
            </w:div>
            <w:div w:id="789592224">
              <w:marLeft w:val="0"/>
              <w:marRight w:val="0"/>
              <w:marTop w:val="0"/>
              <w:marBottom w:val="0"/>
              <w:divBdr>
                <w:top w:val="none" w:sz="0" w:space="0" w:color="auto"/>
                <w:left w:val="none" w:sz="0" w:space="0" w:color="auto"/>
                <w:bottom w:val="none" w:sz="0" w:space="0" w:color="auto"/>
                <w:right w:val="none" w:sz="0" w:space="0" w:color="auto"/>
              </w:divBdr>
            </w:div>
            <w:div w:id="1845316943">
              <w:marLeft w:val="0"/>
              <w:marRight w:val="0"/>
              <w:marTop w:val="0"/>
              <w:marBottom w:val="0"/>
              <w:divBdr>
                <w:top w:val="none" w:sz="0" w:space="0" w:color="auto"/>
                <w:left w:val="none" w:sz="0" w:space="0" w:color="auto"/>
                <w:bottom w:val="none" w:sz="0" w:space="0" w:color="auto"/>
                <w:right w:val="none" w:sz="0" w:space="0" w:color="auto"/>
              </w:divBdr>
            </w:div>
            <w:div w:id="1855652116">
              <w:marLeft w:val="0"/>
              <w:marRight w:val="0"/>
              <w:marTop w:val="0"/>
              <w:marBottom w:val="0"/>
              <w:divBdr>
                <w:top w:val="none" w:sz="0" w:space="0" w:color="auto"/>
                <w:left w:val="none" w:sz="0" w:space="0" w:color="auto"/>
                <w:bottom w:val="none" w:sz="0" w:space="0" w:color="auto"/>
                <w:right w:val="none" w:sz="0" w:space="0" w:color="auto"/>
              </w:divBdr>
            </w:div>
          </w:divsChild>
        </w:div>
        <w:div w:id="70008335">
          <w:marLeft w:val="0"/>
          <w:marRight w:val="0"/>
          <w:marTop w:val="0"/>
          <w:marBottom w:val="0"/>
          <w:divBdr>
            <w:top w:val="none" w:sz="0" w:space="0" w:color="auto"/>
            <w:left w:val="none" w:sz="0" w:space="0" w:color="auto"/>
            <w:bottom w:val="none" w:sz="0" w:space="0" w:color="auto"/>
            <w:right w:val="none" w:sz="0" w:space="0" w:color="auto"/>
          </w:divBdr>
          <w:divsChild>
            <w:div w:id="1817334369">
              <w:marLeft w:val="0"/>
              <w:marRight w:val="0"/>
              <w:marTop w:val="0"/>
              <w:marBottom w:val="0"/>
              <w:divBdr>
                <w:top w:val="none" w:sz="0" w:space="0" w:color="auto"/>
                <w:left w:val="none" w:sz="0" w:space="0" w:color="auto"/>
                <w:bottom w:val="none" w:sz="0" w:space="0" w:color="auto"/>
                <w:right w:val="none" w:sz="0" w:space="0" w:color="auto"/>
              </w:divBdr>
            </w:div>
            <w:div w:id="38362663">
              <w:marLeft w:val="0"/>
              <w:marRight w:val="0"/>
              <w:marTop w:val="0"/>
              <w:marBottom w:val="0"/>
              <w:divBdr>
                <w:top w:val="none" w:sz="0" w:space="0" w:color="auto"/>
                <w:left w:val="none" w:sz="0" w:space="0" w:color="auto"/>
                <w:bottom w:val="none" w:sz="0" w:space="0" w:color="auto"/>
                <w:right w:val="none" w:sz="0" w:space="0" w:color="auto"/>
              </w:divBdr>
            </w:div>
            <w:div w:id="832915059">
              <w:marLeft w:val="0"/>
              <w:marRight w:val="0"/>
              <w:marTop w:val="0"/>
              <w:marBottom w:val="0"/>
              <w:divBdr>
                <w:top w:val="none" w:sz="0" w:space="0" w:color="auto"/>
                <w:left w:val="none" w:sz="0" w:space="0" w:color="auto"/>
                <w:bottom w:val="none" w:sz="0" w:space="0" w:color="auto"/>
                <w:right w:val="none" w:sz="0" w:space="0" w:color="auto"/>
              </w:divBdr>
            </w:div>
            <w:div w:id="938370575">
              <w:marLeft w:val="0"/>
              <w:marRight w:val="0"/>
              <w:marTop w:val="0"/>
              <w:marBottom w:val="0"/>
              <w:divBdr>
                <w:top w:val="none" w:sz="0" w:space="0" w:color="auto"/>
                <w:left w:val="none" w:sz="0" w:space="0" w:color="auto"/>
                <w:bottom w:val="none" w:sz="0" w:space="0" w:color="auto"/>
                <w:right w:val="none" w:sz="0" w:space="0" w:color="auto"/>
              </w:divBdr>
            </w:div>
            <w:div w:id="1936666297">
              <w:marLeft w:val="0"/>
              <w:marRight w:val="0"/>
              <w:marTop w:val="0"/>
              <w:marBottom w:val="0"/>
              <w:divBdr>
                <w:top w:val="none" w:sz="0" w:space="0" w:color="auto"/>
                <w:left w:val="none" w:sz="0" w:space="0" w:color="auto"/>
                <w:bottom w:val="none" w:sz="0" w:space="0" w:color="auto"/>
                <w:right w:val="none" w:sz="0" w:space="0" w:color="auto"/>
              </w:divBdr>
            </w:div>
            <w:div w:id="2011718685">
              <w:marLeft w:val="0"/>
              <w:marRight w:val="0"/>
              <w:marTop w:val="0"/>
              <w:marBottom w:val="0"/>
              <w:divBdr>
                <w:top w:val="none" w:sz="0" w:space="0" w:color="auto"/>
                <w:left w:val="none" w:sz="0" w:space="0" w:color="auto"/>
                <w:bottom w:val="none" w:sz="0" w:space="0" w:color="auto"/>
                <w:right w:val="none" w:sz="0" w:space="0" w:color="auto"/>
              </w:divBdr>
            </w:div>
            <w:div w:id="1535192726">
              <w:marLeft w:val="0"/>
              <w:marRight w:val="0"/>
              <w:marTop w:val="0"/>
              <w:marBottom w:val="0"/>
              <w:divBdr>
                <w:top w:val="none" w:sz="0" w:space="0" w:color="auto"/>
                <w:left w:val="none" w:sz="0" w:space="0" w:color="auto"/>
                <w:bottom w:val="none" w:sz="0" w:space="0" w:color="auto"/>
                <w:right w:val="none" w:sz="0" w:space="0" w:color="auto"/>
              </w:divBdr>
            </w:div>
            <w:div w:id="1021512739">
              <w:marLeft w:val="0"/>
              <w:marRight w:val="0"/>
              <w:marTop w:val="0"/>
              <w:marBottom w:val="0"/>
              <w:divBdr>
                <w:top w:val="none" w:sz="0" w:space="0" w:color="auto"/>
                <w:left w:val="none" w:sz="0" w:space="0" w:color="auto"/>
                <w:bottom w:val="none" w:sz="0" w:space="0" w:color="auto"/>
                <w:right w:val="none" w:sz="0" w:space="0" w:color="auto"/>
              </w:divBdr>
            </w:div>
            <w:div w:id="792402041">
              <w:marLeft w:val="0"/>
              <w:marRight w:val="0"/>
              <w:marTop w:val="0"/>
              <w:marBottom w:val="0"/>
              <w:divBdr>
                <w:top w:val="none" w:sz="0" w:space="0" w:color="auto"/>
                <w:left w:val="none" w:sz="0" w:space="0" w:color="auto"/>
                <w:bottom w:val="none" w:sz="0" w:space="0" w:color="auto"/>
                <w:right w:val="none" w:sz="0" w:space="0" w:color="auto"/>
              </w:divBdr>
            </w:div>
            <w:div w:id="1865702614">
              <w:marLeft w:val="0"/>
              <w:marRight w:val="0"/>
              <w:marTop w:val="0"/>
              <w:marBottom w:val="0"/>
              <w:divBdr>
                <w:top w:val="none" w:sz="0" w:space="0" w:color="auto"/>
                <w:left w:val="none" w:sz="0" w:space="0" w:color="auto"/>
                <w:bottom w:val="none" w:sz="0" w:space="0" w:color="auto"/>
                <w:right w:val="none" w:sz="0" w:space="0" w:color="auto"/>
              </w:divBdr>
            </w:div>
            <w:div w:id="4654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6166">
      <w:bodyDiv w:val="1"/>
      <w:marLeft w:val="0"/>
      <w:marRight w:val="0"/>
      <w:marTop w:val="0"/>
      <w:marBottom w:val="0"/>
      <w:divBdr>
        <w:top w:val="none" w:sz="0" w:space="0" w:color="auto"/>
        <w:left w:val="none" w:sz="0" w:space="0" w:color="auto"/>
        <w:bottom w:val="none" w:sz="0" w:space="0" w:color="auto"/>
        <w:right w:val="none" w:sz="0" w:space="0" w:color="auto"/>
      </w:divBdr>
      <w:divsChild>
        <w:div w:id="506023006">
          <w:marLeft w:val="547"/>
          <w:marRight w:val="0"/>
          <w:marTop w:val="0"/>
          <w:marBottom w:val="0"/>
          <w:divBdr>
            <w:top w:val="none" w:sz="0" w:space="0" w:color="auto"/>
            <w:left w:val="none" w:sz="0" w:space="0" w:color="auto"/>
            <w:bottom w:val="none" w:sz="0" w:space="0" w:color="auto"/>
            <w:right w:val="none" w:sz="0" w:space="0" w:color="auto"/>
          </w:divBdr>
        </w:div>
      </w:divsChild>
    </w:div>
    <w:div w:id="1551041233">
      <w:bodyDiv w:val="1"/>
      <w:marLeft w:val="0"/>
      <w:marRight w:val="0"/>
      <w:marTop w:val="0"/>
      <w:marBottom w:val="0"/>
      <w:divBdr>
        <w:top w:val="none" w:sz="0" w:space="0" w:color="auto"/>
        <w:left w:val="none" w:sz="0" w:space="0" w:color="auto"/>
        <w:bottom w:val="none" w:sz="0" w:space="0" w:color="auto"/>
        <w:right w:val="none" w:sz="0" w:space="0" w:color="auto"/>
      </w:divBdr>
    </w:div>
    <w:div w:id="1646810172">
      <w:bodyDiv w:val="1"/>
      <w:marLeft w:val="0"/>
      <w:marRight w:val="0"/>
      <w:marTop w:val="0"/>
      <w:marBottom w:val="0"/>
      <w:divBdr>
        <w:top w:val="none" w:sz="0" w:space="0" w:color="auto"/>
        <w:left w:val="none" w:sz="0" w:space="0" w:color="auto"/>
        <w:bottom w:val="none" w:sz="0" w:space="0" w:color="auto"/>
        <w:right w:val="none" w:sz="0" w:space="0" w:color="auto"/>
      </w:divBdr>
      <w:divsChild>
        <w:div w:id="1811482954">
          <w:marLeft w:val="547"/>
          <w:marRight w:val="0"/>
          <w:marTop w:val="0"/>
          <w:marBottom w:val="0"/>
          <w:divBdr>
            <w:top w:val="none" w:sz="0" w:space="0" w:color="auto"/>
            <w:left w:val="none" w:sz="0" w:space="0" w:color="auto"/>
            <w:bottom w:val="none" w:sz="0" w:space="0" w:color="auto"/>
            <w:right w:val="none" w:sz="0" w:space="0" w:color="auto"/>
          </w:divBdr>
        </w:div>
      </w:divsChild>
    </w:div>
    <w:div w:id="2113166357">
      <w:bodyDiv w:val="1"/>
      <w:marLeft w:val="0"/>
      <w:marRight w:val="0"/>
      <w:marTop w:val="0"/>
      <w:marBottom w:val="0"/>
      <w:divBdr>
        <w:top w:val="none" w:sz="0" w:space="0" w:color="auto"/>
        <w:left w:val="none" w:sz="0" w:space="0" w:color="auto"/>
        <w:bottom w:val="none" w:sz="0" w:space="0" w:color="auto"/>
        <w:right w:val="none" w:sz="0" w:space="0" w:color="auto"/>
      </w:divBdr>
      <w:divsChild>
        <w:div w:id="214172195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EFE8E3C17747E79DFCE61002246030"/>
        <w:category>
          <w:name w:val="General"/>
          <w:gallery w:val="placeholder"/>
        </w:category>
        <w:types>
          <w:type w:val="bbPlcHdr"/>
        </w:types>
        <w:behaviors>
          <w:behavior w:val="content"/>
        </w:behaviors>
        <w:guid w:val="{C9934802-D9CA-4871-AE40-329AA437D835}"/>
      </w:docPartPr>
      <w:docPartBody>
        <w:p w:rsidR="003325DF" w:rsidRDefault="00BE0576" w:rsidP="00BE0576">
          <w:pPr>
            <w:pStyle w:val="E3EFE8E3C17747E79DFCE61002246030"/>
          </w:pPr>
          <w:r>
            <w:rPr>
              <w:rStyle w:val="PlaceholderText"/>
              <w:color w:val="808080"/>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76"/>
    <w:rsid w:val="003325DF"/>
    <w:rsid w:val="00BE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576"/>
  </w:style>
  <w:style w:type="paragraph" w:customStyle="1" w:styleId="588A841EF2F04ED199C5ED779573A638">
    <w:name w:val="588A841EF2F04ED199C5ED779573A638"/>
    <w:rsid w:val="00BE0576"/>
  </w:style>
  <w:style w:type="paragraph" w:customStyle="1" w:styleId="20CBD78484D849B4AEEE6D728110E526">
    <w:name w:val="20CBD78484D849B4AEEE6D728110E526"/>
    <w:rsid w:val="00BE0576"/>
  </w:style>
  <w:style w:type="paragraph" w:customStyle="1" w:styleId="E3EFE8E3C17747E79DFCE61002246030">
    <w:name w:val="E3EFE8E3C17747E79DFCE61002246030"/>
    <w:rsid w:val="00BE0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280B9CC2DF8A45A572C57A8C22F918" ma:contentTypeVersion="10" ma:contentTypeDescription="Create a new document." ma:contentTypeScope="" ma:versionID="c109a534b07b62897e679ffb09060a32">
  <xsd:schema xmlns:xsd="http://www.w3.org/2001/XMLSchema" xmlns:xs="http://www.w3.org/2001/XMLSchema" xmlns:p="http://schemas.microsoft.com/office/2006/metadata/properties" xmlns:ns2="0fc6449b-09cd-402f-8980-b00cbcb9a015" xmlns:ns3="1bb0cdde-b192-4b89-b3dd-6d3c5dcb851d" targetNamespace="http://schemas.microsoft.com/office/2006/metadata/properties" ma:root="true" ma:fieldsID="06254191f4fc8200626d9bf15ae75666" ns2:_="" ns3:_="">
    <xsd:import namespace="0fc6449b-09cd-402f-8980-b00cbcb9a015"/>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6449b-09cd-402f-8980-b00cbcb9a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82418-9D70-49BA-ABA0-28212B21E113}">
  <ds:schemaRefs>
    <ds:schemaRef ds:uri="http://schemas.openxmlformats.org/officeDocument/2006/bibliography"/>
  </ds:schemaRefs>
</ds:datastoreItem>
</file>

<file path=customXml/itemProps2.xml><?xml version="1.0" encoding="utf-8"?>
<ds:datastoreItem xmlns:ds="http://schemas.openxmlformats.org/officeDocument/2006/customXml" ds:itemID="{0BC80B62-A8D5-4B58-85E7-115AB9442151}"/>
</file>

<file path=customXml/itemProps3.xml><?xml version="1.0" encoding="utf-8"?>
<ds:datastoreItem xmlns:ds="http://schemas.openxmlformats.org/officeDocument/2006/customXml" ds:itemID="{CDF791AB-38D1-4116-93CA-2B63E0318005}"/>
</file>

<file path=customXml/itemProps4.xml><?xml version="1.0" encoding="utf-8"?>
<ds:datastoreItem xmlns:ds="http://schemas.openxmlformats.org/officeDocument/2006/customXml" ds:itemID="{2411F373-5094-4348-8AA1-11784E63A8BC}"/>
</file>

<file path=docProps/app.xml><?xml version="1.0" encoding="utf-8"?>
<Properties xmlns="http://schemas.openxmlformats.org/officeDocument/2006/extended-properties" xmlns:vt="http://schemas.openxmlformats.org/officeDocument/2006/docPropsVTypes">
  <Template>Normal.dotm</Template>
  <TotalTime>10</TotalTime>
  <Pages>11</Pages>
  <Words>6190</Words>
  <Characters>35286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Mid-term review</vt:lpstr>
    </vt:vector>
  </TitlesOfParts>
  <Company/>
  <LinksUpToDate>false</LinksUpToDate>
  <CharactersWithSpaces>41394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Matrix</dc:title>
  <dc:subject>For SCITT QTS trainees</dc:subject>
  <dc:creator>Alliance for Learning SCITT</dc:creator>
  <cp:lastModifiedBy>Hodgson, Mr Kal</cp:lastModifiedBy>
  <cp:revision>5</cp:revision>
  <cp:lastPrinted>2018-08-22T09:30:00Z</cp:lastPrinted>
  <dcterms:created xsi:type="dcterms:W3CDTF">2018-07-19T11:27:00Z</dcterms:created>
  <dcterms:modified xsi:type="dcterms:W3CDTF">2018-08-22T09:31:00Z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0x01010042280B9CC2DF8A45A572C57A8C22F918</vt:lpwstr>
  </property>
</Properties>
</file>